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CDF94" w14:textId="77777777" w:rsidR="00E57676" w:rsidRPr="006D2C0D" w:rsidRDefault="00E57676" w:rsidP="00FB3204">
      <w:pPr>
        <w:autoSpaceDE w:val="0"/>
        <w:autoSpaceDN w:val="0"/>
        <w:adjustRightInd w:val="0"/>
        <w:ind w:left="360"/>
        <w:jc w:val="both"/>
        <w:rPr>
          <w:rFonts w:ascii="Arial" w:hAnsi="Arial" w:cs="Arial"/>
          <w:szCs w:val="24"/>
          <w:lang w:eastAsia="en-US"/>
        </w:rPr>
      </w:pPr>
    </w:p>
    <w:tbl>
      <w:tblPr>
        <w:tblW w:w="10001" w:type="dxa"/>
        <w:jc w:val="center"/>
        <w:tblLook w:val="01E0" w:firstRow="1" w:lastRow="1" w:firstColumn="1" w:lastColumn="1" w:noHBand="0" w:noVBand="0"/>
      </w:tblPr>
      <w:tblGrid>
        <w:gridCol w:w="3762"/>
        <w:gridCol w:w="2293"/>
        <w:gridCol w:w="3946"/>
      </w:tblGrid>
      <w:tr w:rsidR="00E57676" w:rsidRPr="006D2C0D" w14:paraId="216F82AB" w14:textId="77777777" w:rsidTr="00315C1A">
        <w:trPr>
          <w:jc w:val="center"/>
        </w:trPr>
        <w:tc>
          <w:tcPr>
            <w:tcW w:w="3762" w:type="dxa"/>
            <w:vAlign w:val="center"/>
          </w:tcPr>
          <w:p w14:paraId="04C36230" w14:textId="77777777" w:rsidR="00E57676" w:rsidRPr="006D2C0D" w:rsidRDefault="00E57676" w:rsidP="00807249">
            <w:pPr>
              <w:autoSpaceDE w:val="0"/>
              <w:autoSpaceDN w:val="0"/>
              <w:adjustRightInd w:val="0"/>
              <w:jc w:val="both"/>
              <w:rPr>
                <w:rFonts w:ascii="Arial" w:hAnsi="Arial" w:cs="Arial"/>
                <w:szCs w:val="24"/>
                <w:lang w:eastAsia="en-US"/>
              </w:rPr>
            </w:pPr>
          </w:p>
        </w:tc>
        <w:tc>
          <w:tcPr>
            <w:tcW w:w="2293" w:type="dxa"/>
            <w:vAlign w:val="center"/>
            <w:hideMark/>
          </w:tcPr>
          <w:p w14:paraId="569A6EA7" w14:textId="77777777" w:rsidR="00E57676" w:rsidRPr="006D2C0D" w:rsidRDefault="004172B6" w:rsidP="00807249">
            <w:pPr>
              <w:autoSpaceDE w:val="0"/>
              <w:autoSpaceDN w:val="0"/>
              <w:adjustRightInd w:val="0"/>
              <w:ind w:firstLine="201"/>
              <w:jc w:val="center"/>
              <w:rPr>
                <w:rFonts w:ascii="Arial" w:hAnsi="Arial" w:cs="Arial"/>
                <w:szCs w:val="24"/>
                <w:lang w:eastAsia="en-US"/>
              </w:rPr>
            </w:pPr>
            <w:r w:rsidRPr="006D2C0D">
              <w:rPr>
                <w:rFonts w:ascii="Arial" w:hAnsi="Arial" w:cs="Arial"/>
                <w:noProof/>
                <w:szCs w:val="24"/>
              </w:rPr>
              <w:drawing>
                <wp:inline distT="0" distB="0" distL="0" distR="0" wp14:anchorId="0DFDFD6F" wp14:editId="6DFC7883">
                  <wp:extent cx="967105" cy="1222420"/>
                  <wp:effectExtent l="0" t="0" r="4445" b="0"/>
                  <wp:docPr id="3" name="Image 1" descr="s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s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056" cy="1227414"/>
                          </a:xfrm>
                          <a:prstGeom prst="rect">
                            <a:avLst/>
                          </a:prstGeom>
                          <a:noFill/>
                          <a:ln>
                            <a:noFill/>
                          </a:ln>
                        </pic:spPr>
                      </pic:pic>
                    </a:graphicData>
                  </a:graphic>
                </wp:inline>
              </w:drawing>
            </w:r>
          </w:p>
        </w:tc>
        <w:tc>
          <w:tcPr>
            <w:tcW w:w="3946" w:type="dxa"/>
            <w:vAlign w:val="center"/>
          </w:tcPr>
          <w:p w14:paraId="7D93E4BD" w14:textId="77777777" w:rsidR="00E57676" w:rsidRPr="006D2C0D" w:rsidRDefault="00E57676" w:rsidP="00807249">
            <w:pPr>
              <w:autoSpaceDE w:val="0"/>
              <w:autoSpaceDN w:val="0"/>
              <w:adjustRightInd w:val="0"/>
              <w:jc w:val="both"/>
              <w:rPr>
                <w:rFonts w:ascii="Arial" w:hAnsi="Arial" w:cs="Arial"/>
                <w:szCs w:val="24"/>
                <w:lang w:eastAsia="en-US"/>
              </w:rPr>
            </w:pPr>
          </w:p>
          <w:p w14:paraId="2DBB3254" w14:textId="77777777" w:rsidR="00E57676" w:rsidRPr="006D2C0D" w:rsidRDefault="00E57676" w:rsidP="00807249">
            <w:pPr>
              <w:autoSpaceDE w:val="0"/>
              <w:autoSpaceDN w:val="0"/>
              <w:adjustRightInd w:val="0"/>
              <w:jc w:val="both"/>
              <w:rPr>
                <w:rFonts w:ascii="Arial" w:hAnsi="Arial" w:cs="Arial"/>
                <w:szCs w:val="24"/>
                <w:lang w:eastAsia="en-US"/>
              </w:rPr>
            </w:pPr>
          </w:p>
          <w:p w14:paraId="01868A2D" w14:textId="77777777" w:rsidR="00E57676" w:rsidRPr="006D2C0D" w:rsidRDefault="00E57676" w:rsidP="00807249">
            <w:pPr>
              <w:autoSpaceDE w:val="0"/>
              <w:autoSpaceDN w:val="0"/>
              <w:adjustRightInd w:val="0"/>
              <w:jc w:val="both"/>
              <w:rPr>
                <w:rFonts w:ascii="Arial" w:hAnsi="Arial" w:cs="Arial"/>
                <w:szCs w:val="24"/>
                <w:lang w:eastAsia="en-US"/>
              </w:rPr>
            </w:pPr>
          </w:p>
        </w:tc>
      </w:tr>
    </w:tbl>
    <w:p w14:paraId="4DF494F1" w14:textId="77777777" w:rsidR="00E57676" w:rsidRPr="006D2C0D" w:rsidRDefault="00E57676" w:rsidP="00E57676">
      <w:pPr>
        <w:autoSpaceDE w:val="0"/>
        <w:autoSpaceDN w:val="0"/>
        <w:adjustRightInd w:val="0"/>
        <w:jc w:val="both"/>
        <w:rPr>
          <w:rFonts w:ascii="Arial" w:hAnsi="Arial" w:cs="Arial"/>
          <w:szCs w:val="24"/>
          <w:lang w:eastAsia="en-US"/>
        </w:rPr>
      </w:pPr>
    </w:p>
    <w:p w14:paraId="2E1C49BE" w14:textId="77777777" w:rsidR="00E57676" w:rsidRPr="006D2C0D" w:rsidRDefault="00E57676" w:rsidP="00E57676">
      <w:pPr>
        <w:autoSpaceDE w:val="0"/>
        <w:autoSpaceDN w:val="0"/>
        <w:adjustRightInd w:val="0"/>
        <w:jc w:val="center"/>
        <w:rPr>
          <w:rFonts w:ascii="Arial" w:hAnsi="Arial" w:cs="Arial"/>
          <w:bCs/>
          <w:sz w:val="24"/>
          <w:szCs w:val="24"/>
          <w:lang w:eastAsia="en-US"/>
        </w:rPr>
      </w:pPr>
    </w:p>
    <w:p w14:paraId="26B0DF64" w14:textId="7568288D" w:rsidR="00E57676" w:rsidRPr="006D2C0D" w:rsidRDefault="00E57676" w:rsidP="00E57676">
      <w:pPr>
        <w:autoSpaceDE w:val="0"/>
        <w:autoSpaceDN w:val="0"/>
        <w:adjustRightInd w:val="0"/>
        <w:jc w:val="center"/>
        <w:rPr>
          <w:rFonts w:ascii="Arial" w:hAnsi="Arial" w:cs="Arial"/>
          <w:bCs/>
          <w:sz w:val="28"/>
          <w:szCs w:val="28"/>
          <w:lang w:eastAsia="en-US"/>
        </w:rPr>
      </w:pPr>
      <w:r w:rsidRPr="006D2C0D">
        <w:rPr>
          <w:rFonts w:ascii="Arial" w:hAnsi="Arial" w:cs="Arial"/>
          <w:bCs/>
          <w:sz w:val="28"/>
          <w:szCs w:val="28"/>
          <w:lang w:eastAsia="en-US"/>
        </w:rPr>
        <w:t>SERVICE DU COMMISSARIAT DES ARM</w:t>
      </w:r>
      <w:r w:rsidR="00AC3F7C" w:rsidRPr="006D2C0D">
        <w:rPr>
          <w:rFonts w:ascii="Arial" w:hAnsi="Arial" w:cs="Arial"/>
          <w:bCs/>
          <w:sz w:val="28"/>
          <w:szCs w:val="28"/>
          <w:lang w:eastAsia="en-US"/>
        </w:rPr>
        <w:t>É</w:t>
      </w:r>
      <w:r w:rsidRPr="006D2C0D">
        <w:rPr>
          <w:rFonts w:ascii="Arial" w:hAnsi="Arial" w:cs="Arial"/>
          <w:bCs/>
          <w:sz w:val="28"/>
          <w:szCs w:val="28"/>
          <w:lang w:eastAsia="en-US"/>
        </w:rPr>
        <w:t>ES</w:t>
      </w:r>
    </w:p>
    <w:p w14:paraId="6A76D7AB" w14:textId="77777777" w:rsidR="00E57676" w:rsidRPr="006D2C0D" w:rsidRDefault="00E57676" w:rsidP="00E57676">
      <w:pPr>
        <w:autoSpaceDE w:val="0"/>
        <w:autoSpaceDN w:val="0"/>
        <w:adjustRightInd w:val="0"/>
        <w:jc w:val="both"/>
        <w:rPr>
          <w:rFonts w:ascii="Arial" w:hAnsi="Arial" w:cs="Arial"/>
          <w:szCs w:val="24"/>
          <w:lang w:eastAsia="en-US"/>
        </w:rPr>
      </w:pPr>
    </w:p>
    <w:p w14:paraId="6C0E88D2" w14:textId="442A7892" w:rsidR="000B44D2" w:rsidRPr="006D2C0D" w:rsidRDefault="000B44D2" w:rsidP="000B44D2">
      <w:pPr>
        <w:ind w:right="141"/>
        <w:jc w:val="center"/>
        <w:rPr>
          <w:rFonts w:ascii="Arial" w:hAnsi="Arial" w:cs="Arial"/>
        </w:rPr>
      </w:pPr>
      <w:bookmarkStart w:id="0" w:name="_Toc469985804"/>
      <w:bookmarkStart w:id="1" w:name="_Toc460245499"/>
      <w:bookmarkStart w:id="2" w:name="_Toc459900369"/>
      <w:bookmarkStart w:id="3" w:name="_Toc459900101"/>
      <w:bookmarkStart w:id="4" w:name="_Toc459820698"/>
      <w:bookmarkStart w:id="5" w:name="_Toc459819917"/>
      <w:bookmarkStart w:id="6" w:name="_Toc459819454"/>
      <w:bookmarkStart w:id="7" w:name="_Toc459819327"/>
      <w:bookmarkStart w:id="8" w:name="_Toc459818787"/>
      <w:bookmarkStart w:id="9" w:name="_Toc451867662"/>
      <w:bookmarkStart w:id="10" w:name="_Toc451631915"/>
      <w:bookmarkStart w:id="11" w:name="_Toc451629172"/>
      <w:bookmarkStart w:id="12" w:name="_Toc451629046"/>
      <w:r w:rsidRPr="006D2C0D">
        <w:rPr>
          <w:rFonts w:ascii="Arial" w:hAnsi="Arial" w:cs="Arial"/>
          <w:b/>
          <w:sz w:val="36"/>
        </w:rPr>
        <w:t>PLATE</w:t>
      </w:r>
      <w:r w:rsidR="00EF7D6C" w:rsidRPr="006D2C0D">
        <w:rPr>
          <w:rFonts w:ascii="Arial" w:hAnsi="Arial" w:cs="Arial"/>
          <w:b/>
          <w:sz w:val="36"/>
        </w:rPr>
        <w:t>-</w:t>
      </w:r>
      <w:r w:rsidRPr="006D2C0D">
        <w:rPr>
          <w:rFonts w:ascii="Arial" w:hAnsi="Arial" w:cs="Arial"/>
          <w:b/>
          <w:sz w:val="36"/>
        </w:rPr>
        <w:t xml:space="preserve">FORME </w:t>
      </w:r>
      <w:bookmarkEnd w:id="0"/>
      <w:bookmarkEnd w:id="1"/>
      <w:bookmarkEnd w:id="2"/>
      <w:bookmarkEnd w:id="3"/>
      <w:bookmarkEnd w:id="4"/>
      <w:bookmarkEnd w:id="5"/>
      <w:bookmarkEnd w:id="6"/>
      <w:bookmarkEnd w:id="7"/>
      <w:bookmarkEnd w:id="8"/>
      <w:bookmarkEnd w:id="9"/>
      <w:bookmarkEnd w:id="10"/>
      <w:bookmarkEnd w:id="11"/>
      <w:bookmarkEnd w:id="12"/>
      <w:r w:rsidR="007F46DE" w:rsidRPr="006D2C0D">
        <w:rPr>
          <w:rFonts w:ascii="Arial" w:hAnsi="Arial" w:cs="Arial"/>
          <w:b/>
          <w:sz w:val="36"/>
        </w:rPr>
        <w:t>COMMISSARIAT</w:t>
      </w:r>
      <w:bookmarkStart w:id="13" w:name="_Toc469985805"/>
      <w:bookmarkStart w:id="14" w:name="_Toc460245500"/>
      <w:bookmarkStart w:id="15" w:name="_Toc459900370"/>
      <w:bookmarkStart w:id="16" w:name="_Toc459900102"/>
      <w:bookmarkStart w:id="17" w:name="_Toc459820699"/>
      <w:bookmarkStart w:id="18" w:name="_Toc459819918"/>
      <w:bookmarkStart w:id="19" w:name="_Toc459819455"/>
      <w:bookmarkStart w:id="20" w:name="_Toc459819328"/>
      <w:bookmarkStart w:id="21" w:name="_Toc459818788"/>
      <w:bookmarkStart w:id="22" w:name="_Toc451867663"/>
      <w:bookmarkStart w:id="23" w:name="_Toc451631916"/>
      <w:bookmarkStart w:id="24" w:name="_Toc451629173"/>
      <w:bookmarkStart w:id="25" w:name="_Toc451629047"/>
      <w:r w:rsidR="00AC3F7C" w:rsidRPr="006D2C0D">
        <w:rPr>
          <w:rFonts w:ascii="Arial" w:hAnsi="Arial" w:cs="Arial"/>
          <w:b/>
          <w:sz w:val="36"/>
        </w:rPr>
        <w:t xml:space="preserve"> </w:t>
      </w:r>
      <w:r w:rsidRPr="006D2C0D">
        <w:rPr>
          <w:rFonts w:ascii="Arial" w:hAnsi="Arial" w:cs="Arial"/>
          <w:b/>
          <w:sz w:val="36"/>
        </w:rPr>
        <w:t>OUEST</w:t>
      </w:r>
      <w:bookmarkEnd w:id="13"/>
      <w:bookmarkEnd w:id="14"/>
      <w:bookmarkEnd w:id="15"/>
      <w:bookmarkEnd w:id="16"/>
      <w:bookmarkEnd w:id="17"/>
      <w:bookmarkEnd w:id="18"/>
      <w:bookmarkEnd w:id="19"/>
      <w:bookmarkEnd w:id="20"/>
      <w:bookmarkEnd w:id="21"/>
      <w:bookmarkEnd w:id="22"/>
      <w:bookmarkEnd w:id="23"/>
      <w:bookmarkEnd w:id="24"/>
      <w:bookmarkEnd w:id="25"/>
    </w:p>
    <w:p w14:paraId="04A3CD77" w14:textId="77777777" w:rsidR="000B44D2" w:rsidRPr="006D2C0D" w:rsidRDefault="000B44D2" w:rsidP="000B44D2">
      <w:pPr>
        <w:jc w:val="center"/>
        <w:rPr>
          <w:rFonts w:ascii="Arial" w:hAnsi="Arial" w:cs="Arial"/>
          <w:b/>
          <w:lang w:val="de-DE"/>
        </w:rPr>
      </w:pPr>
      <w:bookmarkStart w:id="26" w:name="_Toc469985806"/>
      <w:bookmarkStart w:id="27" w:name="_Toc460245501"/>
      <w:bookmarkStart w:id="28" w:name="_Toc459900371"/>
      <w:bookmarkStart w:id="29" w:name="_Toc459900103"/>
      <w:bookmarkStart w:id="30" w:name="_Toc459820700"/>
      <w:bookmarkStart w:id="31" w:name="_Toc459819919"/>
      <w:bookmarkStart w:id="32" w:name="_Toc459819456"/>
      <w:bookmarkStart w:id="33" w:name="_Toc459819329"/>
      <w:bookmarkStart w:id="34" w:name="_Toc459818789"/>
      <w:bookmarkStart w:id="35" w:name="_Toc451867664"/>
      <w:bookmarkStart w:id="36" w:name="_Toc451631917"/>
      <w:bookmarkStart w:id="37" w:name="_Toc451629174"/>
      <w:bookmarkStart w:id="38" w:name="_Toc451629048"/>
      <w:r w:rsidRPr="006D2C0D">
        <w:rPr>
          <w:rFonts w:ascii="Arial" w:hAnsi="Arial" w:cs="Arial"/>
          <w:lang w:val="de-DE"/>
        </w:rPr>
        <w:t>Quartier Foch - BP 22</w:t>
      </w:r>
      <w:bookmarkEnd w:id="26"/>
      <w:bookmarkEnd w:id="27"/>
      <w:bookmarkEnd w:id="28"/>
      <w:bookmarkEnd w:id="29"/>
      <w:bookmarkEnd w:id="30"/>
      <w:bookmarkEnd w:id="31"/>
      <w:bookmarkEnd w:id="32"/>
      <w:bookmarkEnd w:id="33"/>
      <w:bookmarkEnd w:id="34"/>
      <w:bookmarkEnd w:id="35"/>
      <w:bookmarkEnd w:id="36"/>
      <w:bookmarkEnd w:id="37"/>
      <w:bookmarkEnd w:id="38"/>
    </w:p>
    <w:p w14:paraId="1B0DF45F" w14:textId="77777777" w:rsidR="000B44D2" w:rsidRPr="006D2C0D" w:rsidRDefault="000B44D2" w:rsidP="000B44D2">
      <w:pPr>
        <w:jc w:val="center"/>
        <w:rPr>
          <w:rFonts w:ascii="Arial" w:hAnsi="Arial" w:cs="Arial"/>
        </w:rPr>
      </w:pPr>
      <w:r w:rsidRPr="006D2C0D">
        <w:rPr>
          <w:rFonts w:ascii="Arial" w:hAnsi="Arial" w:cs="Arial"/>
        </w:rPr>
        <w:t>35 998 RENNES CEDEX 9</w:t>
      </w:r>
    </w:p>
    <w:p w14:paraId="0164A573" w14:textId="77777777" w:rsidR="00E57676" w:rsidRPr="006D2C0D" w:rsidRDefault="00E57676" w:rsidP="00E57676">
      <w:pPr>
        <w:autoSpaceDE w:val="0"/>
        <w:autoSpaceDN w:val="0"/>
        <w:adjustRightInd w:val="0"/>
        <w:jc w:val="center"/>
        <w:rPr>
          <w:rFonts w:ascii="Arial" w:hAnsi="Arial" w:cs="Arial"/>
          <w:b/>
          <w:sz w:val="28"/>
          <w:szCs w:val="24"/>
          <w:lang w:eastAsia="en-US"/>
        </w:rPr>
      </w:pPr>
    </w:p>
    <w:p w14:paraId="0D2BE474" w14:textId="77777777" w:rsidR="000B44D2" w:rsidRPr="006D2C0D" w:rsidRDefault="000B44D2" w:rsidP="00E57676">
      <w:pPr>
        <w:autoSpaceDE w:val="0"/>
        <w:autoSpaceDN w:val="0"/>
        <w:adjustRightInd w:val="0"/>
        <w:jc w:val="center"/>
        <w:rPr>
          <w:rFonts w:ascii="Arial" w:hAnsi="Arial" w:cs="Arial"/>
          <w:b/>
          <w:sz w:val="28"/>
          <w:szCs w:val="24"/>
          <w:lang w:eastAsia="en-US"/>
        </w:rPr>
      </w:pPr>
    </w:p>
    <w:p w14:paraId="493B1FE0" w14:textId="77777777" w:rsidR="00FD5C04" w:rsidRPr="006D2C0D" w:rsidRDefault="00B346E5" w:rsidP="00AD4C76">
      <w:pPr>
        <w:pBdr>
          <w:top w:val="single" w:sz="4" w:space="1" w:color="auto"/>
          <w:left w:val="single" w:sz="4" w:space="4" w:color="auto"/>
          <w:bottom w:val="single" w:sz="4" w:space="1" w:color="auto"/>
          <w:right w:val="single" w:sz="4" w:space="4" w:color="auto"/>
        </w:pBdr>
        <w:shd w:val="clear" w:color="auto" w:fill="D9D9D9"/>
        <w:jc w:val="center"/>
        <w:rPr>
          <w:rFonts w:ascii="Arial" w:hAnsi="Arial" w:cs="Arial"/>
          <w:b/>
          <w:sz w:val="32"/>
          <w:szCs w:val="32"/>
        </w:rPr>
      </w:pPr>
      <w:r w:rsidRPr="006D2C0D">
        <w:rPr>
          <w:rFonts w:ascii="Arial" w:hAnsi="Arial" w:cs="Arial"/>
          <w:b/>
          <w:sz w:val="32"/>
          <w:szCs w:val="32"/>
        </w:rPr>
        <w:t>Objet de la consultation</w:t>
      </w:r>
      <w:r w:rsidR="001E2650" w:rsidRPr="006D2C0D">
        <w:rPr>
          <w:rFonts w:ascii="Arial" w:hAnsi="Arial" w:cs="Arial"/>
          <w:b/>
          <w:sz w:val="32"/>
          <w:szCs w:val="32"/>
        </w:rPr>
        <w:t xml:space="preserve"> : </w:t>
      </w:r>
    </w:p>
    <w:p w14:paraId="67E7E80B" w14:textId="168DC2FA" w:rsidR="00AD4C76" w:rsidRPr="00241025" w:rsidRDefault="00770FEB" w:rsidP="00AD4C76">
      <w:pPr>
        <w:pBdr>
          <w:top w:val="single" w:sz="4" w:space="1" w:color="auto"/>
          <w:left w:val="single" w:sz="4" w:space="4" w:color="auto"/>
          <w:bottom w:val="single" w:sz="4" w:space="1" w:color="auto"/>
          <w:right w:val="single" w:sz="4" w:space="4" w:color="auto"/>
        </w:pBdr>
        <w:shd w:val="clear" w:color="auto" w:fill="D9D9D9"/>
        <w:jc w:val="center"/>
        <w:rPr>
          <w:rFonts w:ascii="Arial" w:hAnsi="Arial" w:cs="Arial"/>
          <w:color w:val="00B0F0"/>
          <w:sz w:val="28"/>
          <w:szCs w:val="28"/>
        </w:rPr>
      </w:pPr>
      <w:r>
        <w:rPr>
          <w:rFonts w:ascii="Arial" w:hAnsi="Arial" w:cs="Arial"/>
          <w:color w:val="00B0F0"/>
          <w:sz w:val="28"/>
          <w:szCs w:val="28"/>
        </w:rPr>
        <w:t>Fourniture d’équipements de laboratoire pour les établissements scolaires et professionnels du ministère des armées</w:t>
      </w:r>
      <w:r w:rsidR="00A44A26" w:rsidRPr="00241025">
        <w:rPr>
          <w:rFonts w:ascii="Arial" w:hAnsi="Arial" w:cs="Arial"/>
          <w:color w:val="00B0F0"/>
          <w:sz w:val="28"/>
          <w:szCs w:val="28"/>
        </w:rPr>
        <w:t xml:space="preserve">. </w:t>
      </w:r>
    </w:p>
    <w:p w14:paraId="46BDD24A" w14:textId="77777777" w:rsidR="00E57676" w:rsidRPr="006D2C0D" w:rsidRDefault="00E57676" w:rsidP="00E57676">
      <w:pPr>
        <w:autoSpaceDE w:val="0"/>
        <w:autoSpaceDN w:val="0"/>
        <w:adjustRightInd w:val="0"/>
        <w:jc w:val="center"/>
        <w:rPr>
          <w:rFonts w:ascii="Arial" w:hAnsi="Arial" w:cs="Arial"/>
          <w:b/>
          <w:sz w:val="28"/>
          <w:szCs w:val="24"/>
          <w:lang w:eastAsia="en-US"/>
        </w:rPr>
      </w:pPr>
    </w:p>
    <w:p w14:paraId="7B392C68" w14:textId="77777777" w:rsidR="001352FE" w:rsidRPr="006D2C0D" w:rsidRDefault="001352FE" w:rsidP="00E63A23">
      <w:pPr>
        <w:jc w:val="center"/>
        <w:rPr>
          <w:rFonts w:ascii="Arial" w:hAnsi="Arial" w:cs="Arial"/>
        </w:rPr>
      </w:pPr>
    </w:p>
    <w:p w14:paraId="5B699594" w14:textId="5310518E" w:rsidR="000B44D2" w:rsidRPr="006D2C0D" w:rsidRDefault="001352FE" w:rsidP="00E63A23">
      <w:pPr>
        <w:jc w:val="center"/>
        <w:rPr>
          <w:rFonts w:ascii="Arial" w:hAnsi="Arial" w:cs="Arial"/>
          <w:b/>
          <w:sz w:val="44"/>
          <w:szCs w:val="44"/>
        </w:rPr>
      </w:pPr>
      <w:r w:rsidRPr="006D2C0D">
        <w:rPr>
          <w:rFonts w:ascii="Arial" w:hAnsi="Arial" w:cs="Arial"/>
          <w:b/>
          <w:sz w:val="44"/>
          <w:szCs w:val="44"/>
        </w:rPr>
        <w:t xml:space="preserve">Règlement de </w:t>
      </w:r>
      <w:r w:rsidR="00FD5C04" w:rsidRPr="006D2C0D">
        <w:rPr>
          <w:rFonts w:ascii="Arial" w:hAnsi="Arial" w:cs="Arial"/>
          <w:b/>
          <w:sz w:val="44"/>
          <w:szCs w:val="44"/>
        </w:rPr>
        <w:t xml:space="preserve">la </w:t>
      </w:r>
      <w:r w:rsidRPr="006D2C0D">
        <w:rPr>
          <w:rFonts w:ascii="Arial" w:hAnsi="Arial" w:cs="Arial"/>
          <w:b/>
          <w:sz w:val="44"/>
          <w:szCs w:val="44"/>
        </w:rPr>
        <w:t>consultation</w:t>
      </w:r>
    </w:p>
    <w:p w14:paraId="7C9C3C15" w14:textId="77777777" w:rsidR="000B44D2" w:rsidRPr="006D2C0D" w:rsidRDefault="000B44D2" w:rsidP="00E63A23">
      <w:pPr>
        <w:jc w:val="center"/>
        <w:rPr>
          <w:rFonts w:ascii="Arial" w:hAnsi="Arial" w:cs="Arial"/>
          <w:b/>
          <w:sz w:val="28"/>
          <w:szCs w:val="28"/>
          <w:u w:val="single"/>
        </w:rPr>
      </w:pPr>
    </w:p>
    <w:p w14:paraId="10B9F25C" w14:textId="77777777" w:rsidR="000B44D2" w:rsidRPr="006D2C0D" w:rsidRDefault="000B44D2" w:rsidP="00E63A23">
      <w:pPr>
        <w:jc w:val="center"/>
        <w:rPr>
          <w:rFonts w:ascii="Arial" w:hAnsi="Arial" w:cs="Arial"/>
          <w:b/>
          <w:sz w:val="28"/>
          <w:szCs w:val="28"/>
          <w:u w:val="single"/>
        </w:rPr>
      </w:pPr>
    </w:p>
    <w:p w14:paraId="68AEC044" w14:textId="654BF130" w:rsidR="0089525B" w:rsidRPr="006D2C0D" w:rsidRDefault="0089525B" w:rsidP="0089525B">
      <w:pPr>
        <w:jc w:val="center"/>
        <w:rPr>
          <w:rFonts w:ascii="Arial" w:hAnsi="Arial" w:cs="Arial"/>
          <w:b/>
          <w:sz w:val="24"/>
          <w:szCs w:val="24"/>
        </w:rPr>
      </w:pPr>
      <w:r w:rsidRPr="006D2C0D">
        <w:rPr>
          <w:rFonts w:ascii="Arial" w:hAnsi="Arial" w:cs="Arial"/>
          <w:b/>
          <w:sz w:val="24"/>
          <w:szCs w:val="24"/>
        </w:rPr>
        <w:t>Accès et réponses au dossier de consultation uniquement par voie électronique</w:t>
      </w:r>
    </w:p>
    <w:p w14:paraId="7DF9D594" w14:textId="77777777" w:rsidR="0089525B" w:rsidRPr="006D2C0D" w:rsidRDefault="0089525B" w:rsidP="0089525B">
      <w:pPr>
        <w:jc w:val="center"/>
        <w:rPr>
          <w:rFonts w:ascii="Arial" w:hAnsi="Arial" w:cs="Arial"/>
          <w:b/>
          <w:sz w:val="24"/>
          <w:szCs w:val="24"/>
        </w:rPr>
      </w:pPr>
      <w:r w:rsidRPr="006D2C0D">
        <w:rPr>
          <w:rFonts w:ascii="Arial" w:hAnsi="Arial" w:cs="Arial"/>
          <w:b/>
          <w:sz w:val="24"/>
          <w:szCs w:val="24"/>
        </w:rPr>
        <w:t>sur la plateforme des achats de l'Etat (PLACE) :</w:t>
      </w:r>
    </w:p>
    <w:p w14:paraId="36AEACA6" w14:textId="767ACA7B" w:rsidR="0089525B" w:rsidRPr="006D2C0D" w:rsidRDefault="0094762C" w:rsidP="0089525B">
      <w:pPr>
        <w:jc w:val="center"/>
        <w:rPr>
          <w:rStyle w:val="Lienhypertexte"/>
          <w:rFonts w:ascii="Arial" w:hAnsi="Arial" w:cs="Arial"/>
          <w:sz w:val="28"/>
          <w:szCs w:val="28"/>
        </w:rPr>
      </w:pPr>
      <w:hyperlink r:id="rId12" w:history="1">
        <w:r w:rsidR="0089525B" w:rsidRPr="006D2C0D">
          <w:rPr>
            <w:rStyle w:val="Lienhypertexte"/>
            <w:rFonts w:ascii="Arial" w:hAnsi="Arial" w:cs="Arial"/>
            <w:sz w:val="28"/>
            <w:szCs w:val="28"/>
          </w:rPr>
          <w:t>https://www.marches-publics.gouv.fr</w:t>
        </w:r>
      </w:hyperlink>
    </w:p>
    <w:p w14:paraId="5B57F354" w14:textId="77777777" w:rsidR="0089525B" w:rsidRPr="006D2C0D" w:rsidRDefault="0089525B" w:rsidP="00E63A23">
      <w:pPr>
        <w:jc w:val="center"/>
        <w:rPr>
          <w:rFonts w:ascii="Arial" w:hAnsi="Arial" w:cs="Arial"/>
          <w:b/>
          <w:sz w:val="28"/>
          <w:szCs w:val="28"/>
          <w:u w:val="single"/>
        </w:rPr>
      </w:pPr>
    </w:p>
    <w:p w14:paraId="4893694C" w14:textId="1666161A" w:rsidR="000B44D2" w:rsidRPr="006D2C0D" w:rsidRDefault="00EE38E8" w:rsidP="00E63A23">
      <w:pPr>
        <w:jc w:val="center"/>
        <w:rPr>
          <w:rFonts w:ascii="Arial" w:hAnsi="Arial" w:cs="Arial"/>
          <w:sz w:val="24"/>
          <w:szCs w:val="24"/>
        </w:rPr>
      </w:pPr>
      <w:r w:rsidRPr="006D2C0D">
        <w:rPr>
          <w:rFonts w:ascii="Arial" w:hAnsi="Arial" w:cs="Arial"/>
          <w:sz w:val="24"/>
          <w:szCs w:val="24"/>
        </w:rPr>
        <w:t>Les plis doivent être déposés</w:t>
      </w:r>
      <w:r w:rsidR="0089525B" w:rsidRPr="006D2C0D">
        <w:rPr>
          <w:rFonts w:ascii="Arial" w:hAnsi="Arial" w:cs="Arial"/>
          <w:sz w:val="24"/>
          <w:szCs w:val="24"/>
        </w:rPr>
        <w:t xml:space="preserve"> au plus tard </w:t>
      </w:r>
      <w:r w:rsidR="00FD5C04" w:rsidRPr="006D2C0D">
        <w:rPr>
          <w:rFonts w:ascii="Arial" w:hAnsi="Arial" w:cs="Arial"/>
          <w:sz w:val="24"/>
          <w:szCs w:val="24"/>
        </w:rPr>
        <w:t>aux date et heure fixées</w:t>
      </w:r>
      <w:r w:rsidR="000B44D2" w:rsidRPr="006D2C0D">
        <w:rPr>
          <w:rFonts w:ascii="Arial" w:hAnsi="Arial" w:cs="Arial"/>
          <w:sz w:val="24"/>
          <w:szCs w:val="24"/>
        </w:rPr>
        <w:t xml:space="preserve"> sur </w:t>
      </w:r>
      <w:r w:rsidR="0089525B" w:rsidRPr="006D2C0D">
        <w:rPr>
          <w:rFonts w:ascii="Arial" w:hAnsi="Arial" w:cs="Arial"/>
          <w:sz w:val="24"/>
          <w:szCs w:val="24"/>
        </w:rPr>
        <w:t>la PLACE.</w:t>
      </w:r>
    </w:p>
    <w:p w14:paraId="7D9AD501" w14:textId="525437B0" w:rsidR="007E1C0C" w:rsidRPr="006D2C0D" w:rsidRDefault="007E1C0C" w:rsidP="00E63A23">
      <w:pPr>
        <w:jc w:val="center"/>
        <w:rPr>
          <w:rFonts w:ascii="Arial" w:hAnsi="Arial" w:cs="Arial"/>
          <w:b/>
          <w:sz w:val="28"/>
          <w:szCs w:val="28"/>
        </w:rPr>
      </w:pPr>
    </w:p>
    <w:p w14:paraId="03E93408" w14:textId="77777777" w:rsidR="007E1C0C" w:rsidRPr="006D2C0D" w:rsidRDefault="007E1C0C" w:rsidP="00E63A23">
      <w:pPr>
        <w:jc w:val="center"/>
        <w:rPr>
          <w:rFonts w:ascii="Arial" w:hAnsi="Arial" w:cs="Arial"/>
          <w:b/>
          <w:bCs/>
          <w:sz w:val="28"/>
          <w:szCs w:val="28"/>
        </w:rPr>
      </w:pPr>
    </w:p>
    <w:p w14:paraId="73234C4D" w14:textId="416BA1F9" w:rsidR="007E1C0C" w:rsidRPr="006D2C0D" w:rsidRDefault="00942307" w:rsidP="007E1C0C">
      <w:pPr>
        <w:jc w:val="both"/>
        <w:rPr>
          <w:rFonts w:ascii="Arial" w:hAnsi="Arial" w:cs="Arial"/>
          <w:lang w:eastAsia="en-US"/>
        </w:rPr>
      </w:pPr>
      <w:r w:rsidRPr="006D2C0D">
        <w:rPr>
          <w:rFonts w:ascii="Arial" w:hAnsi="Arial" w:cs="Arial"/>
          <w:b/>
          <w:bCs/>
          <w:sz w:val="16"/>
          <w:szCs w:val="16"/>
        </w:rPr>
        <w:br w:type="page"/>
      </w:r>
    </w:p>
    <w:p w14:paraId="5A3B5316" w14:textId="78286A2C" w:rsidR="00835DAA" w:rsidRPr="006D2C0D" w:rsidRDefault="00835DAA" w:rsidP="00272717">
      <w:pPr>
        <w:ind w:right="-284"/>
        <w:outlineLvl w:val="0"/>
        <w:rPr>
          <w:rFonts w:ascii="Arial" w:hAnsi="Arial" w:cs="Arial"/>
          <w:b/>
          <w:bCs/>
          <w:sz w:val="16"/>
          <w:szCs w:val="16"/>
        </w:rPr>
      </w:pPr>
    </w:p>
    <w:p w14:paraId="417E11F2" w14:textId="77777777" w:rsidR="007E1C0C" w:rsidRPr="006D2C0D" w:rsidRDefault="007E1C0C" w:rsidP="00272717">
      <w:pPr>
        <w:ind w:right="-284"/>
        <w:outlineLvl w:val="0"/>
        <w:rPr>
          <w:rFonts w:ascii="Arial" w:hAnsi="Arial" w:cs="Arial"/>
          <w:b/>
          <w:bCs/>
          <w:sz w:val="16"/>
          <w:szCs w:val="16"/>
        </w:rPr>
      </w:pPr>
    </w:p>
    <w:p w14:paraId="45A3DCEF" w14:textId="77777777" w:rsidR="00157F37" w:rsidRPr="006D2C0D" w:rsidRDefault="00B84EE4" w:rsidP="00157F37">
      <w:pPr>
        <w:pStyle w:val="Paragraphedeliste"/>
        <w:ind w:left="0"/>
        <w:jc w:val="center"/>
        <w:rPr>
          <w:rFonts w:ascii="Arial" w:hAnsi="Arial" w:cs="Arial"/>
          <w:bCs/>
          <w:sz w:val="28"/>
          <w:szCs w:val="28"/>
        </w:rPr>
      </w:pPr>
      <w:r w:rsidRPr="006D2C0D">
        <w:rPr>
          <w:rFonts w:ascii="Arial" w:hAnsi="Arial" w:cs="Arial"/>
          <w:bCs/>
          <w:sz w:val="28"/>
          <w:szCs w:val="28"/>
        </w:rPr>
        <w:t>SOMMAIRE</w:t>
      </w:r>
    </w:p>
    <w:p w14:paraId="08B13DD7" w14:textId="77777777" w:rsidR="009C7B76" w:rsidRPr="006D2C0D" w:rsidRDefault="009C7B76" w:rsidP="00157F37">
      <w:pPr>
        <w:pStyle w:val="Paragraphedeliste"/>
        <w:ind w:left="0"/>
        <w:jc w:val="center"/>
        <w:rPr>
          <w:rFonts w:ascii="Arial" w:hAnsi="Arial" w:cs="Arial"/>
          <w:b/>
          <w:color w:val="FF0000"/>
        </w:rPr>
      </w:pPr>
    </w:p>
    <w:p w14:paraId="18BA00FE" w14:textId="3C5F109A" w:rsidR="00117709" w:rsidRDefault="00FA58AE">
      <w:pPr>
        <w:pStyle w:val="TM1"/>
        <w:tabs>
          <w:tab w:val="right" w:pos="9629"/>
        </w:tabs>
        <w:rPr>
          <w:rFonts w:asciiTheme="minorHAnsi" w:eastAsiaTheme="minorEastAsia" w:hAnsiTheme="minorHAnsi" w:cstheme="minorBidi"/>
          <w:b w:val="0"/>
          <w:bCs w:val="0"/>
          <w:caps w:val="0"/>
          <w:noProof/>
          <w:sz w:val="22"/>
          <w:szCs w:val="22"/>
        </w:rPr>
      </w:pPr>
      <w:r w:rsidRPr="0046359B">
        <w:rPr>
          <w:rFonts w:ascii="Arial" w:hAnsi="Arial" w:cs="Arial"/>
          <w:caps w:val="0"/>
          <w:sz w:val="22"/>
          <w:szCs w:val="22"/>
        </w:rPr>
        <w:fldChar w:fldCharType="begin"/>
      </w:r>
      <w:r w:rsidRPr="0046359B">
        <w:rPr>
          <w:rFonts w:ascii="Arial" w:hAnsi="Arial" w:cs="Arial"/>
          <w:caps w:val="0"/>
          <w:sz w:val="22"/>
          <w:szCs w:val="22"/>
        </w:rPr>
        <w:instrText xml:space="preserve"> TOC \o "1-5" \h \z \u </w:instrText>
      </w:r>
      <w:r w:rsidRPr="0046359B">
        <w:rPr>
          <w:rFonts w:ascii="Arial" w:hAnsi="Arial" w:cs="Arial"/>
          <w:caps w:val="0"/>
          <w:sz w:val="22"/>
          <w:szCs w:val="22"/>
        </w:rPr>
        <w:fldChar w:fldCharType="separate"/>
      </w:r>
      <w:hyperlink w:anchor="_Toc240635859" w:history="1">
        <w:r w:rsidR="00117709" w:rsidRPr="003154A3">
          <w:rPr>
            <w:rStyle w:val="Lienhypertexte"/>
            <w:rFonts w:ascii="Arial" w:hAnsi="Arial" w:cs="Arial"/>
            <w:noProof/>
          </w:rPr>
          <w:t>ARTICLE 1 - ACHETEUR</w:t>
        </w:r>
        <w:r w:rsidR="00117709">
          <w:rPr>
            <w:noProof/>
            <w:webHidden/>
          </w:rPr>
          <w:tab/>
        </w:r>
        <w:r w:rsidR="00117709">
          <w:rPr>
            <w:noProof/>
            <w:webHidden/>
          </w:rPr>
          <w:fldChar w:fldCharType="begin"/>
        </w:r>
        <w:r w:rsidR="00117709">
          <w:rPr>
            <w:noProof/>
            <w:webHidden/>
          </w:rPr>
          <w:instrText xml:space="preserve"> PAGEREF _Toc240635859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32C4CEB1" w14:textId="1A613F5B"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60" w:history="1">
        <w:r w:rsidR="00117709" w:rsidRPr="003154A3">
          <w:rPr>
            <w:rStyle w:val="Lienhypertexte"/>
            <w:rFonts w:ascii="Arial" w:hAnsi="Arial" w:cs="Arial"/>
            <w:noProof/>
          </w:rPr>
          <w:t>ARTICLE 2 - OBJET DE LA CONSULTATION</w:t>
        </w:r>
        <w:r w:rsidR="00117709">
          <w:rPr>
            <w:noProof/>
            <w:webHidden/>
          </w:rPr>
          <w:tab/>
        </w:r>
        <w:r w:rsidR="00117709">
          <w:rPr>
            <w:noProof/>
            <w:webHidden/>
          </w:rPr>
          <w:fldChar w:fldCharType="begin"/>
        </w:r>
        <w:r w:rsidR="00117709">
          <w:rPr>
            <w:noProof/>
            <w:webHidden/>
          </w:rPr>
          <w:instrText xml:space="preserve"> PAGEREF _Toc240635860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433A328B" w14:textId="7EE31945"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61" w:history="1">
        <w:r w:rsidR="00117709" w:rsidRPr="003154A3">
          <w:rPr>
            <w:rStyle w:val="Lienhypertexte"/>
            <w:rFonts w:ascii="Arial" w:hAnsi="Arial" w:cs="Arial"/>
            <w:noProof/>
          </w:rPr>
          <w:t>ARTICLE 3 - CONDITIONS DE LA CONSULTATION</w:t>
        </w:r>
        <w:r w:rsidR="00117709">
          <w:rPr>
            <w:noProof/>
            <w:webHidden/>
          </w:rPr>
          <w:tab/>
        </w:r>
        <w:r w:rsidR="00117709">
          <w:rPr>
            <w:noProof/>
            <w:webHidden/>
          </w:rPr>
          <w:fldChar w:fldCharType="begin"/>
        </w:r>
        <w:r w:rsidR="00117709">
          <w:rPr>
            <w:noProof/>
            <w:webHidden/>
          </w:rPr>
          <w:instrText xml:space="preserve"> PAGEREF _Toc240635861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2AB1DAF6" w14:textId="489A5ED0" w:rsidR="00117709" w:rsidRDefault="0094762C">
      <w:pPr>
        <w:pStyle w:val="TM2"/>
        <w:tabs>
          <w:tab w:val="right" w:pos="9629"/>
        </w:tabs>
        <w:rPr>
          <w:rFonts w:eastAsiaTheme="minorEastAsia" w:cstheme="minorBidi"/>
          <w:b w:val="0"/>
          <w:bCs w:val="0"/>
          <w:noProof/>
          <w:sz w:val="22"/>
          <w:szCs w:val="22"/>
        </w:rPr>
      </w:pPr>
      <w:hyperlink w:anchor="_Toc240635862" w:history="1">
        <w:r w:rsidR="00117709" w:rsidRPr="003154A3">
          <w:rPr>
            <w:rStyle w:val="Lienhypertexte"/>
            <w:rFonts w:ascii="Arial" w:hAnsi="Arial" w:cs="Arial"/>
            <w:noProof/>
            <w:lang w:eastAsia="en-US"/>
          </w:rPr>
          <w:t>3.1 - Procédure de passation</w:t>
        </w:r>
        <w:r w:rsidR="00117709">
          <w:rPr>
            <w:noProof/>
            <w:webHidden/>
          </w:rPr>
          <w:tab/>
        </w:r>
        <w:r w:rsidR="00117709">
          <w:rPr>
            <w:noProof/>
            <w:webHidden/>
          </w:rPr>
          <w:fldChar w:fldCharType="begin"/>
        </w:r>
        <w:r w:rsidR="00117709">
          <w:rPr>
            <w:noProof/>
            <w:webHidden/>
          </w:rPr>
          <w:instrText xml:space="preserve"> PAGEREF _Toc240635862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0429C864" w14:textId="4169C11C" w:rsidR="00117709" w:rsidRDefault="0094762C">
      <w:pPr>
        <w:pStyle w:val="TM2"/>
        <w:tabs>
          <w:tab w:val="right" w:pos="9629"/>
        </w:tabs>
        <w:rPr>
          <w:rFonts w:eastAsiaTheme="minorEastAsia" w:cstheme="minorBidi"/>
          <w:b w:val="0"/>
          <w:bCs w:val="0"/>
          <w:noProof/>
          <w:sz w:val="22"/>
          <w:szCs w:val="22"/>
        </w:rPr>
      </w:pPr>
      <w:hyperlink w:anchor="_Toc240635863" w:history="1">
        <w:r w:rsidR="00117709" w:rsidRPr="003154A3">
          <w:rPr>
            <w:rStyle w:val="Lienhypertexte"/>
            <w:rFonts w:ascii="Arial" w:hAnsi="Arial" w:cs="Arial"/>
            <w:noProof/>
            <w:lang w:eastAsia="en-US"/>
          </w:rPr>
          <w:t>3.2 - Code CPV (Vocabulaire commun des marchés publics)</w:t>
        </w:r>
        <w:r w:rsidR="00117709">
          <w:rPr>
            <w:noProof/>
            <w:webHidden/>
          </w:rPr>
          <w:tab/>
        </w:r>
        <w:r w:rsidR="00117709">
          <w:rPr>
            <w:noProof/>
            <w:webHidden/>
          </w:rPr>
          <w:fldChar w:fldCharType="begin"/>
        </w:r>
        <w:r w:rsidR="00117709">
          <w:rPr>
            <w:noProof/>
            <w:webHidden/>
          </w:rPr>
          <w:instrText xml:space="preserve"> PAGEREF _Toc240635863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51F96092" w14:textId="2EC3DE40" w:rsidR="00117709" w:rsidRDefault="0094762C">
      <w:pPr>
        <w:pStyle w:val="TM2"/>
        <w:tabs>
          <w:tab w:val="right" w:pos="9629"/>
        </w:tabs>
        <w:rPr>
          <w:rFonts w:eastAsiaTheme="minorEastAsia" w:cstheme="minorBidi"/>
          <w:b w:val="0"/>
          <w:bCs w:val="0"/>
          <w:noProof/>
          <w:sz w:val="22"/>
          <w:szCs w:val="22"/>
        </w:rPr>
      </w:pPr>
      <w:hyperlink w:anchor="_Toc240635864" w:history="1">
        <w:r w:rsidR="00117709" w:rsidRPr="003154A3">
          <w:rPr>
            <w:rStyle w:val="Lienhypertexte"/>
            <w:rFonts w:ascii="Arial" w:hAnsi="Arial" w:cs="Arial"/>
            <w:noProof/>
            <w:lang w:eastAsia="en-US"/>
          </w:rPr>
          <w:t>3.3 - Allotissement – lieux d’exécution</w:t>
        </w:r>
        <w:r w:rsidR="00117709">
          <w:rPr>
            <w:noProof/>
            <w:webHidden/>
          </w:rPr>
          <w:tab/>
        </w:r>
        <w:r w:rsidR="00117709">
          <w:rPr>
            <w:noProof/>
            <w:webHidden/>
          </w:rPr>
          <w:fldChar w:fldCharType="begin"/>
        </w:r>
        <w:r w:rsidR="00117709">
          <w:rPr>
            <w:noProof/>
            <w:webHidden/>
          </w:rPr>
          <w:instrText xml:space="preserve"> PAGEREF _Toc240635864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66FA9C60" w14:textId="02AB43AE" w:rsidR="00117709" w:rsidRDefault="0094762C">
      <w:pPr>
        <w:pStyle w:val="TM3"/>
        <w:tabs>
          <w:tab w:val="right" w:pos="9629"/>
        </w:tabs>
        <w:rPr>
          <w:rFonts w:eastAsiaTheme="minorEastAsia" w:cstheme="minorBidi"/>
          <w:noProof/>
          <w:sz w:val="22"/>
          <w:szCs w:val="22"/>
        </w:rPr>
      </w:pPr>
      <w:hyperlink w:anchor="_Toc240635865" w:history="1">
        <w:r w:rsidR="00117709" w:rsidRPr="003154A3">
          <w:rPr>
            <w:rStyle w:val="Lienhypertexte"/>
            <w:rFonts w:cs="Arial"/>
            <w:noProof/>
          </w:rPr>
          <w:t>3.3.1 - Allotissement</w:t>
        </w:r>
        <w:r w:rsidR="00117709">
          <w:rPr>
            <w:noProof/>
            <w:webHidden/>
          </w:rPr>
          <w:tab/>
        </w:r>
        <w:r w:rsidR="00117709">
          <w:rPr>
            <w:noProof/>
            <w:webHidden/>
          </w:rPr>
          <w:fldChar w:fldCharType="begin"/>
        </w:r>
        <w:r w:rsidR="00117709">
          <w:rPr>
            <w:noProof/>
            <w:webHidden/>
          </w:rPr>
          <w:instrText xml:space="preserve"> PAGEREF _Toc240635865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374DF8D3" w14:textId="53748815" w:rsidR="00117709" w:rsidRDefault="0094762C">
      <w:pPr>
        <w:pStyle w:val="TM3"/>
        <w:tabs>
          <w:tab w:val="right" w:pos="9629"/>
        </w:tabs>
        <w:rPr>
          <w:rFonts w:eastAsiaTheme="minorEastAsia" w:cstheme="minorBidi"/>
          <w:noProof/>
          <w:sz w:val="22"/>
          <w:szCs w:val="22"/>
        </w:rPr>
      </w:pPr>
      <w:hyperlink w:anchor="_Toc240635866" w:history="1">
        <w:r w:rsidR="00117709" w:rsidRPr="003154A3">
          <w:rPr>
            <w:rStyle w:val="Lienhypertexte"/>
            <w:rFonts w:cs="Arial"/>
            <w:noProof/>
          </w:rPr>
          <w:t>3.3.2 - Lieux d’exécution</w:t>
        </w:r>
        <w:r w:rsidR="00117709">
          <w:rPr>
            <w:noProof/>
            <w:webHidden/>
          </w:rPr>
          <w:tab/>
        </w:r>
        <w:r w:rsidR="00117709">
          <w:rPr>
            <w:noProof/>
            <w:webHidden/>
          </w:rPr>
          <w:fldChar w:fldCharType="begin"/>
        </w:r>
        <w:r w:rsidR="00117709">
          <w:rPr>
            <w:noProof/>
            <w:webHidden/>
          </w:rPr>
          <w:instrText xml:space="preserve"> PAGEREF _Toc240635866 \h </w:instrText>
        </w:r>
        <w:r w:rsidR="00117709">
          <w:rPr>
            <w:noProof/>
            <w:webHidden/>
          </w:rPr>
        </w:r>
        <w:r w:rsidR="00117709">
          <w:rPr>
            <w:noProof/>
            <w:webHidden/>
          </w:rPr>
          <w:fldChar w:fldCharType="separate"/>
        </w:r>
        <w:r w:rsidR="00117709">
          <w:rPr>
            <w:noProof/>
            <w:webHidden/>
          </w:rPr>
          <w:t>4</w:t>
        </w:r>
        <w:r w:rsidR="00117709">
          <w:rPr>
            <w:noProof/>
            <w:webHidden/>
          </w:rPr>
          <w:fldChar w:fldCharType="end"/>
        </w:r>
      </w:hyperlink>
    </w:p>
    <w:p w14:paraId="454F8A59" w14:textId="1C5B6E61" w:rsidR="00117709" w:rsidRDefault="0094762C">
      <w:pPr>
        <w:pStyle w:val="TM2"/>
        <w:tabs>
          <w:tab w:val="right" w:pos="9629"/>
        </w:tabs>
        <w:rPr>
          <w:rFonts w:eastAsiaTheme="minorEastAsia" w:cstheme="minorBidi"/>
          <w:b w:val="0"/>
          <w:bCs w:val="0"/>
          <w:noProof/>
          <w:sz w:val="22"/>
          <w:szCs w:val="22"/>
        </w:rPr>
      </w:pPr>
      <w:hyperlink w:anchor="_Toc240635867" w:history="1">
        <w:r w:rsidR="00117709" w:rsidRPr="003154A3">
          <w:rPr>
            <w:rStyle w:val="Lienhypertexte"/>
            <w:rFonts w:ascii="Arial" w:hAnsi="Arial" w:cs="Arial"/>
            <w:noProof/>
            <w:lang w:eastAsia="en-US"/>
          </w:rPr>
          <w:t>3.4 - Forme et étendue du marché</w:t>
        </w:r>
        <w:r w:rsidR="00117709">
          <w:rPr>
            <w:noProof/>
            <w:webHidden/>
          </w:rPr>
          <w:tab/>
        </w:r>
        <w:r w:rsidR="00117709">
          <w:rPr>
            <w:noProof/>
            <w:webHidden/>
          </w:rPr>
          <w:fldChar w:fldCharType="begin"/>
        </w:r>
        <w:r w:rsidR="00117709">
          <w:rPr>
            <w:noProof/>
            <w:webHidden/>
          </w:rPr>
          <w:instrText xml:space="preserve"> PAGEREF _Toc240635867 \h </w:instrText>
        </w:r>
        <w:r w:rsidR="00117709">
          <w:rPr>
            <w:noProof/>
            <w:webHidden/>
          </w:rPr>
        </w:r>
        <w:r w:rsidR="00117709">
          <w:rPr>
            <w:noProof/>
            <w:webHidden/>
          </w:rPr>
          <w:fldChar w:fldCharType="separate"/>
        </w:r>
        <w:r w:rsidR="00117709">
          <w:rPr>
            <w:noProof/>
            <w:webHidden/>
          </w:rPr>
          <w:t>5</w:t>
        </w:r>
        <w:r w:rsidR="00117709">
          <w:rPr>
            <w:noProof/>
            <w:webHidden/>
          </w:rPr>
          <w:fldChar w:fldCharType="end"/>
        </w:r>
      </w:hyperlink>
    </w:p>
    <w:p w14:paraId="177B4E0E" w14:textId="778CE5EC" w:rsidR="00117709" w:rsidRDefault="0094762C">
      <w:pPr>
        <w:pStyle w:val="TM2"/>
        <w:tabs>
          <w:tab w:val="right" w:pos="9629"/>
        </w:tabs>
        <w:rPr>
          <w:rFonts w:eastAsiaTheme="minorEastAsia" w:cstheme="minorBidi"/>
          <w:b w:val="0"/>
          <w:bCs w:val="0"/>
          <w:noProof/>
          <w:sz w:val="22"/>
          <w:szCs w:val="22"/>
        </w:rPr>
      </w:pPr>
      <w:hyperlink w:anchor="_Toc240635868" w:history="1">
        <w:r w:rsidR="00117709" w:rsidRPr="003154A3">
          <w:rPr>
            <w:rStyle w:val="Lienhypertexte"/>
            <w:rFonts w:ascii="Arial" w:hAnsi="Arial" w:cs="Arial"/>
            <w:noProof/>
            <w:lang w:eastAsia="en-US"/>
          </w:rPr>
          <w:t>3.5 - Durée et reconduction du marché</w:t>
        </w:r>
        <w:r w:rsidR="00117709">
          <w:rPr>
            <w:noProof/>
            <w:webHidden/>
          </w:rPr>
          <w:tab/>
        </w:r>
        <w:r w:rsidR="00117709">
          <w:rPr>
            <w:noProof/>
            <w:webHidden/>
          </w:rPr>
          <w:fldChar w:fldCharType="begin"/>
        </w:r>
        <w:r w:rsidR="00117709">
          <w:rPr>
            <w:noProof/>
            <w:webHidden/>
          </w:rPr>
          <w:instrText xml:space="preserve"> PAGEREF _Toc240635868 \h </w:instrText>
        </w:r>
        <w:r w:rsidR="00117709">
          <w:rPr>
            <w:noProof/>
            <w:webHidden/>
          </w:rPr>
        </w:r>
        <w:r w:rsidR="00117709">
          <w:rPr>
            <w:noProof/>
            <w:webHidden/>
          </w:rPr>
          <w:fldChar w:fldCharType="separate"/>
        </w:r>
        <w:r w:rsidR="00117709">
          <w:rPr>
            <w:noProof/>
            <w:webHidden/>
          </w:rPr>
          <w:t>5</w:t>
        </w:r>
        <w:r w:rsidR="00117709">
          <w:rPr>
            <w:noProof/>
            <w:webHidden/>
          </w:rPr>
          <w:fldChar w:fldCharType="end"/>
        </w:r>
      </w:hyperlink>
    </w:p>
    <w:p w14:paraId="706E1AC4" w14:textId="3FEB52B5" w:rsidR="00117709" w:rsidRDefault="0094762C">
      <w:pPr>
        <w:pStyle w:val="TM2"/>
        <w:tabs>
          <w:tab w:val="right" w:pos="9629"/>
        </w:tabs>
        <w:rPr>
          <w:rFonts w:eastAsiaTheme="minorEastAsia" w:cstheme="minorBidi"/>
          <w:b w:val="0"/>
          <w:bCs w:val="0"/>
          <w:noProof/>
          <w:sz w:val="22"/>
          <w:szCs w:val="22"/>
        </w:rPr>
      </w:pPr>
      <w:hyperlink w:anchor="_Toc240635869" w:history="1">
        <w:r w:rsidR="00117709" w:rsidRPr="003154A3">
          <w:rPr>
            <w:rStyle w:val="Lienhypertexte"/>
            <w:rFonts w:ascii="Arial" w:hAnsi="Arial" w:cs="Arial"/>
            <w:noProof/>
            <w:lang w:eastAsia="en-US"/>
          </w:rPr>
          <w:t>3.6 - Modalités essentielles de financement et de paiement</w:t>
        </w:r>
        <w:r w:rsidR="00117709">
          <w:rPr>
            <w:noProof/>
            <w:webHidden/>
          </w:rPr>
          <w:tab/>
        </w:r>
        <w:r w:rsidR="00117709">
          <w:rPr>
            <w:noProof/>
            <w:webHidden/>
          </w:rPr>
          <w:fldChar w:fldCharType="begin"/>
        </w:r>
        <w:r w:rsidR="00117709">
          <w:rPr>
            <w:noProof/>
            <w:webHidden/>
          </w:rPr>
          <w:instrText xml:space="preserve"> PAGEREF _Toc240635869 \h </w:instrText>
        </w:r>
        <w:r w:rsidR="00117709">
          <w:rPr>
            <w:noProof/>
            <w:webHidden/>
          </w:rPr>
        </w:r>
        <w:r w:rsidR="00117709">
          <w:rPr>
            <w:noProof/>
            <w:webHidden/>
          </w:rPr>
          <w:fldChar w:fldCharType="separate"/>
        </w:r>
        <w:r w:rsidR="00117709">
          <w:rPr>
            <w:noProof/>
            <w:webHidden/>
          </w:rPr>
          <w:t>5</w:t>
        </w:r>
        <w:r w:rsidR="00117709">
          <w:rPr>
            <w:noProof/>
            <w:webHidden/>
          </w:rPr>
          <w:fldChar w:fldCharType="end"/>
        </w:r>
      </w:hyperlink>
    </w:p>
    <w:p w14:paraId="4B05CD6F" w14:textId="68C7E3FB" w:rsidR="00117709" w:rsidRDefault="0094762C">
      <w:pPr>
        <w:pStyle w:val="TM2"/>
        <w:tabs>
          <w:tab w:val="right" w:pos="9629"/>
        </w:tabs>
        <w:rPr>
          <w:rFonts w:eastAsiaTheme="minorEastAsia" w:cstheme="minorBidi"/>
          <w:b w:val="0"/>
          <w:bCs w:val="0"/>
          <w:noProof/>
          <w:sz w:val="22"/>
          <w:szCs w:val="22"/>
        </w:rPr>
      </w:pPr>
      <w:hyperlink w:anchor="_Toc240635870" w:history="1">
        <w:r w:rsidR="00117709" w:rsidRPr="003154A3">
          <w:rPr>
            <w:rStyle w:val="Lienhypertexte"/>
            <w:rFonts w:ascii="Arial" w:hAnsi="Arial" w:cs="Arial"/>
            <w:noProof/>
            <w:lang w:eastAsia="en-US"/>
          </w:rPr>
          <w:t>3.7 - Variantes</w:t>
        </w:r>
        <w:r w:rsidR="00117709">
          <w:rPr>
            <w:noProof/>
            <w:webHidden/>
          </w:rPr>
          <w:tab/>
        </w:r>
        <w:r w:rsidR="00117709">
          <w:rPr>
            <w:noProof/>
            <w:webHidden/>
          </w:rPr>
          <w:fldChar w:fldCharType="begin"/>
        </w:r>
        <w:r w:rsidR="00117709">
          <w:rPr>
            <w:noProof/>
            <w:webHidden/>
          </w:rPr>
          <w:instrText xml:space="preserve"> PAGEREF _Toc240635870 \h </w:instrText>
        </w:r>
        <w:r w:rsidR="00117709">
          <w:rPr>
            <w:noProof/>
            <w:webHidden/>
          </w:rPr>
        </w:r>
        <w:r w:rsidR="00117709">
          <w:rPr>
            <w:noProof/>
            <w:webHidden/>
          </w:rPr>
          <w:fldChar w:fldCharType="separate"/>
        </w:r>
        <w:r w:rsidR="00117709">
          <w:rPr>
            <w:noProof/>
            <w:webHidden/>
          </w:rPr>
          <w:t>5</w:t>
        </w:r>
        <w:r w:rsidR="00117709">
          <w:rPr>
            <w:noProof/>
            <w:webHidden/>
          </w:rPr>
          <w:fldChar w:fldCharType="end"/>
        </w:r>
      </w:hyperlink>
    </w:p>
    <w:p w14:paraId="38A6FB75" w14:textId="1A3D7E80" w:rsidR="00117709" w:rsidRDefault="0094762C">
      <w:pPr>
        <w:pStyle w:val="TM2"/>
        <w:tabs>
          <w:tab w:val="right" w:pos="9629"/>
        </w:tabs>
        <w:rPr>
          <w:rFonts w:eastAsiaTheme="minorEastAsia" w:cstheme="minorBidi"/>
          <w:b w:val="0"/>
          <w:bCs w:val="0"/>
          <w:noProof/>
          <w:sz w:val="22"/>
          <w:szCs w:val="22"/>
        </w:rPr>
      </w:pPr>
      <w:hyperlink w:anchor="_Toc240635871" w:history="1">
        <w:r w:rsidR="00117709" w:rsidRPr="003154A3">
          <w:rPr>
            <w:rStyle w:val="Lienhypertexte"/>
            <w:rFonts w:ascii="Arial" w:hAnsi="Arial" w:cs="Arial"/>
            <w:noProof/>
            <w:lang w:eastAsia="en-US"/>
          </w:rPr>
          <w:t>3.8 - Clause sociale du militaire blessé</w:t>
        </w:r>
        <w:r w:rsidR="00117709">
          <w:rPr>
            <w:noProof/>
            <w:webHidden/>
          </w:rPr>
          <w:tab/>
        </w:r>
        <w:r w:rsidR="00117709">
          <w:rPr>
            <w:noProof/>
            <w:webHidden/>
          </w:rPr>
          <w:fldChar w:fldCharType="begin"/>
        </w:r>
        <w:r w:rsidR="00117709">
          <w:rPr>
            <w:noProof/>
            <w:webHidden/>
          </w:rPr>
          <w:instrText xml:space="preserve"> PAGEREF _Toc240635871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79099310" w14:textId="560F5A0C"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72" w:history="1">
        <w:r w:rsidR="00117709" w:rsidRPr="003154A3">
          <w:rPr>
            <w:rStyle w:val="Lienhypertexte"/>
            <w:rFonts w:ascii="Arial" w:hAnsi="Arial" w:cs="Arial"/>
            <w:noProof/>
          </w:rPr>
          <w:t>ARTICLE 4 - INFORMATION DES CANDIDATS</w:t>
        </w:r>
        <w:r w:rsidR="00117709">
          <w:rPr>
            <w:noProof/>
            <w:webHidden/>
          </w:rPr>
          <w:tab/>
        </w:r>
        <w:r w:rsidR="00117709">
          <w:rPr>
            <w:noProof/>
            <w:webHidden/>
          </w:rPr>
          <w:fldChar w:fldCharType="begin"/>
        </w:r>
        <w:r w:rsidR="00117709">
          <w:rPr>
            <w:noProof/>
            <w:webHidden/>
          </w:rPr>
          <w:instrText xml:space="preserve"> PAGEREF _Toc240635872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7F5BCBAA" w14:textId="2C9278AD" w:rsidR="00117709" w:rsidRDefault="0094762C">
      <w:pPr>
        <w:pStyle w:val="TM2"/>
        <w:tabs>
          <w:tab w:val="right" w:pos="9629"/>
        </w:tabs>
        <w:rPr>
          <w:rFonts w:eastAsiaTheme="minorEastAsia" w:cstheme="minorBidi"/>
          <w:b w:val="0"/>
          <w:bCs w:val="0"/>
          <w:noProof/>
          <w:sz w:val="22"/>
          <w:szCs w:val="22"/>
        </w:rPr>
      </w:pPr>
      <w:hyperlink w:anchor="_Toc240635873" w:history="1">
        <w:r w:rsidR="00117709" w:rsidRPr="003154A3">
          <w:rPr>
            <w:rStyle w:val="Lienhypertexte"/>
            <w:rFonts w:ascii="Arial" w:hAnsi="Arial" w:cs="Arial"/>
            <w:noProof/>
            <w:lang w:eastAsia="en-US"/>
          </w:rPr>
          <w:t>4.1 - Contenu des documents de la consultation</w:t>
        </w:r>
        <w:r w:rsidR="00117709">
          <w:rPr>
            <w:noProof/>
            <w:webHidden/>
          </w:rPr>
          <w:tab/>
        </w:r>
        <w:r w:rsidR="00117709">
          <w:rPr>
            <w:noProof/>
            <w:webHidden/>
          </w:rPr>
          <w:fldChar w:fldCharType="begin"/>
        </w:r>
        <w:r w:rsidR="00117709">
          <w:rPr>
            <w:noProof/>
            <w:webHidden/>
          </w:rPr>
          <w:instrText xml:space="preserve"> PAGEREF _Toc240635873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7FA12686" w14:textId="3D5BB483" w:rsidR="00117709" w:rsidRDefault="0094762C">
      <w:pPr>
        <w:pStyle w:val="TM2"/>
        <w:tabs>
          <w:tab w:val="right" w:pos="9629"/>
        </w:tabs>
        <w:rPr>
          <w:rFonts w:eastAsiaTheme="minorEastAsia" w:cstheme="minorBidi"/>
          <w:b w:val="0"/>
          <w:bCs w:val="0"/>
          <w:noProof/>
          <w:sz w:val="22"/>
          <w:szCs w:val="22"/>
        </w:rPr>
      </w:pPr>
      <w:hyperlink w:anchor="_Toc240635874" w:history="1">
        <w:r w:rsidR="00117709" w:rsidRPr="003154A3">
          <w:rPr>
            <w:rStyle w:val="Lienhypertexte"/>
            <w:rFonts w:ascii="Arial" w:hAnsi="Arial" w:cs="Arial"/>
            <w:noProof/>
            <w:lang w:eastAsia="en-US"/>
          </w:rPr>
          <w:t>4.2 - Modifications des documents de la consultation</w:t>
        </w:r>
        <w:r w:rsidR="00117709">
          <w:rPr>
            <w:noProof/>
            <w:webHidden/>
          </w:rPr>
          <w:tab/>
        </w:r>
        <w:r w:rsidR="00117709">
          <w:rPr>
            <w:noProof/>
            <w:webHidden/>
          </w:rPr>
          <w:fldChar w:fldCharType="begin"/>
        </w:r>
        <w:r w:rsidR="00117709">
          <w:rPr>
            <w:noProof/>
            <w:webHidden/>
          </w:rPr>
          <w:instrText xml:space="preserve"> PAGEREF _Toc240635874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644FE6ED" w14:textId="7AE0D30B" w:rsidR="00117709" w:rsidRDefault="0094762C">
      <w:pPr>
        <w:pStyle w:val="TM2"/>
        <w:tabs>
          <w:tab w:val="right" w:pos="9629"/>
        </w:tabs>
        <w:rPr>
          <w:rFonts w:eastAsiaTheme="minorEastAsia" w:cstheme="minorBidi"/>
          <w:b w:val="0"/>
          <w:bCs w:val="0"/>
          <w:noProof/>
          <w:sz w:val="22"/>
          <w:szCs w:val="22"/>
        </w:rPr>
      </w:pPr>
      <w:hyperlink w:anchor="_Toc240635875" w:history="1">
        <w:r w:rsidR="00117709" w:rsidRPr="003154A3">
          <w:rPr>
            <w:rStyle w:val="Lienhypertexte"/>
            <w:rFonts w:ascii="Arial" w:hAnsi="Arial" w:cs="Arial"/>
            <w:noProof/>
            <w:lang w:eastAsia="en-US"/>
          </w:rPr>
          <w:t>4.3 - Questions – Réponses</w:t>
        </w:r>
        <w:r w:rsidR="00117709">
          <w:rPr>
            <w:noProof/>
            <w:webHidden/>
          </w:rPr>
          <w:tab/>
        </w:r>
        <w:r w:rsidR="00117709">
          <w:rPr>
            <w:noProof/>
            <w:webHidden/>
          </w:rPr>
          <w:fldChar w:fldCharType="begin"/>
        </w:r>
        <w:r w:rsidR="00117709">
          <w:rPr>
            <w:noProof/>
            <w:webHidden/>
          </w:rPr>
          <w:instrText xml:space="preserve"> PAGEREF _Toc240635875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685B02DD" w14:textId="5ED7E562"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76" w:history="1">
        <w:r w:rsidR="00117709" w:rsidRPr="003154A3">
          <w:rPr>
            <w:rStyle w:val="Lienhypertexte"/>
            <w:rFonts w:ascii="Arial" w:hAnsi="Arial" w:cs="Arial"/>
            <w:noProof/>
          </w:rPr>
          <w:t>ARTICLE 5 - CANDIDATURE</w:t>
        </w:r>
        <w:r w:rsidR="00117709">
          <w:rPr>
            <w:noProof/>
            <w:webHidden/>
          </w:rPr>
          <w:tab/>
        </w:r>
        <w:r w:rsidR="00117709">
          <w:rPr>
            <w:noProof/>
            <w:webHidden/>
          </w:rPr>
          <w:fldChar w:fldCharType="begin"/>
        </w:r>
        <w:r w:rsidR="00117709">
          <w:rPr>
            <w:noProof/>
            <w:webHidden/>
          </w:rPr>
          <w:instrText xml:space="preserve"> PAGEREF _Toc240635876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0689C04A" w14:textId="2F11F3BA" w:rsidR="00117709" w:rsidRDefault="0094762C">
      <w:pPr>
        <w:pStyle w:val="TM2"/>
        <w:tabs>
          <w:tab w:val="right" w:pos="9629"/>
        </w:tabs>
        <w:rPr>
          <w:rFonts w:eastAsiaTheme="minorEastAsia" w:cstheme="minorBidi"/>
          <w:b w:val="0"/>
          <w:bCs w:val="0"/>
          <w:noProof/>
          <w:sz w:val="22"/>
          <w:szCs w:val="22"/>
        </w:rPr>
      </w:pPr>
      <w:hyperlink w:anchor="_Toc240635877" w:history="1">
        <w:r w:rsidR="00117709" w:rsidRPr="003154A3">
          <w:rPr>
            <w:rStyle w:val="Lienhypertexte"/>
            <w:rFonts w:ascii="Arial" w:hAnsi="Arial" w:cs="Arial"/>
            <w:noProof/>
            <w:lang w:eastAsia="en-US"/>
          </w:rPr>
          <w:t>5.1 - Présentation et contenu des candidatures</w:t>
        </w:r>
        <w:r w:rsidR="00117709">
          <w:rPr>
            <w:noProof/>
            <w:webHidden/>
          </w:rPr>
          <w:tab/>
        </w:r>
        <w:r w:rsidR="00117709">
          <w:rPr>
            <w:noProof/>
            <w:webHidden/>
          </w:rPr>
          <w:fldChar w:fldCharType="begin"/>
        </w:r>
        <w:r w:rsidR="00117709">
          <w:rPr>
            <w:noProof/>
            <w:webHidden/>
          </w:rPr>
          <w:instrText xml:space="preserve"> PAGEREF _Toc240635877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6DA28EDA" w14:textId="363B7E1E" w:rsidR="00117709" w:rsidRDefault="0094762C">
      <w:pPr>
        <w:pStyle w:val="TM3"/>
        <w:tabs>
          <w:tab w:val="right" w:pos="9629"/>
        </w:tabs>
        <w:rPr>
          <w:rFonts w:eastAsiaTheme="minorEastAsia" w:cstheme="minorBidi"/>
          <w:noProof/>
          <w:sz w:val="22"/>
          <w:szCs w:val="22"/>
        </w:rPr>
      </w:pPr>
      <w:hyperlink w:anchor="_Toc240635878" w:history="1">
        <w:r w:rsidR="00117709" w:rsidRPr="003154A3">
          <w:rPr>
            <w:rStyle w:val="Lienhypertexte"/>
            <w:rFonts w:cs="Arial"/>
            <w:noProof/>
          </w:rPr>
          <w:t>5.1.1 - Candidature sous forme de Document Unique de Marché Européen (DUME)</w:t>
        </w:r>
        <w:r w:rsidR="00117709">
          <w:rPr>
            <w:noProof/>
            <w:webHidden/>
          </w:rPr>
          <w:tab/>
        </w:r>
        <w:r w:rsidR="00117709">
          <w:rPr>
            <w:noProof/>
            <w:webHidden/>
          </w:rPr>
          <w:fldChar w:fldCharType="begin"/>
        </w:r>
        <w:r w:rsidR="00117709">
          <w:rPr>
            <w:noProof/>
            <w:webHidden/>
          </w:rPr>
          <w:instrText xml:space="preserve"> PAGEREF _Toc240635878 \h </w:instrText>
        </w:r>
        <w:r w:rsidR="00117709">
          <w:rPr>
            <w:noProof/>
            <w:webHidden/>
          </w:rPr>
        </w:r>
        <w:r w:rsidR="00117709">
          <w:rPr>
            <w:noProof/>
            <w:webHidden/>
          </w:rPr>
          <w:fldChar w:fldCharType="separate"/>
        </w:r>
        <w:r w:rsidR="00117709">
          <w:rPr>
            <w:noProof/>
            <w:webHidden/>
          </w:rPr>
          <w:t>6</w:t>
        </w:r>
        <w:r w:rsidR="00117709">
          <w:rPr>
            <w:noProof/>
            <w:webHidden/>
          </w:rPr>
          <w:fldChar w:fldCharType="end"/>
        </w:r>
      </w:hyperlink>
    </w:p>
    <w:p w14:paraId="104F3556" w14:textId="7A5D8DEB" w:rsidR="00117709" w:rsidRDefault="0094762C">
      <w:pPr>
        <w:pStyle w:val="TM3"/>
        <w:tabs>
          <w:tab w:val="right" w:pos="9629"/>
        </w:tabs>
        <w:rPr>
          <w:rFonts w:eastAsiaTheme="minorEastAsia" w:cstheme="minorBidi"/>
          <w:noProof/>
          <w:sz w:val="22"/>
          <w:szCs w:val="22"/>
        </w:rPr>
      </w:pPr>
      <w:hyperlink w:anchor="_Toc240635879" w:history="1">
        <w:r w:rsidR="00117709" w:rsidRPr="003154A3">
          <w:rPr>
            <w:rStyle w:val="Lienhypertexte"/>
            <w:rFonts w:cs="Arial"/>
            <w:noProof/>
          </w:rPr>
          <w:t>5.1.2 - Candidature sous forme de DC1 et DC2</w:t>
        </w:r>
        <w:r w:rsidR="00117709">
          <w:rPr>
            <w:noProof/>
            <w:webHidden/>
          </w:rPr>
          <w:tab/>
        </w:r>
        <w:r w:rsidR="00117709">
          <w:rPr>
            <w:noProof/>
            <w:webHidden/>
          </w:rPr>
          <w:fldChar w:fldCharType="begin"/>
        </w:r>
        <w:r w:rsidR="00117709">
          <w:rPr>
            <w:noProof/>
            <w:webHidden/>
          </w:rPr>
          <w:instrText xml:space="preserve"> PAGEREF _Toc240635879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49BDECB3" w14:textId="7C8AEDB1" w:rsidR="00117709" w:rsidRDefault="0094762C">
      <w:pPr>
        <w:pStyle w:val="TM2"/>
        <w:tabs>
          <w:tab w:val="right" w:pos="9629"/>
        </w:tabs>
        <w:rPr>
          <w:rFonts w:eastAsiaTheme="minorEastAsia" w:cstheme="minorBidi"/>
          <w:b w:val="0"/>
          <w:bCs w:val="0"/>
          <w:noProof/>
          <w:sz w:val="22"/>
          <w:szCs w:val="22"/>
        </w:rPr>
      </w:pPr>
      <w:hyperlink w:anchor="_Toc240635880" w:history="1">
        <w:r w:rsidR="00117709" w:rsidRPr="003154A3">
          <w:rPr>
            <w:rStyle w:val="Lienhypertexte"/>
            <w:rFonts w:ascii="Arial" w:hAnsi="Arial" w:cs="Arial"/>
            <w:noProof/>
            <w:lang w:eastAsia="en-US"/>
          </w:rPr>
          <w:t>5.2 - Précisions concernant les groupements d'opérateurs économiques</w:t>
        </w:r>
        <w:r w:rsidR="00117709">
          <w:rPr>
            <w:noProof/>
            <w:webHidden/>
          </w:rPr>
          <w:tab/>
        </w:r>
        <w:r w:rsidR="00117709">
          <w:rPr>
            <w:noProof/>
            <w:webHidden/>
          </w:rPr>
          <w:fldChar w:fldCharType="begin"/>
        </w:r>
        <w:r w:rsidR="00117709">
          <w:rPr>
            <w:noProof/>
            <w:webHidden/>
          </w:rPr>
          <w:instrText xml:space="preserve"> PAGEREF _Toc240635880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162E5B4F" w14:textId="3A23FB7D" w:rsidR="00117709" w:rsidRDefault="0094762C">
      <w:pPr>
        <w:pStyle w:val="TM2"/>
        <w:tabs>
          <w:tab w:val="right" w:pos="9629"/>
        </w:tabs>
        <w:rPr>
          <w:rFonts w:eastAsiaTheme="minorEastAsia" w:cstheme="minorBidi"/>
          <w:b w:val="0"/>
          <w:bCs w:val="0"/>
          <w:noProof/>
          <w:sz w:val="22"/>
          <w:szCs w:val="22"/>
        </w:rPr>
      </w:pPr>
      <w:hyperlink w:anchor="_Toc240635881" w:history="1">
        <w:r w:rsidR="00117709" w:rsidRPr="003154A3">
          <w:rPr>
            <w:rStyle w:val="Lienhypertexte"/>
            <w:rFonts w:ascii="Arial" w:hAnsi="Arial" w:cs="Arial"/>
            <w:noProof/>
            <w:lang w:eastAsia="en-US"/>
          </w:rPr>
          <w:t>5.3 - Précisions sur la sous-traitance</w:t>
        </w:r>
        <w:r w:rsidR="00117709">
          <w:rPr>
            <w:noProof/>
            <w:webHidden/>
          </w:rPr>
          <w:tab/>
        </w:r>
        <w:r w:rsidR="00117709">
          <w:rPr>
            <w:noProof/>
            <w:webHidden/>
          </w:rPr>
          <w:fldChar w:fldCharType="begin"/>
        </w:r>
        <w:r w:rsidR="00117709">
          <w:rPr>
            <w:noProof/>
            <w:webHidden/>
          </w:rPr>
          <w:instrText xml:space="preserve"> PAGEREF _Toc240635881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0B7195BB" w14:textId="261D5AE5" w:rsidR="00117709" w:rsidRDefault="0094762C">
      <w:pPr>
        <w:pStyle w:val="TM2"/>
        <w:tabs>
          <w:tab w:val="right" w:pos="9629"/>
        </w:tabs>
        <w:rPr>
          <w:rFonts w:eastAsiaTheme="minorEastAsia" w:cstheme="minorBidi"/>
          <w:b w:val="0"/>
          <w:bCs w:val="0"/>
          <w:noProof/>
          <w:sz w:val="22"/>
          <w:szCs w:val="22"/>
        </w:rPr>
      </w:pPr>
      <w:hyperlink w:anchor="_Toc240635882" w:history="1">
        <w:r w:rsidR="00117709" w:rsidRPr="003154A3">
          <w:rPr>
            <w:rStyle w:val="Lienhypertexte"/>
            <w:rFonts w:ascii="Arial" w:hAnsi="Arial" w:cs="Arial"/>
            <w:noProof/>
            <w:lang w:eastAsia="en-US"/>
          </w:rPr>
          <w:t>5.4 - Examen des candidatures</w:t>
        </w:r>
        <w:r w:rsidR="00117709">
          <w:rPr>
            <w:noProof/>
            <w:webHidden/>
          </w:rPr>
          <w:tab/>
        </w:r>
        <w:r w:rsidR="00117709">
          <w:rPr>
            <w:noProof/>
            <w:webHidden/>
          </w:rPr>
          <w:fldChar w:fldCharType="begin"/>
        </w:r>
        <w:r w:rsidR="00117709">
          <w:rPr>
            <w:noProof/>
            <w:webHidden/>
          </w:rPr>
          <w:instrText xml:space="preserve"> PAGEREF _Toc240635882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1F89EAF9" w14:textId="005A46C4" w:rsidR="00117709" w:rsidRDefault="0094762C">
      <w:pPr>
        <w:pStyle w:val="TM3"/>
        <w:tabs>
          <w:tab w:val="right" w:pos="9629"/>
        </w:tabs>
        <w:rPr>
          <w:rFonts w:eastAsiaTheme="minorEastAsia" w:cstheme="minorBidi"/>
          <w:noProof/>
          <w:sz w:val="22"/>
          <w:szCs w:val="22"/>
        </w:rPr>
      </w:pPr>
      <w:hyperlink w:anchor="_Toc240635883" w:history="1">
        <w:r w:rsidR="00117709" w:rsidRPr="003154A3">
          <w:rPr>
            <w:rStyle w:val="Lienhypertexte"/>
            <w:rFonts w:cs="Arial"/>
            <w:noProof/>
          </w:rPr>
          <w:t>5.4.1 - Exclusions de plein droit ou à l’appréciation de l’acheteur</w:t>
        </w:r>
        <w:r w:rsidR="00117709">
          <w:rPr>
            <w:noProof/>
            <w:webHidden/>
          </w:rPr>
          <w:tab/>
        </w:r>
        <w:r w:rsidR="00117709">
          <w:rPr>
            <w:noProof/>
            <w:webHidden/>
          </w:rPr>
          <w:fldChar w:fldCharType="begin"/>
        </w:r>
        <w:r w:rsidR="00117709">
          <w:rPr>
            <w:noProof/>
            <w:webHidden/>
          </w:rPr>
          <w:instrText xml:space="preserve"> PAGEREF _Toc240635883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0908033D" w14:textId="68A50AD1" w:rsidR="00117709" w:rsidRDefault="0094762C">
      <w:pPr>
        <w:pStyle w:val="TM3"/>
        <w:tabs>
          <w:tab w:val="right" w:pos="9629"/>
        </w:tabs>
        <w:rPr>
          <w:rFonts w:eastAsiaTheme="minorEastAsia" w:cstheme="minorBidi"/>
          <w:noProof/>
          <w:sz w:val="22"/>
          <w:szCs w:val="22"/>
        </w:rPr>
      </w:pPr>
      <w:hyperlink w:anchor="_Toc240635884" w:history="1">
        <w:r w:rsidR="00117709" w:rsidRPr="003154A3">
          <w:rPr>
            <w:rStyle w:val="Lienhypertexte"/>
            <w:rFonts w:cs="Arial"/>
            <w:noProof/>
          </w:rPr>
          <w:t>5.4.2 - Exclusions en cas de groupement d'opérateurs économiques et de sous-traitance</w:t>
        </w:r>
        <w:r w:rsidR="00117709">
          <w:rPr>
            <w:noProof/>
            <w:webHidden/>
          </w:rPr>
          <w:tab/>
        </w:r>
        <w:r w:rsidR="00117709">
          <w:rPr>
            <w:noProof/>
            <w:webHidden/>
          </w:rPr>
          <w:fldChar w:fldCharType="begin"/>
        </w:r>
        <w:r w:rsidR="00117709">
          <w:rPr>
            <w:noProof/>
            <w:webHidden/>
          </w:rPr>
          <w:instrText xml:space="preserve"> PAGEREF _Toc240635884 \h </w:instrText>
        </w:r>
        <w:r w:rsidR="00117709">
          <w:rPr>
            <w:noProof/>
            <w:webHidden/>
          </w:rPr>
        </w:r>
        <w:r w:rsidR="00117709">
          <w:rPr>
            <w:noProof/>
            <w:webHidden/>
          </w:rPr>
          <w:fldChar w:fldCharType="separate"/>
        </w:r>
        <w:r w:rsidR="00117709">
          <w:rPr>
            <w:noProof/>
            <w:webHidden/>
          </w:rPr>
          <w:t>7</w:t>
        </w:r>
        <w:r w:rsidR="00117709">
          <w:rPr>
            <w:noProof/>
            <w:webHidden/>
          </w:rPr>
          <w:fldChar w:fldCharType="end"/>
        </w:r>
      </w:hyperlink>
    </w:p>
    <w:p w14:paraId="1370F828" w14:textId="3666F41A" w:rsidR="00117709" w:rsidRDefault="0094762C">
      <w:pPr>
        <w:pStyle w:val="TM3"/>
        <w:tabs>
          <w:tab w:val="right" w:pos="9629"/>
        </w:tabs>
        <w:rPr>
          <w:rFonts w:eastAsiaTheme="minorEastAsia" w:cstheme="minorBidi"/>
          <w:noProof/>
          <w:sz w:val="22"/>
          <w:szCs w:val="22"/>
        </w:rPr>
      </w:pPr>
      <w:hyperlink w:anchor="_Toc240635885" w:history="1">
        <w:r w:rsidR="00117709" w:rsidRPr="003154A3">
          <w:rPr>
            <w:rStyle w:val="Lienhypertexte"/>
            <w:rFonts w:cs="Arial"/>
            <w:noProof/>
          </w:rPr>
          <w:t>5.4.3 - Sélection des candidatures</w:t>
        </w:r>
        <w:r w:rsidR="00117709">
          <w:rPr>
            <w:noProof/>
            <w:webHidden/>
          </w:rPr>
          <w:tab/>
        </w:r>
        <w:r w:rsidR="00117709">
          <w:rPr>
            <w:noProof/>
            <w:webHidden/>
          </w:rPr>
          <w:fldChar w:fldCharType="begin"/>
        </w:r>
        <w:r w:rsidR="00117709">
          <w:rPr>
            <w:noProof/>
            <w:webHidden/>
          </w:rPr>
          <w:instrText xml:space="preserve"> PAGEREF _Toc240635885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6FECC476" w14:textId="7570C8D4"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86" w:history="1">
        <w:r w:rsidR="00117709" w:rsidRPr="003154A3">
          <w:rPr>
            <w:rStyle w:val="Lienhypertexte"/>
            <w:rFonts w:ascii="Arial" w:hAnsi="Arial" w:cs="Arial"/>
            <w:noProof/>
          </w:rPr>
          <w:t>ARTICLE 6 - OFFRE</w:t>
        </w:r>
        <w:r w:rsidR="00117709">
          <w:rPr>
            <w:noProof/>
            <w:webHidden/>
          </w:rPr>
          <w:tab/>
        </w:r>
        <w:r w:rsidR="00117709">
          <w:rPr>
            <w:noProof/>
            <w:webHidden/>
          </w:rPr>
          <w:fldChar w:fldCharType="begin"/>
        </w:r>
        <w:r w:rsidR="00117709">
          <w:rPr>
            <w:noProof/>
            <w:webHidden/>
          </w:rPr>
          <w:instrText xml:space="preserve"> PAGEREF _Toc240635886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6939C9F7" w14:textId="26AEFF54" w:rsidR="00117709" w:rsidRDefault="0094762C">
      <w:pPr>
        <w:pStyle w:val="TM2"/>
        <w:tabs>
          <w:tab w:val="right" w:pos="9629"/>
        </w:tabs>
        <w:rPr>
          <w:rFonts w:eastAsiaTheme="minorEastAsia" w:cstheme="minorBidi"/>
          <w:b w:val="0"/>
          <w:bCs w:val="0"/>
          <w:noProof/>
          <w:sz w:val="22"/>
          <w:szCs w:val="22"/>
        </w:rPr>
      </w:pPr>
      <w:hyperlink w:anchor="_Toc240635887" w:history="1">
        <w:r w:rsidR="00117709" w:rsidRPr="003154A3">
          <w:rPr>
            <w:rStyle w:val="Lienhypertexte"/>
            <w:rFonts w:ascii="Arial" w:hAnsi="Arial" w:cs="Arial"/>
            <w:noProof/>
            <w:lang w:eastAsia="en-US"/>
          </w:rPr>
          <w:t>6.1 - Présentation de l'offre</w:t>
        </w:r>
        <w:r w:rsidR="00117709">
          <w:rPr>
            <w:noProof/>
            <w:webHidden/>
          </w:rPr>
          <w:tab/>
        </w:r>
        <w:r w:rsidR="00117709">
          <w:rPr>
            <w:noProof/>
            <w:webHidden/>
          </w:rPr>
          <w:fldChar w:fldCharType="begin"/>
        </w:r>
        <w:r w:rsidR="00117709">
          <w:rPr>
            <w:noProof/>
            <w:webHidden/>
          </w:rPr>
          <w:instrText xml:space="preserve"> PAGEREF _Toc240635887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69060688" w14:textId="3BDD19F7" w:rsidR="00117709" w:rsidRDefault="0094762C">
      <w:pPr>
        <w:pStyle w:val="TM2"/>
        <w:tabs>
          <w:tab w:val="right" w:pos="9629"/>
        </w:tabs>
        <w:rPr>
          <w:rFonts w:eastAsiaTheme="minorEastAsia" w:cstheme="minorBidi"/>
          <w:b w:val="0"/>
          <w:bCs w:val="0"/>
          <w:noProof/>
          <w:sz w:val="22"/>
          <w:szCs w:val="22"/>
        </w:rPr>
      </w:pPr>
      <w:hyperlink w:anchor="_Toc240635888" w:history="1">
        <w:r w:rsidR="00117709" w:rsidRPr="003154A3">
          <w:rPr>
            <w:rStyle w:val="Lienhypertexte"/>
            <w:rFonts w:ascii="Arial" w:hAnsi="Arial" w:cs="Arial"/>
            <w:noProof/>
            <w:lang w:eastAsia="en-US"/>
          </w:rPr>
          <w:t>6.2 - Examen des offres</w:t>
        </w:r>
        <w:r w:rsidR="00117709">
          <w:rPr>
            <w:noProof/>
            <w:webHidden/>
          </w:rPr>
          <w:tab/>
        </w:r>
        <w:r w:rsidR="00117709">
          <w:rPr>
            <w:noProof/>
            <w:webHidden/>
          </w:rPr>
          <w:fldChar w:fldCharType="begin"/>
        </w:r>
        <w:r w:rsidR="00117709">
          <w:rPr>
            <w:noProof/>
            <w:webHidden/>
          </w:rPr>
          <w:instrText xml:space="preserve"> PAGEREF _Toc240635888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27358EA3" w14:textId="012D313B" w:rsidR="00117709" w:rsidRDefault="0094762C">
      <w:pPr>
        <w:pStyle w:val="TM2"/>
        <w:tabs>
          <w:tab w:val="right" w:pos="9629"/>
        </w:tabs>
        <w:rPr>
          <w:rFonts w:eastAsiaTheme="minorEastAsia" w:cstheme="minorBidi"/>
          <w:b w:val="0"/>
          <w:bCs w:val="0"/>
          <w:noProof/>
          <w:sz w:val="22"/>
          <w:szCs w:val="22"/>
        </w:rPr>
      </w:pPr>
      <w:hyperlink w:anchor="_Toc240635889" w:history="1">
        <w:r w:rsidR="00117709" w:rsidRPr="003154A3">
          <w:rPr>
            <w:rStyle w:val="Lienhypertexte"/>
            <w:rFonts w:ascii="Arial" w:hAnsi="Arial" w:cs="Arial"/>
            <w:noProof/>
            <w:lang w:eastAsia="en-US"/>
          </w:rPr>
          <w:t>6.3 - Critères d’attribution</w:t>
        </w:r>
        <w:r w:rsidR="00117709">
          <w:rPr>
            <w:noProof/>
            <w:webHidden/>
          </w:rPr>
          <w:tab/>
        </w:r>
        <w:r w:rsidR="00117709">
          <w:rPr>
            <w:noProof/>
            <w:webHidden/>
          </w:rPr>
          <w:fldChar w:fldCharType="begin"/>
        </w:r>
        <w:r w:rsidR="00117709">
          <w:rPr>
            <w:noProof/>
            <w:webHidden/>
          </w:rPr>
          <w:instrText xml:space="preserve"> PAGEREF _Toc240635889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4CADC706" w14:textId="68A3F3D6" w:rsidR="00117709" w:rsidRDefault="0094762C">
      <w:pPr>
        <w:pStyle w:val="TM3"/>
        <w:tabs>
          <w:tab w:val="right" w:pos="9629"/>
        </w:tabs>
        <w:rPr>
          <w:rFonts w:eastAsiaTheme="minorEastAsia" w:cstheme="minorBidi"/>
          <w:noProof/>
          <w:sz w:val="22"/>
          <w:szCs w:val="22"/>
        </w:rPr>
      </w:pPr>
      <w:hyperlink w:anchor="_Toc240635890" w:history="1">
        <w:r w:rsidR="00117709" w:rsidRPr="003154A3">
          <w:rPr>
            <w:rStyle w:val="Lienhypertexte"/>
            <w:rFonts w:ascii="CIDFont+F3" w:hAnsi="CIDFont+F3" w:cs="CIDFont+F3"/>
            <w:noProof/>
          </w:rPr>
          <w:t>6.3.1 -</w:t>
        </w:r>
        <w:r w:rsidR="00117709" w:rsidRPr="003154A3">
          <w:rPr>
            <w:rStyle w:val="Lienhypertexte"/>
            <w:rFonts w:cs="Arial"/>
            <w:noProof/>
          </w:rPr>
          <w:t xml:space="preserve"> Pour les lots 1, 2, 4, 5, 6, 7, 8 et 9</w:t>
        </w:r>
        <w:r w:rsidR="00117709">
          <w:rPr>
            <w:noProof/>
            <w:webHidden/>
          </w:rPr>
          <w:tab/>
        </w:r>
        <w:r w:rsidR="00117709">
          <w:rPr>
            <w:noProof/>
            <w:webHidden/>
          </w:rPr>
          <w:fldChar w:fldCharType="begin"/>
        </w:r>
        <w:r w:rsidR="00117709">
          <w:rPr>
            <w:noProof/>
            <w:webHidden/>
          </w:rPr>
          <w:instrText xml:space="preserve"> PAGEREF _Toc240635890 \h </w:instrText>
        </w:r>
        <w:r w:rsidR="00117709">
          <w:rPr>
            <w:noProof/>
            <w:webHidden/>
          </w:rPr>
        </w:r>
        <w:r w:rsidR="00117709">
          <w:rPr>
            <w:noProof/>
            <w:webHidden/>
          </w:rPr>
          <w:fldChar w:fldCharType="separate"/>
        </w:r>
        <w:r w:rsidR="00117709">
          <w:rPr>
            <w:noProof/>
            <w:webHidden/>
          </w:rPr>
          <w:t>8</w:t>
        </w:r>
        <w:r w:rsidR="00117709">
          <w:rPr>
            <w:noProof/>
            <w:webHidden/>
          </w:rPr>
          <w:fldChar w:fldCharType="end"/>
        </w:r>
      </w:hyperlink>
    </w:p>
    <w:p w14:paraId="41B919C8" w14:textId="66758EBB" w:rsidR="00117709" w:rsidRDefault="0094762C">
      <w:pPr>
        <w:pStyle w:val="TM3"/>
        <w:tabs>
          <w:tab w:val="right" w:pos="9629"/>
        </w:tabs>
        <w:rPr>
          <w:rFonts w:eastAsiaTheme="minorEastAsia" w:cstheme="minorBidi"/>
          <w:noProof/>
          <w:sz w:val="22"/>
          <w:szCs w:val="22"/>
        </w:rPr>
      </w:pPr>
      <w:hyperlink w:anchor="_Toc240635891" w:history="1">
        <w:r w:rsidR="00117709" w:rsidRPr="003154A3">
          <w:rPr>
            <w:rStyle w:val="Lienhypertexte"/>
            <w:rFonts w:cs="Arial"/>
            <w:noProof/>
          </w:rPr>
          <w:t>6.3.2 - Pour le lot 3</w:t>
        </w:r>
        <w:r w:rsidR="00117709">
          <w:rPr>
            <w:noProof/>
            <w:webHidden/>
          </w:rPr>
          <w:tab/>
        </w:r>
        <w:r w:rsidR="00117709">
          <w:rPr>
            <w:noProof/>
            <w:webHidden/>
          </w:rPr>
          <w:fldChar w:fldCharType="begin"/>
        </w:r>
        <w:r w:rsidR="00117709">
          <w:rPr>
            <w:noProof/>
            <w:webHidden/>
          </w:rPr>
          <w:instrText xml:space="preserve"> PAGEREF _Toc240635891 \h </w:instrText>
        </w:r>
        <w:r w:rsidR="00117709">
          <w:rPr>
            <w:noProof/>
            <w:webHidden/>
          </w:rPr>
        </w:r>
        <w:r w:rsidR="00117709">
          <w:rPr>
            <w:noProof/>
            <w:webHidden/>
          </w:rPr>
          <w:fldChar w:fldCharType="separate"/>
        </w:r>
        <w:r w:rsidR="00117709">
          <w:rPr>
            <w:noProof/>
            <w:webHidden/>
          </w:rPr>
          <w:t>9</w:t>
        </w:r>
        <w:r w:rsidR="00117709">
          <w:rPr>
            <w:noProof/>
            <w:webHidden/>
          </w:rPr>
          <w:fldChar w:fldCharType="end"/>
        </w:r>
      </w:hyperlink>
    </w:p>
    <w:p w14:paraId="751ED702" w14:textId="034D2793" w:rsidR="00117709" w:rsidRDefault="0094762C">
      <w:pPr>
        <w:pStyle w:val="TM2"/>
        <w:tabs>
          <w:tab w:val="right" w:pos="9629"/>
        </w:tabs>
        <w:rPr>
          <w:rFonts w:eastAsiaTheme="minorEastAsia" w:cstheme="minorBidi"/>
          <w:b w:val="0"/>
          <w:bCs w:val="0"/>
          <w:noProof/>
          <w:sz w:val="22"/>
          <w:szCs w:val="22"/>
        </w:rPr>
      </w:pPr>
      <w:hyperlink w:anchor="_Toc240635892" w:history="1">
        <w:r w:rsidR="00117709" w:rsidRPr="003154A3">
          <w:rPr>
            <w:rStyle w:val="Lienhypertexte"/>
            <w:rFonts w:ascii="Arial" w:hAnsi="Arial" w:cs="Arial"/>
            <w:noProof/>
            <w:lang w:eastAsia="en-US"/>
          </w:rPr>
          <w:t>6.4 - Durée de validité des offres</w:t>
        </w:r>
        <w:r w:rsidR="00117709">
          <w:rPr>
            <w:noProof/>
            <w:webHidden/>
          </w:rPr>
          <w:tab/>
        </w:r>
        <w:r w:rsidR="00117709">
          <w:rPr>
            <w:noProof/>
            <w:webHidden/>
          </w:rPr>
          <w:fldChar w:fldCharType="begin"/>
        </w:r>
        <w:r w:rsidR="00117709">
          <w:rPr>
            <w:noProof/>
            <w:webHidden/>
          </w:rPr>
          <w:instrText xml:space="preserve"> PAGEREF _Toc240635892 \h </w:instrText>
        </w:r>
        <w:r w:rsidR="00117709">
          <w:rPr>
            <w:noProof/>
            <w:webHidden/>
          </w:rPr>
        </w:r>
        <w:r w:rsidR="00117709">
          <w:rPr>
            <w:noProof/>
            <w:webHidden/>
          </w:rPr>
          <w:fldChar w:fldCharType="separate"/>
        </w:r>
        <w:r w:rsidR="00117709">
          <w:rPr>
            <w:noProof/>
            <w:webHidden/>
          </w:rPr>
          <w:t>9</w:t>
        </w:r>
        <w:r w:rsidR="00117709">
          <w:rPr>
            <w:noProof/>
            <w:webHidden/>
          </w:rPr>
          <w:fldChar w:fldCharType="end"/>
        </w:r>
      </w:hyperlink>
    </w:p>
    <w:p w14:paraId="3B2B6143" w14:textId="68DC5AAC" w:rsidR="00117709" w:rsidRDefault="0094762C">
      <w:pPr>
        <w:pStyle w:val="TM2"/>
        <w:tabs>
          <w:tab w:val="right" w:pos="9629"/>
        </w:tabs>
        <w:rPr>
          <w:rFonts w:eastAsiaTheme="minorEastAsia" w:cstheme="minorBidi"/>
          <w:b w:val="0"/>
          <w:bCs w:val="0"/>
          <w:noProof/>
          <w:sz w:val="22"/>
          <w:szCs w:val="22"/>
        </w:rPr>
      </w:pPr>
      <w:hyperlink w:anchor="_Toc240635893" w:history="1">
        <w:r w:rsidR="00117709" w:rsidRPr="003154A3">
          <w:rPr>
            <w:rStyle w:val="Lienhypertexte"/>
            <w:rFonts w:ascii="Arial" w:hAnsi="Arial" w:cs="Arial"/>
            <w:noProof/>
            <w:lang w:eastAsia="en-US"/>
          </w:rPr>
          <w:t>6.5 - Conditions de remise des plis</w:t>
        </w:r>
        <w:r w:rsidR="00117709">
          <w:rPr>
            <w:noProof/>
            <w:webHidden/>
          </w:rPr>
          <w:tab/>
        </w:r>
        <w:r w:rsidR="00117709">
          <w:rPr>
            <w:noProof/>
            <w:webHidden/>
          </w:rPr>
          <w:fldChar w:fldCharType="begin"/>
        </w:r>
        <w:r w:rsidR="00117709">
          <w:rPr>
            <w:noProof/>
            <w:webHidden/>
          </w:rPr>
          <w:instrText xml:space="preserve"> PAGEREF _Toc240635893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0A3F12CC" w14:textId="39A4CE6D"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94" w:history="1">
        <w:r w:rsidR="00117709" w:rsidRPr="003154A3">
          <w:rPr>
            <w:rStyle w:val="Lienhypertexte"/>
            <w:rFonts w:ascii="Arial" w:hAnsi="Arial" w:cs="Arial"/>
            <w:noProof/>
          </w:rPr>
          <w:t>ARTICLE 7 - ATTRIBUTION DU MARCHÉ</w:t>
        </w:r>
        <w:r w:rsidR="00117709">
          <w:rPr>
            <w:noProof/>
            <w:webHidden/>
          </w:rPr>
          <w:tab/>
        </w:r>
        <w:r w:rsidR="00117709">
          <w:rPr>
            <w:noProof/>
            <w:webHidden/>
          </w:rPr>
          <w:fldChar w:fldCharType="begin"/>
        </w:r>
        <w:r w:rsidR="00117709">
          <w:rPr>
            <w:noProof/>
            <w:webHidden/>
          </w:rPr>
          <w:instrText xml:space="preserve"> PAGEREF _Toc240635894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30C0CC37" w14:textId="4681FE65" w:rsidR="00117709" w:rsidRDefault="0094762C">
      <w:pPr>
        <w:pStyle w:val="TM2"/>
        <w:tabs>
          <w:tab w:val="right" w:pos="9629"/>
        </w:tabs>
        <w:rPr>
          <w:rFonts w:eastAsiaTheme="minorEastAsia" w:cstheme="minorBidi"/>
          <w:b w:val="0"/>
          <w:bCs w:val="0"/>
          <w:noProof/>
          <w:sz w:val="22"/>
          <w:szCs w:val="22"/>
        </w:rPr>
      </w:pPr>
      <w:hyperlink w:anchor="_Toc240635895" w:history="1">
        <w:r w:rsidR="00117709" w:rsidRPr="003154A3">
          <w:rPr>
            <w:rStyle w:val="Lienhypertexte"/>
            <w:rFonts w:ascii="Arial" w:hAnsi="Arial" w:cs="Arial"/>
            <w:noProof/>
            <w:lang w:eastAsia="en-US"/>
          </w:rPr>
          <w:t>7.1 - Documents à fournir</w:t>
        </w:r>
        <w:r w:rsidR="00117709">
          <w:rPr>
            <w:noProof/>
            <w:webHidden/>
          </w:rPr>
          <w:tab/>
        </w:r>
        <w:r w:rsidR="00117709">
          <w:rPr>
            <w:noProof/>
            <w:webHidden/>
          </w:rPr>
          <w:fldChar w:fldCharType="begin"/>
        </w:r>
        <w:r w:rsidR="00117709">
          <w:rPr>
            <w:noProof/>
            <w:webHidden/>
          </w:rPr>
          <w:instrText xml:space="preserve"> PAGEREF _Toc240635895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6F6724FB" w14:textId="1A3033EF" w:rsidR="00117709" w:rsidRDefault="0094762C">
      <w:pPr>
        <w:pStyle w:val="TM2"/>
        <w:tabs>
          <w:tab w:val="right" w:pos="9629"/>
        </w:tabs>
        <w:rPr>
          <w:rFonts w:eastAsiaTheme="minorEastAsia" w:cstheme="minorBidi"/>
          <w:b w:val="0"/>
          <w:bCs w:val="0"/>
          <w:noProof/>
          <w:sz w:val="22"/>
          <w:szCs w:val="22"/>
        </w:rPr>
      </w:pPr>
      <w:hyperlink w:anchor="_Toc240635896" w:history="1">
        <w:r w:rsidR="00117709" w:rsidRPr="003154A3">
          <w:rPr>
            <w:rStyle w:val="Lienhypertexte"/>
            <w:rFonts w:ascii="Arial" w:hAnsi="Arial" w:cs="Arial"/>
            <w:noProof/>
            <w:lang w:eastAsia="en-US"/>
          </w:rPr>
          <w:t>7.2 - Signature du marché</w:t>
        </w:r>
        <w:r w:rsidR="00117709">
          <w:rPr>
            <w:noProof/>
            <w:webHidden/>
          </w:rPr>
          <w:tab/>
        </w:r>
        <w:r w:rsidR="00117709">
          <w:rPr>
            <w:noProof/>
            <w:webHidden/>
          </w:rPr>
          <w:fldChar w:fldCharType="begin"/>
        </w:r>
        <w:r w:rsidR="00117709">
          <w:rPr>
            <w:noProof/>
            <w:webHidden/>
          </w:rPr>
          <w:instrText xml:space="preserve"> PAGEREF _Toc240635896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6302AA91" w14:textId="767FEA7E"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97" w:history="1">
        <w:r w:rsidR="00117709" w:rsidRPr="003154A3">
          <w:rPr>
            <w:rStyle w:val="Lienhypertexte"/>
            <w:rFonts w:ascii="Arial" w:hAnsi="Arial" w:cs="Arial"/>
            <w:noProof/>
          </w:rPr>
          <w:t>ARTICLE 8 - LANGUE</w:t>
        </w:r>
        <w:r w:rsidR="00117709">
          <w:rPr>
            <w:noProof/>
            <w:webHidden/>
          </w:rPr>
          <w:tab/>
        </w:r>
        <w:r w:rsidR="00117709">
          <w:rPr>
            <w:noProof/>
            <w:webHidden/>
          </w:rPr>
          <w:fldChar w:fldCharType="begin"/>
        </w:r>
        <w:r w:rsidR="00117709">
          <w:rPr>
            <w:noProof/>
            <w:webHidden/>
          </w:rPr>
          <w:instrText xml:space="preserve"> PAGEREF _Toc240635897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78566067" w14:textId="42DC940A" w:rsidR="00117709" w:rsidRDefault="0094762C">
      <w:pPr>
        <w:pStyle w:val="TM1"/>
        <w:tabs>
          <w:tab w:val="right" w:pos="9629"/>
        </w:tabs>
        <w:rPr>
          <w:rFonts w:asciiTheme="minorHAnsi" w:eastAsiaTheme="minorEastAsia" w:hAnsiTheme="minorHAnsi" w:cstheme="minorBidi"/>
          <w:b w:val="0"/>
          <w:bCs w:val="0"/>
          <w:caps w:val="0"/>
          <w:noProof/>
          <w:sz w:val="22"/>
          <w:szCs w:val="22"/>
        </w:rPr>
      </w:pPr>
      <w:hyperlink w:anchor="_Toc240635898" w:history="1">
        <w:r w:rsidR="00117709" w:rsidRPr="003154A3">
          <w:rPr>
            <w:rStyle w:val="Lienhypertexte"/>
            <w:rFonts w:ascii="Arial" w:hAnsi="Arial" w:cs="Arial"/>
            <w:noProof/>
          </w:rPr>
          <w:t>ARTICLE 9 - CONTENTIEUX</w:t>
        </w:r>
        <w:r w:rsidR="00117709">
          <w:rPr>
            <w:noProof/>
            <w:webHidden/>
          </w:rPr>
          <w:tab/>
        </w:r>
        <w:r w:rsidR="00117709">
          <w:rPr>
            <w:noProof/>
            <w:webHidden/>
          </w:rPr>
          <w:fldChar w:fldCharType="begin"/>
        </w:r>
        <w:r w:rsidR="00117709">
          <w:rPr>
            <w:noProof/>
            <w:webHidden/>
          </w:rPr>
          <w:instrText xml:space="preserve"> PAGEREF _Toc240635898 \h </w:instrText>
        </w:r>
        <w:r w:rsidR="00117709">
          <w:rPr>
            <w:noProof/>
            <w:webHidden/>
          </w:rPr>
        </w:r>
        <w:r w:rsidR="00117709">
          <w:rPr>
            <w:noProof/>
            <w:webHidden/>
          </w:rPr>
          <w:fldChar w:fldCharType="separate"/>
        </w:r>
        <w:r w:rsidR="00117709">
          <w:rPr>
            <w:noProof/>
            <w:webHidden/>
          </w:rPr>
          <w:t>10</w:t>
        </w:r>
        <w:r w:rsidR="00117709">
          <w:rPr>
            <w:noProof/>
            <w:webHidden/>
          </w:rPr>
          <w:fldChar w:fldCharType="end"/>
        </w:r>
      </w:hyperlink>
    </w:p>
    <w:p w14:paraId="24BD468E" w14:textId="38C267B6" w:rsidR="00117709" w:rsidRDefault="0094762C">
      <w:pPr>
        <w:pStyle w:val="TM4"/>
        <w:tabs>
          <w:tab w:val="right" w:pos="9629"/>
        </w:tabs>
        <w:rPr>
          <w:rFonts w:eastAsiaTheme="minorEastAsia" w:cstheme="minorBidi"/>
          <w:noProof/>
          <w:sz w:val="22"/>
          <w:szCs w:val="22"/>
        </w:rPr>
      </w:pPr>
      <w:hyperlink w:anchor="_Toc240635899" w:history="1">
        <w:r w:rsidR="00117709" w:rsidRPr="003154A3">
          <w:rPr>
            <w:rStyle w:val="Lienhypertexte"/>
            <w:rFonts w:ascii="Arial" w:hAnsi="Arial" w:cs="Arial"/>
            <w:b/>
            <w:caps/>
            <w:noProof/>
            <w14:props3d w14:extrusionH="0" w14:contourW="0" w14:prstMaterial="matte"/>
          </w:rPr>
          <w:t>ANNEXE 1 : ComplÉter un document unique de marchÉ europÉen (DUME)</w:t>
        </w:r>
        <w:r w:rsidR="00117709">
          <w:rPr>
            <w:noProof/>
            <w:webHidden/>
          </w:rPr>
          <w:tab/>
        </w:r>
        <w:r w:rsidR="00117709">
          <w:rPr>
            <w:noProof/>
            <w:webHidden/>
          </w:rPr>
          <w:fldChar w:fldCharType="begin"/>
        </w:r>
        <w:r w:rsidR="00117709">
          <w:rPr>
            <w:noProof/>
            <w:webHidden/>
          </w:rPr>
          <w:instrText xml:space="preserve"> PAGEREF _Toc240635899 \h </w:instrText>
        </w:r>
        <w:r w:rsidR="00117709">
          <w:rPr>
            <w:noProof/>
            <w:webHidden/>
          </w:rPr>
        </w:r>
        <w:r w:rsidR="00117709">
          <w:rPr>
            <w:noProof/>
            <w:webHidden/>
          </w:rPr>
          <w:fldChar w:fldCharType="separate"/>
        </w:r>
        <w:r w:rsidR="00117709">
          <w:rPr>
            <w:noProof/>
            <w:webHidden/>
          </w:rPr>
          <w:t>12</w:t>
        </w:r>
        <w:r w:rsidR="00117709">
          <w:rPr>
            <w:noProof/>
            <w:webHidden/>
          </w:rPr>
          <w:fldChar w:fldCharType="end"/>
        </w:r>
      </w:hyperlink>
    </w:p>
    <w:p w14:paraId="0C48883C" w14:textId="2C2CE58C" w:rsidR="00117709" w:rsidRDefault="0094762C">
      <w:pPr>
        <w:pStyle w:val="TM4"/>
        <w:tabs>
          <w:tab w:val="right" w:pos="9629"/>
        </w:tabs>
        <w:rPr>
          <w:rFonts w:eastAsiaTheme="minorEastAsia" w:cstheme="minorBidi"/>
          <w:noProof/>
          <w:sz w:val="22"/>
          <w:szCs w:val="22"/>
        </w:rPr>
      </w:pPr>
      <w:hyperlink w:anchor="_Toc240635900" w:history="1">
        <w:r w:rsidR="00117709" w:rsidRPr="003154A3">
          <w:rPr>
            <w:rStyle w:val="Lienhypertexte"/>
            <w:rFonts w:ascii="Arial" w:hAnsi="Arial" w:cs="Arial"/>
            <w:b/>
            <w:caps/>
            <w:noProof/>
            <w14:props3d w14:extrusionH="0" w14:contourW="0" w14:prstMaterial="matte"/>
          </w:rPr>
          <w:t>ANNEXE 2 : ModalitÉs de signature Électronique</w:t>
        </w:r>
        <w:r w:rsidR="00117709">
          <w:rPr>
            <w:noProof/>
            <w:webHidden/>
          </w:rPr>
          <w:tab/>
        </w:r>
        <w:r w:rsidR="00117709">
          <w:rPr>
            <w:noProof/>
            <w:webHidden/>
          </w:rPr>
          <w:fldChar w:fldCharType="begin"/>
        </w:r>
        <w:r w:rsidR="00117709">
          <w:rPr>
            <w:noProof/>
            <w:webHidden/>
          </w:rPr>
          <w:instrText xml:space="preserve"> PAGEREF _Toc240635900 \h </w:instrText>
        </w:r>
        <w:r w:rsidR="00117709">
          <w:rPr>
            <w:noProof/>
            <w:webHidden/>
          </w:rPr>
        </w:r>
        <w:r w:rsidR="00117709">
          <w:rPr>
            <w:noProof/>
            <w:webHidden/>
          </w:rPr>
          <w:fldChar w:fldCharType="separate"/>
        </w:r>
        <w:r w:rsidR="00117709">
          <w:rPr>
            <w:noProof/>
            <w:webHidden/>
          </w:rPr>
          <w:t>14</w:t>
        </w:r>
        <w:r w:rsidR="00117709">
          <w:rPr>
            <w:noProof/>
            <w:webHidden/>
          </w:rPr>
          <w:fldChar w:fldCharType="end"/>
        </w:r>
      </w:hyperlink>
    </w:p>
    <w:p w14:paraId="559F26AF" w14:textId="4944E16B" w:rsidR="00117709" w:rsidRDefault="0094762C">
      <w:pPr>
        <w:pStyle w:val="TM4"/>
        <w:tabs>
          <w:tab w:val="right" w:pos="9629"/>
        </w:tabs>
        <w:rPr>
          <w:rFonts w:eastAsiaTheme="minorEastAsia" w:cstheme="minorBidi"/>
          <w:noProof/>
          <w:sz w:val="22"/>
          <w:szCs w:val="22"/>
        </w:rPr>
      </w:pPr>
      <w:hyperlink w:anchor="_Toc240635901" w:history="1">
        <w:r w:rsidR="00117709" w:rsidRPr="003154A3">
          <w:rPr>
            <w:rStyle w:val="Lienhypertexte"/>
            <w:rFonts w:ascii="Arial" w:hAnsi="Arial" w:cs="Arial"/>
            <w:b/>
            <w:caps/>
            <w:noProof/>
            <w14:props3d w14:extrusionH="0" w14:contourW="0" w14:prstMaterial="matte"/>
          </w:rPr>
          <w:t>ANNEXE 3 : Fournisseurs non soumissionnaires</w:t>
        </w:r>
        <w:r w:rsidR="00117709">
          <w:rPr>
            <w:noProof/>
            <w:webHidden/>
          </w:rPr>
          <w:tab/>
        </w:r>
        <w:r w:rsidR="00117709">
          <w:rPr>
            <w:noProof/>
            <w:webHidden/>
          </w:rPr>
          <w:fldChar w:fldCharType="begin"/>
        </w:r>
        <w:r w:rsidR="00117709">
          <w:rPr>
            <w:noProof/>
            <w:webHidden/>
          </w:rPr>
          <w:instrText xml:space="preserve"> PAGEREF _Toc240635901 \h </w:instrText>
        </w:r>
        <w:r w:rsidR="00117709">
          <w:rPr>
            <w:noProof/>
            <w:webHidden/>
          </w:rPr>
        </w:r>
        <w:r w:rsidR="00117709">
          <w:rPr>
            <w:noProof/>
            <w:webHidden/>
          </w:rPr>
          <w:fldChar w:fldCharType="separate"/>
        </w:r>
        <w:r w:rsidR="00117709">
          <w:rPr>
            <w:noProof/>
            <w:webHidden/>
          </w:rPr>
          <w:t>16</w:t>
        </w:r>
        <w:r w:rsidR="00117709">
          <w:rPr>
            <w:noProof/>
            <w:webHidden/>
          </w:rPr>
          <w:fldChar w:fldCharType="end"/>
        </w:r>
      </w:hyperlink>
    </w:p>
    <w:p w14:paraId="559BECF4" w14:textId="3042FCED" w:rsidR="00117709" w:rsidRDefault="0094762C">
      <w:pPr>
        <w:pStyle w:val="TM4"/>
        <w:tabs>
          <w:tab w:val="right" w:pos="9629"/>
        </w:tabs>
        <w:rPr>
          <w:rFonts w:eastAsiaTheme="minorEastAsia" w:cstheme="minorBidi"/>
          <w:noProof/>
          <w:sz w:val="22"/>
          <w:szCs w:val="22"/>
        </w:rPr>
      </w:pPr>
      <w:hyperlink w:anchor="_Toc240635902" w:history="1">
        <w:r w:rsidR="00117709" w:rsidRPr="003154A3">
          <w:rPr>
            <w:rStyle w:val="Lienhypertexte"/>
            <w:rFonts w:ascii="Arial" w:hAnsi="Arial" w:cs="Arial"/>
            <w:b/>
            <w:caps/>
            <w:noProof/>
            <w14:props3d w14:extrusionH="0" w14:contourW="0" w14:prstMaterial="matte"/>
          </w:rPr>
          <w:t>ANNEXE 4 : DQE</w:t>
        </w:r>
        <w:r w:rsidR="00117709">
          <w:rPr>
            <w:noProof/>
            <w:webHidden/>
          </w:rPr>
          <w:tab/>
        </w:r>
        <w:r w:rsidR="00117709">
          <w:rPr>
            <w:noProof/>
            <w:webHidden/>
          </w:rPr>
          <w:fldChar w:fldCharType="begin"/>
        </w:r>
        <w:r w:rsidR="00117709">
          <w:rPr>
            <w:noProof/>
            <w:webHidden/>
          </w:rPr>
          <w:instrText xml:space="preserve"> PAGEREF _Toc240635902 \h </w:instrText>
        </w:r>
        <w:r w:rsidR="00117709">
          <w:rPr>
            <w:noProof/>
            <w:webHidden/>
          </w:rPr>
        </w:r>
        <w:r w:rsidR="00117709">
          <w:rPr>
            <w:noProof/>
            <w:webHidden/>
          </w:rPr>
          <w:fldChar w:fldCharType="separate"/>
        </w:r>
        <w:r w:rsidR="00117709">
          <w:rPr>
            <w:noProof/>
            <w:webHidden/>
          </w:rPr>
          <w:t>17</w:t>
        </w:r>
        <w:r w:rsidR="00117709">
          <w:rPr>
            <w:noProof/>
            <w:webHidden/>
          </w:rPr>
          <w:fldChar w:fldCharType="end"/>
        </w:r>
      </w:hyperlink>
    </w:p>
    <w:p w14:paraId="3B4D03B9" w14:textId="43DEA540" w:rsidR="0046359B" w:rsidRDefault="00FA58AE" w:rsidP="006B2FF7">
      <w:pPr>
        <w:ind w:right="-284"/>
        <w:outlineLvl w:val="0"/>
        <w:rPr>
          <w:rFonts w:ascii="Arial" w:hAnsi="Arial" w:cs="Arial"/>
          <w:caps/>
          <w:sz w:val="22"/>
          <w:szCs w:val="22"/>
        </w:rPr>
      </w:pPr>
      <w:r w:rsidRPr="0046359B">
        <w:rPr>
          <w:rFonts w:ascii="Arial" w:hAnsi="Arial" w:cs="Arial"/>
          <w:caps/>
          <w:sz w:val="22"/>
          <w:szCs w:val="22"/>
        </w:rPr>
        <w:fldChar w:fldCharType="end"/>
      </w:r>
    </w:p>
    <w:p w14:paraId="21FBF282" w14:textId="77777777" w:rsidR="0046359B" w:rsidRDefault="0046359B">
      <w:pPr>
        <w:rPr>
          <w:rFonts w:ascii="Arial" w:hAnsi="Arial" w:cs="Arial"/>
          <w:caps/>
          <w:sz w:val="22"/>
          <w:szCs w:val="22"/>
        </w:rPr>
      </w:pPr>
      <w:r>
        <w:rPr>
          <w:rFonts w:ascii="Arial" w:hAnsi="Arial" w:cs="Arial"/>
          <w:caps/>
          <w:sz w:val="22"/>
          <w:szCs w:val="22"/>
        </w:rPr>
        <w:br w:type="page"/>
      </w:r>
    </w:p>
    <w:p w14:paraId="10EEFC46" w14:textId="77777777" w:rsidR="00C66723" w:rsidRPr="0046359B" w:rsidRDefault="00C66723" w:rsidP="006B2FF7">
      <w:pPr>
        <w:ind w:right="-284"/>
        <w:outlineLvl w:val="0"/>
        <w:rPr>
          <w:rFonts w:ascii="Arial" w:hAnsi="Arial" w:cs="Arial"/>
          <w:b/>
          <w:sz w:val="22"/>
          <w:szCs w:val="22"/>
        </w:rPr>
      </w:pPr>
    </w:p>
    <w:p w14:paraId="0AFF4271" w14:textId="7F27EA22" w:rsidR="00E90B38" w:rsidRPr="006D2C0D" w:rsidRDefault="00E90B38"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39" w:name="_Toc87960144"/>
      <w:bookmarkStart w:id="40" w:name="_Toc240635859"/>
      <w:r w:rsidRPr="006D2C0D">
        <w:rPr>
          <w:rFonts w:ascii="Arial" w:hAnsi="Arial" w:cs="Arial"/>
        </w:rPr>
        <w:t>ACHETEUR</w:t>
      </w:r>
      <w:bookmarkEnd w:id="39"/>
      <w:bookmarkEnd w:id="40"/>
    </w:p>
    <w:p w14:paraId="7DA4A750" w14:textId="77777777" w:rsidR="00E90B38" w:rsidRPr="006D2C0D" w:rsidRDefault="00E90B38" w:rsidP="00E90B38">
      <w:pPr>
        <w:rPr>
          <w:rFonts w:ascii="Arial" w:hAnsi="Arial" w:cs="Arial"/>
          <w:szCs w:val="22"/>
        </w:rPr>
      </w:pPr>
    </w:p>
    <w:p w14:paraId="30B3A618" w14:textId="4D738165" w:rsidR="00E90B38" w:rsidRPr="006D2C0D" w:rsidRDefault="00E90B38" w:rsidP="00E90B38">
      <w:pPr>
        <w:jc w:val="both"/>
        <w:rPr>
          <w:rFonts w:ascii="Arial" w:hAnsi="Arial" w:cs="Arial"/>
          <w:b/>
          <w:szCs w:val="22"/>
        </w:rPr>
      </w:pPr>
      <w:r w:rsidRPr="006D2C0D">
        <w:rPr>
          <w:rFonts w:ascii="Arial" w:hAnsi="Arial" w:cs="Arial"/>
          <w:b/>
          <w:szCs w:val="22"/>
        </w:rPr>
        <w:t>MINIST</w:t>
      </w:r>
      <w:r w:rsidR="00BD417D" w:rsidRPr="006D2C0D">
        <w:rPr>
          <w:rFonts w:ascii="Arial" w:hAnsi="Arial" w:cs="Arial"/>
          <w:b/>
          <w:szCs w:val="22"/>
        </w:rPr>
        <w:t>È</w:t>
      </w:r>
      <w:r w:rsidRPr="006D2C0D">
        <w:rPr>
          <w:rFonts w:ascii="Arial" w:hAnsi="Arial" w:cs="Arial"/>
          <w:b/>
          <w:szCs w:val="22"/>
        </w:rPr>
        <w:t>RE DES ARM</w:t>
      </w:r>
      <w:r w:rsidR="00BD417D" w:rsidRPr="006D2C0D">
        <w:rPr>
          <w:rFonts w:ascii="Arial" w:hAnsi="Arial" w:cs="Arial"/>
          <w:b/>
          <w:szCs w:val="22"/>
        </w:rPr>
        <w:t>É</w:t>
      </w:r>
      <w:r w:rsidRPr="006D2C0D">
        <w:rPr>
          <w:rFonts w:ascii="Arial" w:hAnsi="Arial" w:cs="Arial"/>
          <w:b/>
          <w:szCs w:val="22"/>
        </w:rPr>
        <w:t>ES</w:t>
      </w:r>
    </w:p>
    <w:p w14:paraId="76F7AE46" w14:textId="7EAB0881" w:rsidR="00E90B38" w:rsidRPr="006D2C0D" w:rsidRDefault="00E90B38" w:rsidP="00E90B38">
      <w:pPr>
        <w:jc w:val="both"/>
        <w:rPr>
          <w:rFonts w:ascii="Arial" w:hAnsi="Arial" w:cs="Arial"/>
          <w:b/>
          <w:bCs/>
          <w:szCs w:val="22"/>
        </w:rPr>
      </w:pPr>
      <w:r w:rsidRPr="006D2C0D">
        <w:rPr>
          <w:rFonts w:ascii="Arial" w:hAnsi="Arial" w:cs="Arial"/>
          <w:b/>
          <w:bCs/>
          <w:szCs w:val="22"/>
        </w:rPr>
        <w:t xml:space="preserve">PLATE-FORME </w:t>
      </w:r>
      <w:r w:rsidR="007F46DE" w:rsidRPr="006D2C0D">
        <w:rPr>
          <w:rFonts w:ascii="Arial" w:hAnsi="Arial" w:cs="Arial"/>
          <w:b/>
          <w:bCs/>
          <w:szCs w:val="22"/>
        </w:rPr>
        <w:t>COMMISSARIAT</w:t>
      </w:r>
      <w:r w:rsidRPr="006D2C0D">
        <w:rPr>
          <w:rFonts w:ascii="Arial" w:hAnsi="Arial" w:cs="Arial"/>
          <w:b/>
          <w:bCs/>
          <w:szCs w:val="22"/>
        </w:rPr>
        <w:t xml:space="preserve"> OUEST</w:t>
      </w:r>
    </w:p>
    <w:p w14:paraId="021862FC" w14:textId="38AB176D" w:rsidR="00E90B38" w:rsidRPr="006D2C0D" w:rsidRDefault="00AF59F9" w:rsidP="00057629">
      <w:pPr>
        <w:jc w:val="both"/>
        <w:rPr>
          <w:rFonts w:ascii="Arial" w:hAnsi="Arial" w:cs="Arial"/>
          <w:b/>
          <w:bCs/>
          <w:szCs w:val="22"/>
        </w:rPr>
      </w:pPr>
      <w:r w:rsidRPr="006D2C0D">
        <w:rPr>
          <w:rFonts w:ascii="Arial" w:hAnsi="Arial" w:cs="Arial"/>
          <w:b/>
          <w:bCs/>
          <w:szCs w:val="22"/>
        </w:rPr>
        <w:t>Division</w:t>
      </w:r>
      <w:r w:rsidR="00E90B38" w:rsidRPr="006D2C0D">
        <w:rPr>
          <w:rFonts w:ascii="Arial" w:hAnsi="Arial" w:cs="Arial"/>
          <w:b/>
          <w:bCs/>
          <w:szCs w:val="22"/>
        </w:rPr>
        <w:t xml:space="preserve"> achats publics - </w:t>
      </w:r>
      <w:r w:rsidRPr="006D2C0D">
        <w:rPr>
          <w:rFonts w:ascii="Arial" w:hAnsi="Arial" w:cs="Arial"/>
          <w:b/>
          <w:bCs/>
          <w:szCs w:val="22"/>
        </w:rPr>
        <w:t>Bureau</w:t>
      </w:r>
      <w:r w:rsidR="00E90B38" w:rsidRPr="006D2C0D">
        <w:rPr>
          <w:rFonts w:ascii="Arial" w:hAnsi="Arial" w:cs="Arial"/>
          <w:b/>
          <w:bCs/>
          <w:szCs w:val="22"/>
        </w:rPr>
        <w:t xml:space="preserve"> </w:t>
      </w:r>
      <w:r w:rsidR="00315C1A" w:rsidRPr="006D2C0D">
        <w:rPr>
          <w:rFonts w:ascii="Arial" w:hAnsi="Arial" w:cs="Arial"/>
          <w:b/>
          <w:bCs/>
          <w:szCs w:val="22"/>
        </w:rPr>
        <w:t>a</w:t>
      </w:r>
      <w:r w:rsidR="00E90B38" w:rsidRPr="006D2C0D">
        <w:rPr>
          <w:rFonts w:ascii="Arial" w:hAnsi="Arial" w:cs="Arial"/>
          <w:b/>
          <w:bCs/>
          <w:szCs w:val="22"/>
        </w:rPr>
        <w:t>chats</w:t>
      </w:r>
      <w:r w:rsidR="00315C1A" w:rsidRPr="006D2C0D">
        <w:rPr>
          <w:rFonts w:ascii="Arial" w:hAnsi="Arial" w:cs="Arial"/>
          <w:b/>
          <w:bCs/>
          <w:szCs w:val="22"/>
        </w:rPr>
        <w:t xml:space="preserve"> </w:t>
      </w:r>
      <w:r w:rsidR="00057629">
        <w:rPr>
          <w:rFonts w:ascii="Arial" w:hAnsi="Arial" w:cs="Arial"/>
          <w:b/>
          <w:bCs/>
          <w:szCs w:val="22"/>
        </w:rPr>
        <w:t>de fournitures et services</w:t>
      </w:r>
    </w:p>
    <w:p w14:paraId="7C9A04A8" w14:textId="2664459D" w:rsidR="00E90B38" w:rsidRPr="006D2C0D" w:rsidRDefault="00E90B38" w:rsidP="00E90B38">
      <w:pPr>
        <w:jc w:val="both"/>
        <w:rPr>
          <w:rFonts w:ascii="Arial" w:hAnsi="Arial" w:cs="Arial"/>
          <w:b/>
          <w:bCs/>
          <w:szCs w:val="22"/>
        </w:rPr>
      </w:pPr>
      <w:r w:rsidRPr="006D2C0D">
        <w:rPr>
          <w:rFonts w:ascii="Arial" w:hAnsi="Arial" w:cs="Arial"/>
          <w:b/>
          <w:bCs/>
          <w:szCs w:val="22"/>
        </w:rPr>
        <w:t>35998 RENNES CEDEX 9</w:t>
      </w:r>
      <w:r w:rsidR="00D140B5" w:rsidRPr="006D2C0D">
        <w:rPr>
          <w:rFonts w:ascii="Arial" w:hAnsi="Arial" w:cs="Arial"/>
          <w:b/>
          <w:bCs/>
          <w:szCs w:val="22"/>
        </w:rPr>
        <w:t xml:space="preserve"> </w:t>
      </w:r>
    </w:p>
    <w:p w14:paraId="55B1078F" w14:textId="77777777" w:rsidR="00E90B38" w:rsidRPr="006D2C0D" w:rsidRDefault="00E90B38" w:rsidP="00E90B38">
      <w:pPr>
        <w:jc w:val="both"/>
        <w:rPr>
          <w:rFonts w:ascii="Arial" w:hAnsi="Arial" w:cs="Arial"/>
          <w:szCs w:val="22"/>
        </w:rPr>
      </w:pPr>
    </w:p>
    <w:p w14:paraId="3D56B8D1" w14:textId="53F542FF" w:rsidR="00E90B38" w:rsidRDefault="00157F37" w:rsidP="00E90B38">
      <w:pPr>
        <w:jc w:val="both"/>
        <w:rPr>
          <w:rFonts w:ascii="Arial" w:hAnsi="Arial" w:cs="Arial"/>
          <w:szCs w:val="22"/>
        </w:rPr>
      </w:pPr>
      <w:r w:rsidRPr="006D2C0D">
        <w:rPr>
          <w:rFonts w:ascii="Arial" w:hAnsi="Arial" w:cs="Arial"/>
          <w:szCs w:val="22"/>
        </w:rPr>
        <w:t>Son</w:t>
      </w:r>
      <w:r w:rsidR="00E90B38" w:rsidRPr="006D2C0D">
        <w:rPr>
          <w:rFonts w:ascii="Arial" w:hAnsi="Arial" w:cs="Arial"/>
          <w:szCs w:val="22"/>
        </w:rPr>
        <w:t xml:space="preserve"> directeur </w:t>
      </w:r>
      <w:r w:rsidRPr="006D2C0D">
        <w:rPr>
          <w:rFonts w:ascii="Arial" w:hAnsi="Arial" w:cs="Arial"/>
          <w:szCs w:val="22"/>
        </w:rPr>
        <w:t>est</w:t>
      </w:r>
      <w:r w:rsidR="00E90B38" w:rsidRPr="006D2C0D">
        <w:rPr>
          <w:rFonts w:ascii="Arial" w:hAnsi="Arial" w:cs="Arial"/>
          <w:szCs w:val="22"/>
        </w:rPr>
        <w:t xml:space="preserve"> le Représentan</w:t>
      </w:r>
      <w:r w:rsidR="00057629">
        <w:rPr>
          <w:rFonts w:ascii="Arial" w:hAnsi="Arial" w:cs="Arial"/>
          <w:szCs w:val="22"/>
        </w:rPr>
        <w:t xml:space="preserve">t du Pouvoir Adjudicateur (RPA) et agit pour toutes les formalités : </w:t>
      </w:r>
    </w:p>
    <w:p w14:paraId="03180DB4" w14:textId="68C20BFF" w:rsidR="00057629" w:rsidRDefault="00057629" w:rsidP="00057629">
      <w:pPr>
        <w:pStyle w:val="Paragraphedeliste"/>
        <w:numPr>
          <w:ilvl w:val="0"/>
          <w:numId w:val="16"/>
        </w:numPr>
        <w:jc w:val="both"/>
        <w:rPr>
          <w:rFonts w:ascii="Arial" w:hAnsi="Arial" w:cs="Arial"/>
          <w:szCs w:val="22"/>
        </w:rPr>
      </w:pPr>
      <w:r>
        <w:rPr>
          <w:rFonts w:ascii="Arial" w:hAnsi="Arial" w:cs="Arial"/>
          <w:szCs w:val="22"/>
        </w:rPr>
        <w:t xml:space="preserve">De lancement de l’accord-cadre ; </w:t>
      </w:r>
    </w:p>
    <w:p w14:paraId="7753256D" w14:textId="7FD3296B" w:rsidR="00057629" w:rsidRDefault="00057629" w:rsidP="00057629">
      <w:pPr>
        <w:pStyle w:val="Paragraphedeliste"/>
        <w:numPr>
          <w:ilvl w:val="0"/>
          <w:numId w:val="16"/>
        </w:numPr>
        <w:jc w:val="both"/>
        <w:rPr>
          <w:rFonts w:ascii="Arial" w:hAnsi="Arial" w:cs="Arial"/>
          <w:szCs w:val="22"/>
        </w:rPr>
      </w:pPr>
      <w:r>
        <w:rPr>
          <w:rFonts w:ascii="Arial" w:hAnsi="Arial" w:cs="Arial"/>
          <w:szCs w:val="22"/>
        </w:rPr>
        <w:t xml:space="preserve">De notification de l’accord-cadre ; </w:t>
      </w:r>
    </w:p>
    <w:p w14:paraId="62E8DDE3" w14:textId="1DD73BE7" w:rsidR="00057629" w:rsidRDefault="00057629" w:rsidP="00057629">
      <w:pPr>
        <w:pStyle w:val="Paragraphedeliste"/>
        <w:numPr>
          <w:ilvl w:val="0"/>
          <w:numId w:val="16"/>
        </w:numPr>
        <w:jc w:val="both"/>
        <w:rPr>
          <w:rFonts w:ascii="Arial" w:hAnsi="Arial" w:cs="Arial"/>
          <w:szCs w:val="22"/>
        </w:rPr>
      </w:pPr>
      <w:r>
        <w:rPr>
          <w:rFonts w:ascii="Arial" w:hAnsi="Arial" w:cs="Arial"/>
          <w:szCs w:val="22"/>
        </w:rPr>
        <w:t xml:space="preserve">De modification de l’accord-cadre ; </w:t>
      </w:r>
    </w:p>
    <w:p w14:paraId="16E6AC84" w14:textId="2CFFBF8F" w:rsidR="00057629" w:rsidRDefault="00057629" w:rsidP="00057629">
      <w:pPr>
        <w:pStyle w:val="Paragraphedeliste"/>
        <w:numPr>
          <w:ilvl w:val="0"/>
          <w:numId w:val="16"/>
        </w:numPr>
        <w:jc w:val="both"/>
        <w:rPr>
          <w:rFonts w:ascii="Arial" w:hAnsi="Arial" w:cs="Arial"/>
          <w:szCs w:val="22"/>
        </w:rPr>
      </w:pPr>
      <w:r>
        <w:rPr>
          <w:rFonts w:ascii="Arial" w:hAnsi="Arial" w:cs="Arial"/>
          <w:szCs w:val="22"/>
        </w:rPr>
        <w:t xml:space="preserve">De révision des prix ; </w:t>
      </w:r>
    </w:p>
    <w:p w14:paraId="6A6490B6" w14:textId="52D206C6" w:rsidR="00057629" w:rsidRPr="00057629" w:rsidRDefault="00057629" w:rsidP="00057629">
      <w:pPr>
        <w:pStyle w:val="Paragraphedeliste"/>
        <w:numPr>
          <w:ilvl w:val="0"/>
          <w:numId w:val="16"/>
        </w:numPr>
        <w:jc w:val="both"/>
        <w:rPr>
          <w:rFonts w:ascii="Arial" w:hAnsi="Arial" w:cs="Arial"/>
          <w:szCs w:val="22"/>
        </w:rPr>
      </w:pPr>
      <w:r>
        <w:rPr>
          <w:rFonts w:ascii="Arial" w:hAnsi="Arial" w:cs="Arial"/>
          <w:szCs w:val="22"/>
        </w:rPr>
        <w:t xml:space="preserve">De résiliation de l’accord-cadre. </w:t>
      </w:r>
    </w:p>
    <w:p w14:paraId="42FD0710" w14:textId="77777777" w:rsidR="00E90B38" w:rsidRPr="006D2C0D" w:rsidRDefault="00E90B38" w:rsidP="007A0B41">
      <w:pPr>
        <w:jc w:val="both"/>
        <w:rPr>
          <w:rFonts w:ascii="Arial" w:hAnsi="Arial" w:cs="Arial"/>
          <w:b/>
          <w:szCs w:val="24"/>
        </w:rPr>
      </w:pPr>
    </w:p>
    <w:p w14:paraId="0004C230" w14:textId="5551B7F5" w:rsidR="00EC7A17" w:rsidRPr="006D2C0D" w:rsidRDefault="00EC7A17"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41" w:name="_Toc516735832"/>
      <w:bookmarkStart w:id="42" w:name="_Toc528766"/>
      <w:bookmarkStart w:id="43" w:name="_Toc87960145"/>
      <w:bookmarkStart w:id="44" w:name="_Toc240635860"/>
      <w:r w:rsidRPr="006D2C0D">
        <w:rPr>
          <w:rFonts w:ascii="Arial" w:hAnsi="Arial" w:cs="Arial"/>
        </w:rPr>
        <w:t xml:space="preserve">OBJET </w:t>
      </w:r>
      <w:r w:rsidR="00494EC0" w:rsidRPr="006D2C0D">
        <w:rPr>
          <w:rFonts w:ascii="Arial" w:hAnsi="Arial" w:cs="Arial"/>
        </w:rPr>
        <w:t>DE L</w:t>
      </w:r>
      <w:bookmarkEnd w:id="41"/>
      <w:bookmarkEnd w:id="42"/>
      <w:r w:rsidR="00286D4B" w:rsidRPr="006D2C0D">
        <w:rPr>
          <w:rFonts w:ascii="Arial" w:hAnsi="Arial" w:cs="Arial"/>
        </w:rPr>
        <w:t>A CONSULTATION</w:t>
      </w:r>
      <w:bookmarkEnd w:id="43"/>
      <w:bookmarkEnd w:id="44"/>
    </w:p>
    <w:p w14:paraId="58060426" w14:textId="77777777" w:rsidR="009326DF" w:rsidRPr="006D2C0D" w:rsidRDefault="009326DF" w:rsidP="00AD4C76">
      <w:pPr>
        <w:rPr>
          <w:rFonts w:ascii="Arial" w:hAnsi="Arial" w:cs="Arial"/>
        </w:rPr>
      </w:pPr>
    </w:p>
    <w:p w14:paraId="2BB9375A" w14:textId="614F7C24" w:rsidR="00AD4C76" w:rsidRPr="00D25071" w:rsidRDefault="00EF7D6C" w:rsidP="00B84EE4">
      <w:pPr>
        <w:jc w:val="both"/>
        <w:rPr>
          <w:rFonts w:ascii="Arial" w:hAnsi="Arial" w:cs="Arial"/>
          <w:b/>
          <w:szCs w:val="22"/>
        </w:rPr>
      </w:pPr>
      <w:r w:rsidRPr="006D2C0D">
        <w:rPr>
          <w:rFonts w:ascii="Arial" w:hAnsi="Arial" w:cs="Arial"/>
          <w:szCs w:val="22"/>
        </w:rPr>
        <w:t xml:space="preserve">La </w:t>
      </w:r>
      <w:r w:rsidR="00AD4C76" w:rsidRPr="006D2C0D">
        <w:rPr>
          <w:rFonts w:ascii="Arial" w:hAnsi="Arial" w:cs="Arial"/>
          <w:szCs w:val="22"/>
        </w:rPr>
        <w:t>présent</w:t>
      </w:r>
      <w:r w:rsidRPr="006D2C0D">
        <w:rPr>
          <w:rFonts w:ascii="Arial" w:hAnsi="Arial" w:cs="Arial"/>
          <w:szCs w:val="22"/>
        </w:rPr>
        <w:t xml:space="preserve">e consultation a pour objet la passation </w:t>
      </w:r>
      <w:r w:rsidRPr="00241025">
        <w:rPr>
          <w:rFonts w:ascii="Arial" w:hAnsi="Arial" w:cs="Arial"/>
          <w:szCs w:val="22"/>
        </w:rPr>
        <w:t>d</w:t>
      </w:r>
      <w:r w:rsidR="00CB4A51" w:rsidRPr="00241025">
        <w:rPr>
          <w:rFonts w:ascii="Arial" w:hAnsi="Arial" w:cs="Arial"/>
          <w:szCs w:val="22"/>
        </w:rPr>
        <w:t xml:space="preserve">e </w:t>
      </w:r>
      <w:r w:rsidR="007960AA">
        <w:rPr>
          <w:rFonts w:ascii="Arial" w:hAnsi="Arial" w:cs="Arial"/>
          <w:szCs w:val="22"/>
        </w:rPr>
        <w:t>9</w:t>
      </w:r>
      <w:r w:rsidR="00770FEB">
        <w:rPr>
          <w:rFonts w:ascii="Arial" w:hAnsi="Arial" w:cs="Arial"/>
          <w:szCs w:val="22"/>
        </w:rPr>
        <w:t xml:space="preserve"> </w:t>
      </w:r>
      <w:r w:rsidR="00D25071" w:rsidRPr="00D25071">
        <w:rPr>
          <w:rFonts w:ascii="Arial" w:hAnsi="Arial" w:cs="Arial"/>
          <w:szCs w:val="22"/>
        </w:rPr>
        <w:t>accords-cadres</w:t>
      </w:r>
      <w:r w:rsidR="002E1DB9" w:rsidRPr="00D25071">
        <w:rPr>
          <w:rFonts w:ascii="Arial" w:hAnsi="Arial" w:cs="Arial"/>
          <w:szCs w:val="22"/>
        </w:rPr>
        <w:t xml:space="preserve"> </w:t>
      </w:r>
      <w:r w:rsidR="00D95963" w:rsidRPr="00D25071">
        <w:rPr>
          <w:rFonts w:ascii="Arial" w:hAnsi="Arial" w:cs="Arial"/>
          <w:szCs w:val="22"/>
        </w:rPr>
        <w:t>r</w:t>
      </w:r>
      <w:r w:rsidR="00157F37" w:rsidRPr="00D25071">
        <w:rPr>
          <w:rFonts w:ascii="Arial" w:hAnsi="Arial" w:cs="Arial"/>
          <w:szCs w:val="22"/>
        </w:rPr>
        <w:t>elatif</w:t>
      </w:r>
      <w:r w:rsidR="00CB4A51" w:rsidRPr="00D25071">
        <w:rPr>
          <w:rFonts w:ascii="Arial" w:hAnsi="Arial" w:cs="Arial"/>
          <w:szCs w:val="22"/>
        </w:rPr>
        <w:t>s</w:t>
      </w:r>
      <w:r w:rsidR="00157F37" w:rsidRPr="00D25071">
        <w:rPr>
          <w:rFonts w:ascii="Arial" w:hAnsi="Arial" w:cs="Arial"/>
          <w:szCs w:val="22"/>
        </w:rPr>
        <w:t xml:space="preserve"> à </w:t>
      </w:r>
      <w:r w:rsidR="00770FEB" w:rsidRPr="00D25071">
        <w:rPr>
          <w:rFonts w:ascii="Arial" w:hAnsi="Arial" w:cs="Arial"/>
        </w:rPr>
        <w:t>la fourniture d’équipements de laboratoire pour les établissements scolaires et professionnels du ministère des armées</w:t>
      </w:r>
      <w:r w:rsidR="00157F37" w:rsidRPr="00D25071">
        <w:rPr>
          <w:rFonts w:ascii="Arial" w:hAnsi="Arial" w:cs="Arial"/>
        </w:rPr>
        <w:t>.</w:t>
      </w:r>
    </w:p>
    <w:p w14:paraId="7B8D4FCF" w14:textId="50089D2C" w:rsidR="003637A1" w:rsidRDefault="003637A1" w:rsidP="007A0B41">
      <w:pPr>
        <w:jc w:val="both"/>
        <w:rPr>
          <w:rFonts w:ascii="Arial" w:hAnsi="Arial" w:cs="Arial"/>
          <w:szCs w:val="22"/>
        </w:rPr>
      </w:pPr>
    </w:p>
    <w:p w14:paraId="758289CE" w14:textId="11BC697B" w:rsidR="00057629" w:rsidRPr="006D2C0D" w:rsidRDefault="00057629" w:rsidP="007A0B41">
      <w:pPr>
        <w:jc w:val="both"/>
        <w:rPr>
          <w:rFonts w:ascii="Arial" w:hAnsi="Arial" w:cs="Arial"/>
          <w:szCs w:val="22"/>
        </w:rPr>
      </w:pPr>
      <w:r>
        <w:rPr>
          <w:rFonts w:ascii="Arial" w:hAnsi="Arial" w:cs="Arial"/>
          <w:szCs w:val="22"/>
        </w:rPr>
        <w:t xml:space="preserve">Les spécifications administratives et techniques sont indiquées dans le Cahier des Clauses Particulières (CCP). </w:t>
      </w:r>
    </w:p>
    <w:p w14:paraId="46DF3308" w14:textId="77777777" w:rsidR="00DB4A64" w:rsidRPr="006D2C0D" w:rsidRDefault="00E90B38"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45" w:name="_Toc87960146"/>
      <w:bookmarkStart w:id="46" w:name="_Toc240635861"/>
      <w:r w:rsidRPr="006D2C0D">
        <w:rPr>
          <w:rFonts w:ascii="Arial" w:hAnsi="Arial" w:cs="Arial"/>
        </w:rPr>
        <w:t>CONDITIONS DE LA CONSULTATION</w:t>
      </w:r>
      <w:bookmarkEnd w:id="45"/>
      <w:bookmarkEnd w:id="46"/>
    </w:p>
    <w:p w14:paraId="7BB5868E" w14:textId="77777777" w:rsidR="00E90B38" w:rsidRPr="000D7506" w:rsidRDefault="00E90B38" w:rsidP="00E90B38">
      <w:pPr>
        <w:rPr>
          <w:rFonts w:ascii="Arial" w:hAnsi="Arial" w:cs="Arial"/>
          <w:lang w:eastAsia="en-US"/>
        </w:rPr>
      </w:pPr>
      <w:bookmarkStart w:id="47" w:name="_Toc534647741"/>
    </w:p>
    <w:p w14:paraId="7DF7EED1" w14:textId="51B2A190" w:rsidR="00E90B38" w:rsidRPr="000D7506" w:rsidRDefault="00E90B38" w:rsidP="00415E25">
      <w:pPr>
        <w:pStyle w:val="Titre2"/>
        <w:ind w:left="567" w:hanging="567"/>
        <w:rPr>
          <w:rFonts w:ascii="Arial" w:hAnsi="Arial" w:cs="Arial"/>
          <w:szCs w:val="20"/>
          <w:lang w:eastAsia="en-US"/>
        </w:rPr>
      </w:pPr>
      <w:bookmarkStart w:id="48" w:name="_Toc87960147"/>
      <w:bookmarkStart w:id="49" w:name="_Toc240635862"/>
      <w:r w:rsidRPr="000D7506">
        <w:rPr>
          <w:rFonts w:ascii="Arial" w:hAnsi="Arial" w:cs="Arial"/>
          <w:szCs w:val="20"/>
          <w:lang w:eastAsia="en-US"/>
        </w:rPr>
        <w:t>Procédure de passation</w:t>
      </w:r>
      <w:bookmarkEnd w:id="47"/>
      <w:bookmarkEnd w:id="48"/>
      <w:bookmarkEnd w:id="49"/>
    </w:p>
    <w:p w14:paraId="2B91C43C" w14:textId="6D7F3E7D" w:rsidR="00E90B38" w:rsidRDefault="00E90B38" w:rsidP="00E90B38">
      <w:pPr>
        <w:jc w:val="both"/>
        <w:rPr>
          <w:rFonts w:ascii="Arial" w:hAnsi="Arial" w:cs="Arial"/>
        </w:rPr>
      </w:pPr>
    </w:p>
    <w:p w14:paraId="458D3327" w14:textId="273F8B75" w:rsidR="00057629" w:rsidRPr="000D7506" w:rsidRDefault="00057629" w:rsidP="00E90B38">
      <w:pPr>
        <w:jc w:val="both"/>
        <w:rPr>
          <w:rFonts w:ascii="Arial" w:hAnsi="Arial" w:cs="Arial"/>
        </w:rPr>
      </w:pPr>
      <w:r>
        <w:rPr>
          <w:rFonts w:ascii="Arial" w:hAnsi="Arial" w:cs="Arial"/>
        </w:rPr>
        <w:t xml:space="preserve">La </w:t>
      </w:r>
      <w:r w:rsidR="00C2063E">
        <w:rPr>
          <w:rFonts w:ascii="Arial" w:hAnsi="Arial" w:cs="Arial"/>
        </w:rPr>
        <w:t xml:space="preserve">procédure est un appel d’offres </w:t>
      </w:r>
      <w:r>
        <w:rPr>
          <w:rFonts w:ascii="Arial" w:hAnsi="Arial" w:cs="Arial"/>
        </w:rPr>
        <w:t>ouvert conformément aux articles L. 2124-</w:t>
      </w:r>
      <w:r w:rsidR="00484F05">
        <w:rPr>
          <w:rFonts w:ascii="Arial" w:hAnsi="Arial" w:cs="Arial"/>
        </w:rPr>
        <w:t xml:space="preserve">1, L. 2124-2, R. 2124-1 et R. 2124-2. </w:t>
      </w:r>
    </w:p>
    <w:p w14:paraId="7D2A00F8" w14:textId="77777777" w:rsidR="00157F37" w:rsidRPr="000D7506" w:rsidRDefault="00157F37" w:rsidP="00671FD0">
      <w:pPr>
        <w:jc w:val="both"/>
        <w:rPr>
          <w:rFonts w:ascii="Arial" w:hAnsi="Arial" w:cs="Arial"/>
        </w:rPr>
      </w:pPr>
    </w:p>
    <w:p w14:paraId="45CA5DB1" w14:textId="7E151B84" w:rsidR="00E90B38" w:rsidRPr="000D7506" w:rsidRDefault="00455B33" w:rsidP="00415E25">
      <w:pPr>
        <w:pStyle w:val="Titre2"/>
        <w:ind w:left="567" w:hanging="567"/>
        <w:rPr>
          <w:rFonts w:ascii="Arial" w:hAnsi="Arial" w:cs="Arial"/>
          <w:szCs w:val="20"/>
          <w:lang w:eastAsia="en-US"/>
        </w:rPr>
      </w:pPr>
      <w:bookmarkStart w:id="50" w:name="_Toc87960148"/>
      <w:bookmarkStart w:id="51" w:name="_Toc240635863"/>
      <w:r w:rsidRPr="000D7506">
        <w:rPr>
          <w:rFonts w:ascii="Arial" w:hAnsi="Arial" w:cs="Arial"/>
          <w:szCs w:val="20"/>
          <w:lang w:eastAsia="en-US"/>
        </w:rPr>
        <w:t>Code CPV (Vocabulaire commun des marchés publics)</w:t>
      </w:r>
      <w:bookmarkEnd w:id="50"/>
      <w:bookmarkEnd w:id="51"/>
      <w:r w:rsidRPr="000D7506">
        <w:rPr>
          <w:rFonts w:ascii="Arial" w:hAnsi="Arial" w:cs="Arial"/>
          <w:szCs w:val="20"/>
          <w:lang w:eastAsia="en-US"/>
        </w:rPr>
        <w:t xml:space="preserve"> </w:t>
      </w:r>
    </w:p>
    <w:p w14:paraId="7F792C6F" w14:textId="77777777" w:rsidR="00455B33" w:rsidRPr="000D7506" w:rsidRDefault="00455B33" w:rsidP="00E90B38">
      <w:pPr>
        <w:jc w:val="both"/>
        <w:rPr>
          <w:rFonts w:ascii="Arial" w:hAnsi="Arial" w:cs="Arial"/>
          <w:b/>
        </w:rPr>
      </w:pPr>
    </w:p>
    <w:p w14:paraId="4CCC7960" w14:textId="77777777" w:rsidR="00484F05" w:rsidRPr="00484F05" w:rsidRDefault="00484F05" w:rsidP="00484F05">
      <w:pPr>
        <w:rPr>
          <w:rFonts w:ascii="Arial" w:hAnsi="Arial" w:cs="Arial"/>
          <w:noProof/>
        </w:rPr>
      </w:pPr>
      <w:r w:rsidRPr="00484F05">
        <w:rPr>
          <w:rFonts w:ascii="Arial" w:hAnsi="Arial" w:cs="Arial"/>
          <w:noProof/>
        </w:rPr>
        <w:t>39162000-5 Matériel d’enseignement</w:t>
      </w:r>
    </w:p>
    <w:p w14:paraId="5B592354" w14:textId="77777777" w:rsidR="00484F05" w:rsidRPr="00484F05" w:rsidRDefault="00484F05" w:rsidP="00484F05">
      <w:pPr>
        <w:rPr>
          <w:rFonts w:ascii="Arial" w:hAnsi="Arial" w:cs="Arial"/>
          <w:noProof/>
        </w:rPr>
      </w:pPr>
      <w:r w:rsidRPr="00484F05">
        <w:rPr>
          <w:rFonts w:ascii="Arial" w:hAnsi="Arial" w:cs="Arial"/>
          <w:noProof/>
        </w:rPr>
        <w:t>38000000-5 Equipements de laboratoire, d’optique et de précision (excepté les lunettes)</w:t>
      </w:r>
    </w:p>
    <w:p w14:paraId="7749AC07" w14:textId="77777777" w:rsidR="00157F37" w:rsidRPr="000D7506" w:rsidRDefault="00157F37" w:rsidP="00E90B38">
      <w:pPr>
        <w:jc w:val="both"/>
        <w:rPr>
          <w:rFonts w:ascii="Arial" w:hAnsi="Arial" w:cs="Arial"/>
          <w:b/>
        </w:rPr>
      </w:pPr>
    </w:p>
    <w:p w14:paraId="257EB1F8" w14:textId="77777777" w:rsidR="00E90B38" w:rsidRPr="000D7506" w:rsidRDefault="00E90B38" w:rsidP="00415E25">
      <w:pPr>
        <w:pStyle w:val="Titre2"/>
        <w:ind w:left="567" w:hanging="567"/>
        <w:rPr>
          <w:rFonts w:ascii="Arial" w:hAnsi="Arial" w:cs="Arial"/>
          <w:szCs w:val="20"/>
          <w:lang w:eastAsia="en-US"/>
        </w:rPr>
      </w:pPr>
      <w:bookmarkStart w:id="52" w:name="_Toc87960149"/>
      <w:bookmarkStart w:id="53" w:name="_Toc240635864"/>
      <w:r w:rsidRPr="000D7506">
        <w:rPr>
          <w:rFonts w:ascii="Arial" w:hAnsi="Arial" w:cs="Arial"/>
          <w:szCs w:val="20"/>
          <w:lang w:eastAsia="en-US"/>
        </w:rPr>
        <w:t>Allotissement – lieux d’exécution</w:t>
      </w:r>
      <w:bookmarkEnd w:id="52"/>
      <w:bookmarkEnd w:id="53"/>
    </w:p>
    <w:p w14:paraId="087E391C" w14:textId="77777777" w:rsidR="00E90B38" w:rsidRPr="000D7506" w:rsidRDefault="00E90B38" w:rsidP="00E90B38">
      <w:pPr>
        <w:jc w:val="both"/>
        <w:rPr>
          <w:rFonts w:ascii="Arial" w:hAnsi="Arial" w:cs="Arial"/>
          <w:b/>
        </w:rPr>
      </w:pPr>
    </w:p>
    <w:p w14:paraId="549C024B" w14:textId="405D6282" w:rsidR="005C5024" w:rsidRPr="000D7506" w:rsidRDefault="005C5024" w:rsidP="006D2C0D">
      <w:pPr>
        <w:pStyle w:val="Titre3"/>
        <w:ind w:left="1080"/>
        <w:rPr>
          <w:rFonts w:cs="Arial"/>
          <w:szCs w:val="20"/>
        </w:rPr>
      </w:pPr>
      <w:bookmarkStart w:id="54" w:name="_Toc87960150"/>
      <w:bookmarkStart w:id="55" w:name="_Toc240635865"/>
      <w:r w:rsidRPr="000D7506">
        <w:rPr>
          <w:rFonts w:cs="Arial"/>
          <w:szCs w:val="20"/>
        </w:rPr>
        <w:t>Allotissement</w:t>
      </w:r>
      <w:bookmarkEnd w:id="54"/>
      <w:bookmarkEnd w:id="55"/>
    </w:p>
    <w:p w14:paraId="0010E7DE" w14:textId="77777777" w:rsidR="005C5024" w:rsidRPr="000D7506" w:rsidRDefault="005C5024" w:rsidP="00E90B38">
      <w:pPr>
        <w:jc w:val="both"/>
        <w:rPr>
          <w:rFonts w:ascii="Arial" w:hAnsi="Arial" w:cs="Arial"/>
          <w:b/>
        </w:rPr>
      </w:pPr>
    </w:p>
    <w:p w14:paraId="3CCA3348" w14:textId="471172C1" w:rsidR="000F3D01" w:rsidRPr="000D7506" w:rsidRDefault="000F3D01" w:rsidP="000F3D01">
      <w:pPr>
        <w:tabs>
          <w:tab w:val="left" w:pos="-1418"/>
        </w:tabs>
        <w:spacing w:before="120"/>
        <w:jc w:val="both"/>
        <w:rPr>
          <w:rFonts w:ascii="Arial" w:hAnsi="Arial" w:cs="Arial"/>
          <w:bCs/>
          <w:iCs/>
        </w:rPr>
      </w:pPr>
      <w:r w:rsidRPr="000D7506">
        <w:rPr>
          <w:rFonts w:ascii="Arial" w:hAnsi="Arial" w:cs="Arial"/>
          <w:bCs/>
          <w:iCs/>
        </w:rPr>
        <w:t>La consultation est</w:t>
      </w:r>
      <w:r w:rsidRPr="000D7506">
        <w:rPr>
          <w:rFonts w:ascii="Arial" w:hAnsi="Arial" w:cs="Arial"/>
        </w:rPr>
        <w:t xml:space="preserve"> allotie</w:t>
      </w:r>
      <w:r w:rsidRPr="000D7506">
        <w:rPr>
          <w:rFonts w:ascii="Arial" w:hAnsi="Arial" w:cs="Arial"/>
          <w:bCs/>
          <w:iCs/>
        </w:rPr>
        <w:t> comme suit :</w:t>
      </w:r>
    </w:p>
    <w:p w14:paraId="036C1FC6" w14:textId="77777777" w:rsidR="000F3D01" w:rsidRPr="000D7506" w:rsidRDefault="000F3D01" w:rsidP="000F3D01">
      <w:pPr>
        <w:tabs>
          <w:tab w:val="left" w:pos="-1418"/>
        </w:tabs>
        <w:spacing w:before="120"/>
        <w:jc w:val="both"/>
        <w:rPr>
          <w:rFonts w:ascii="Arial" w:hAnsi="Arial" w:cs="Arial"/>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
        <w:gridCol w:w="6635"/>
      </w:tblGrid>
      <w:tr w:rsidR="000F3D01" w:rsidRPr="000D7506" w14:paraId="35D2467A" w14:textId="77777777" w:rsidTr="000F3D01">
        <w:tc>
          <w:tcPr>
            <w:tcW w:w="1067" w:type="dxa"/>
            <w:shd w:val="clear" w:color="auto" w:fill="auto"/>
          </w:tcPr>
          <w:p w14:paraId="4855FB14" w14:textId="327A6C12" w:rsidR="000F3D01" w:rsidRPr="000D7506" w:rsidRDefault="000F3D01" w:rsidP="005E1762">
            <w:pPr>
              <w:jc w:val="both"/>
              <w:rPr>
                <w:rFonts w:ascii="Arial" w:hAnsi="Arial" w:cs="Arial"/>
                <w:b/>
              </w:rPr>
            </w:pPr>
            <w:r w:rsidRPr="000D7506">
              <w:rPr>
                <w:rFonts w:ascii="Arial" w:hAnsi="Arial" w:cs="Arial"/>
                <w:b/>
              </w:rPr>
              <w:t>N°</w:t>
            </w:r>
            <w:r w:rsidR="00D25071">
              <w:rPr>
                <w:rFonts w:ascii="Arial" w:hAnsi="Arial" w:cs="Arial"/>
                <w:b/>
              </w:rPr>
              <w:t xml:space="preserve"> </w:t>
            </w:r>
            <w:r w:rsidRPr="000D7506">
              <w:rPr>
                <w:rFonts w:ascii="Arial" w:hAnsi="Arial" w:cs="Arial"/>
                <w:b/>
              </w:rPr>
              <w:t>de lot</w:t>
            </w:r>
          </w:p>
        </w:tc>
        <w:tc>
          <w:tcPr>
            <w:tcW w:w="6635" w:type="dxa"/>
            <w:shd w:val="clear" w:color="auto" w:fill="auto"/>
          </w:tcPr>
          <w:p w14:paraId="258E01AA" w14:textId="77777777" w:rsidR="000F3D01" w:rsidRPr="000D7506" w:rsidRDefault="000F3D01" w:rsidP="005E1762">
            <w:pPr>
              <w:jc w:val="both"/>
              <w:rPr>
                <w:rFonts w:ascii="Arial" w:hAnsi="Arial" w:cs="Arial"/>
                <w:b/>
              </w:rPr>
            </w:pPr>
            <w:r w:rsidRPr="000D7506">
              <w:rPr>
                <w:rFonts w:ascii="Arial" w:hAnsi="Arial" w:cs="Arial"/>
                <w:b/>
              </w:rPr>
              <w:t>Objet</w:t>
            </w:r>
          </w:p>
        </w:tc>
      </w:tr>
      <w:tr w:rsidR="000F3D01" w:rsidRPr="000D7506" w14:paraId="1E56359A" w14:textId="77777777" w:rsidTr="000F3D01">
        <w:tc>
          <w:tcPr>
            <w:tcW w:w="1067" w:type="dxa"/>
            <w:shd w:val="clear" w:color="auto" w:fill="auto"/>
          </w:tcPr>
          <w:p w14:paraId="5EE68AB0" w14:textId="77777777" w:rsidR="000F3D01" w:rsidRPr="000D7506" w:rsidRDefault="000F3D01" w:rsidP="005E1762">
            <w:pPr>
              <w:jc w:val="both"/>
              <w:rPr>
                <w:rFonts w:ascii="Arial" w:hAnsi="Arial" w:cs="Arial"/>
              </w:rPr>
            </w:pPr>
            <w:r w:rsidRPr="000D7506">
              <w:rPr>
                <w:rFonts w:ascii="Arial" w:hAnsi="Arial" w:cs="Arial"/>
              </w:rPr>
              <w:t>1</w:t>
            </w:r>
          </w:p>
        </w:tc>
        <w:tc>
          <w:tcPr>
            <w:tcW w:w="6635" w:type="dxa"/>
            <w:shd w:val="clear" w:color="auto" w:fill="auto"/>
          </w:tcPr>
          <w:p w14:paraId="4D637002" w14:textId="06A0064D" w:rsidR="000F3D01" w:rsidRPr="00D25071" w:rsidRDefault="00D25071" w:rsidP="000F3D01">
            <w:pPr>
              <w:jc w:val="both"/>
              <w:rPr>
                <w:rFonts w:ascii="Arial" w:hAnsi="Arial" w:cs="Arial"/>
              </w:rPr>
            </w:pPr>
            <w:r w:rsidRPr="00D25071">
              <w:rPr>
                <w:rFonts w:ascii="Arial" w:hAnsi="Arial" w:cs="Arial"/>
                <w:bCs/>
                <w:iCs/>
              </w:rPr>
              <w:t>Physique-chimie</w:t>
            </w:r>
          </w:p>
        </w:tc>
      </w:tr>
      <w:tr w:rsidR="000F3D01" w:rsidRPr="000D7506" w14:paraId="0AB06855" w14:textId="77777777" w:rsidTr="000F3D01">
        <w:tc>
          <w:tcPr>
            <w:tcW w:w="1067" w:type="dxa"/>
            <w:shd w:val="clear" w:color="auto" w:fill="auto"/>
          </w:tcPr>
          <w:p w14:paraId="6C53154E" w14:textId="77777777" w:rsidR="000F3D01" w:rsidRPr="000D7506" w:rsidRDefault="000F3D01" w:rsidP="005E1762">
            <w:pPr>
              <w:jc w:val="both"/>
              <w:rPr>
                <w:rFonts w:ascii="Arial" w:hAnsi="Arial" w:cs="Arial"/>
              </w:rPr>
            </w:pPr>
            <w:r w:rsidRPr="000D7506">
              <w:rPr>
                <w:rFonts w:ascii="Arial" w:hAnsi="Arial" w:cs="Arial"/>
              </w:rPr>
              <w:t>2</w:t>
            </w:r>
          </w:p>
        </w:tc>
        <w:tc>
          <w:tcPr>
            <w:tcW w:w="6635" w:type="dxa"/>
            <w:shd w:val="clear" w:color="auto" w:fill="auto"/>
          </w:tcPr>
          <w:p w14:paraId="4A6552A9" w14:textId="63293545" w:rsidR="000F3D01" w:rsidRPr="00D25071" w:rsidRDefault="00D25071" w:rsidP="000F3D01">
            <w:pPr>
              <w:jc w:val="both"/>
              <w:rPr>
                <w:rFonts w:ascii="Arial" w:hAnsi="Arial" w:cs="Arial"/>
                <w14:props3d w14:extrusionH="0" w14:contourW="0" w14:prstMaterial="matte"/>
              </w:rPr>
            </w:pPr>
            <w:r w:rsidRPr="00D25071">
              <w:rPr>
                <w:rFonts w:ascii="Arial" w:hAnsi="Arial" w:cs="Arial"/>
                <w:bCs/>
                <w:iCs/>
                <w14:props3d w14:extrusionH="0" w14:contourW="0" w14:prstMaterial="matte"/>
              </w:rPr>
              <w:t>SVT : observation, méthodes et pratiques scientifiques</w:t>
            </w:r>
          </w:p>
        </w:tc>
      </w:tr>
      <w:tr w:rsidR="000F3D01" w:rsidRPr="000D7506" w14:paraId="5DADE6ED" w14:textId="77777777" w:rsidTr="000F3D01">
        <w:tc>
          <w:tcPr>
            <w:tcW w:w="1067" w:type="dxa"/>
            <w:shd w:val="clear" w:color="auto" w:fill="auto"/>
          </w:tcPr>
          <w:p w14:paraId="2C9F2A1F" w14:textId="77777777" w:rsidR="000F3D01" w:rsidRPr="000D7506" w:rsidRDefault="000F3D01" w:rsidP="005E1762">
            <w:pPr>
              <w:jc w:val="both"/>
              <w:rPr>
                <w:rFonts w:ascii="Arial" w:hAnsi="Arial" w:cs="Arial"/>
              </w:rPr>
            </w:pPr>
            <w:r w:rsidRPr="000D7506">
              <w:rPr>
                <w:rFonts w:ascii="Arial" w:hAnsi="Arial" w:cs="Arial"/>
              </w:rPr>
              <w:t>3</w:t>
            </w:r>
          </w:p>
        </w:tc>
        <w:tc>
          <w:tcPr>
            <w:tcW w:w="6635" w:type="dxa"/>
            <w:shd w:val="clear" w:color="auto" w:fill="auto"/>
          </w:tcPr>
          <w:p w14:paraId="711FA54D" w14:textId="2B566C87" w:rsidR="000F3D01" w:rsidRPr="00D25071" w:rsidRDefault="00D25071" w:rsidP="000F3D01">
            <w:pPr>
              <w:jc w:val="both"/>
              <w:rPr>
                <w:rFonts w:ascii="Arial" w:hAnsi="Arial" w:cs="Arial"/>
                <w14:props3d w14:extrusionH="0" w14:contourW="0" w14:prstMaterial="matte"/>
              </w:rPr>
            </w:pPr>
            <w:r w:rsidRPr="00D25071">
              <w:rPr>
                <w:rFonts w:ascii="Arial" w:hAnsi="Arial" w:cs="Arial"/>
                <w:bCs/>
                <w:iCs/>
                <w14:props3d w14:extrusionH="0" w14:contourW="0" w14:prstMaterial="matte"/>
              </w:rPr>
              <w:t>Produits chimiques pour l’enseignement</w:t>
            </w:r>
            <w:r w:rsidR="007960AA">
              <w:rPr>
                <w:rFonts w:ascii="Arial" w:hAnsi="Arial" w:cs="Arial"/>
                <w:bCs/>
                <w:iCs/>
                <w14:props3d w14:extrusionH="0" w14:contourW="0" w14:prstMaterial="matte"/>
              </w:rPr>
              <w:t xml:space="preserve"> - </w:t>
            </w:r>
            <w:r w:rsidR="007960AA" w:rsidRPr="00D25071">
              <w:rPr>
                <w:rFonts w:ascii="Arial" w:hAnsi="Arial" w:cs="Arial"/>
                <w:bCs/>
                <w:iCs/>
                <w14:props3d w14:extrusionH="0" w14:contourW="0" w14:prstMaterial="matte"/>
              </w:rPr>
              <w:t>Verrerie, petits matériels et consommables plastiques jetables et réutilisables de laboratoire</w:t>
            </w:r>
          </w:p>
        </w:tc>
      </w:tr>
      <w:tr w:rsidR="00484F05" w:rsidRPr="000D7506" w14:paraId="231D8D73" w14:textId="77777777" w:rsidTr="000F3D01">
        <w:tc>
          <w:tcPr>
            <w:tcW w:w="1067" w:type="dxa"/>
            <w:shd w:val="clear" w:color="auto" w:fill="auto"/>
          </w:tcPr>
          <w:p w14:paraId="453E58BD" w14:textId="02041074" w:rsidR="00484F05" w:rsidRPr="000D7506" w:rsidRDefault="007960AA" w:rsidP="005E1762">
            <w:pPr>
              <w:jc w:val="both"/>
              <w:rPr>
                <w:rFonts w:ascii="Arial" w:hAnsi="Arial" w:cs="Arial"/>
              </w:rPr>
            </w:pPr>
            <w:r>
              <w:rPr>
                <w:rFonts w:ascii="Arial" w:hAnsi="Arial" w:cs="Arial"/>
              </w:rPr>
              <w:t>4</w:t>
            </w:r>
          </w:p>
        </w:tc>
        <w:tc>
          <w:tcPr>
            <w:tcW w:w="6635" w:type="dxa"/>
            <w:shd w:val="clear" w:color="auto" w:fill="auto"/>
          </w:tcPr>
          <w:p w14:paraId="03DF2866" w14:textId="2FB4ADF9"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Mobilier</w:t>
            </w:r>
          </w:p>
        </w:tc>
      </w:tr>
      <w:tr w:rsidR="00484F05" w:rsidRPr="000D7506" w14:paraId="44FE006D" w14:textId="77777777" w:rsidTr="000F3D01">
        <w:tc>
          <w:tcPr>
            <w:tcW w:w="1067" w:type="dxa"/>
            <w:shd w:val="clear" w:color="auto" w:fill="auto"/>
          </w:tcPr>
          <w:p w14:paraId="43D2E2AC" w14:textId="161DF0B1" w:rsidR="00484F05" w:rsidRPr="000D7506" w:rsidRDefault="007960AA" w:rsidP="005E1762">
            <w:pPr>
              <w:jc w:val="both"/>
              <w:rPr>
                <w:rFonts w:ascii="Arial" w:hAnsi="Arial" w:cs="Arial"/>
              </w:rPr>
            </w:pPr>
            <w:r>
              <w:rPr>
                <w:rFonts w:ascii="Arial" w:hAnsi="Arial" w:cs="Arial"/>
              </w:rPr>
              <w:t>5</w:t>
            </w:r>
          </w:p>
        </w:tc>
        <w:tc>
          <w:tcPr>
            <w:tcW w:w="6635" w:type="dxa"/>
            <w:shd w:val="clear" w:color="auto" w:fill="auto"/>
          </w:tcPr>
          <w:p w14:paraId="0C4EC591" w14:textId="7096D8F5"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Armoires de sécurité</w:t>
            </w:r>
          </w:p>
        </w:tc>
      </w:tr>
      <w:tr w:rsidR="00484F05" w:rsidRPr="000D7506" w14:paraId="470F8F14" w14:textId="77777777" w:rsidTr="000F3D01">
        <w:tc>
          <w:tcPr>
            <w:tcW w:w="1067" w:type="dxa"/>
            <w:shd w:val="clear" w:color="auto" w:fill="auto"/>
          </w:tcPr>
          <w:p w14:paraId="6C88F93A" w14:textId="405DECF2" w:rsidR="00484F05" w:rsidRPr="000D7506" w:rsidRDefault="007960AA" w:rsidP="005E1762">
            <w:pPr>
              <w:jc w:val="both"/>
              <w:rPr>
                <w:rFonts w:ascii="Arial" w:hAnsi="Arial" w:cs="Arial"/>
              </w:rPr>
            </w:pPr>
            <w:r>
              <w:rPr>
                <w:rFonts w:ascii="Arial" w:hAnsi="Arial" w:cs="Arial"/>
              </w:rPr>
              <w:t>6</w:t>
            </w:r>
          </w:p>
        </w:tc>
        <w:tc>
          <w:tcPr>
            <w:tcW w:w="6635" w:type="dxa"/>
            <w:shd w:val="clear" w:color="auto" w:fill="auto"/>
          </w:tcPr>
          <w:p w14:paraId="5DCE1BDB" w14:textId="638AB0BE"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Instruments de mesure</w:t>
            </w:r>
          </w:p>
        </w:tc>
      </w:tr>
      <w:tr w:rsidR="00484F05" w:rsidRPr="000D7506" w14:paraId="70E4E2BA" w14:textId="77777777" w:rsidTr="000F3D01">
        <w:tc>
          <w:tcPr>
            <w:tcW w:w="1067" w:type="dxa"/>
            <w:shd w:val="clear" w:color="auto" w:fill="auto"/>
          </w:tcPr>
          <w:p w14:paraId="13631F1A" w14:textId="16EEF5FA" w:rsidR="00484F05" w:rsidRPr="000D7506" w:rsidRDefault="007960AA" w:rsidP="005E1762">
            <w:pPr>
              <w:jc w:val="both"/>
              <w:rPr>
                <w:rFonts w:ascii="Arial" w:hAnsi="Arial" w:cs="Arial"/>
              </w:rPr>
            </w:pPr>
            <w:r>
              <w:rPr>
                <w:rFonts w:ascii="Arial" w:hAnsi="Arial" w:cs="Arial"/>
              </w:rPr>
              <w:t>7</w:t>
            </w:r>
          </w:p>
        </w:tc>
        <w:tc>
          <w:tcPr>
            <w:tcW w:w="6635" w:type="dxa"/>
            <w:shd w:val="clear" w:color="auto" w:fill="auto"/>
          </w:tcPr>
          <w:p w14:paraId="5CACEBF4" w14:textId="7E6550E2"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Exercices assistés par ordinateur et outils de développement</w:t>
            </w:r>
          </w:p>
        </w:tc>
      </w:tr>
      <w:tr w:rsidR="00484F05" w:rsidRPr="000D7506" w14:paraId="6E65F1D3" w14:textId="77777777" w:rsidTr="000F3D01">
        <w:tc>
          <w:tcPr>
            <w:tcW w:w="1067" w:type="dxa"/>
            <w:shd w:val="clear" w:color="auto" w:fill="auto"/>
          </w:tcPr>
          <w:p w14:paraId="7959145E" w14:textId="686E5236" w:rsidR="00484F05" w:rsidRPr="000D7506" w:rsidRDefault="007960AA" w:rsidP="005E1762">
            <w:pPr>
              <w:jc w:val="both"/>
              <w:rPr>
                <w:rFonts w:ascii="Arial" w:hAnsi="Arial" w:cs="Arial"/>
              </w:rPr>
            </w:pPr>
            <w:r>
              <w:rPr>
                <w:rFonts w:ascii="Arial" w:hAnsi="Arial" w:cs="Arial"/>
              </w:rPr>
              <w:t>8</w:t>
            </w:r>
          </w:p>
        </w:tc>
        <w:tc>
          <w:tcPr>
            <w:tcW w:w="6635" w:type="dxa"/>
            <w:shd w:val="clear" w:color="auto" w:fill="auto"/>
          </w:tcPr>
          <w:p w14:paraId="696F503C" w14:textId="084A338A"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Electricité</w:t>
            </w:r>
          </w:p>
        </w:tc>
      </w:tr>
      <w:tr w:rsidR="00484F05" w:rsidRPr="000D7506" w14:paraId="09DD7011" w14:textId="77777777" w:rsidTr="000F3D01">
        <w:tc>
          <w:tcPr>
            <w:tcW w:w="1067" w:type="dxa"/>
            <w:shd w:val="clear" w:color="auto" w:fill="auto"/>
          </w:tcPr>
          <w:p w14:paraId="46669F71" w14:textId="7E57E3AA" w:rsidR="00484F05" w:rsidRPr="000D7506" w:rsidRDefault="007960AA" w:rsidP="005E1762">
            <w:pPr>
              <w:jc w:val="both"/>
              <w:rPr>
                <w:rFonts w:ascii="Arial" w:hAnsi="Arial" w:cs="Arial"/>
              </w:rPr>
            </w:pPr>
            <w:r>
              <w:rPr>
                <w:rFonts w:ascii="Arial" w:hAnsi="Arial" w:cs="Arial"/>
              </w:rPr>
              <w:t>9</w:t>
            </w:r>
          </w:p>
        </w:tc>
        <w:tc>
          <w:tcPr>
            <w:tcW w:w="6635" w:type="dxa"/>
            <w:shd w:val="clear" w:color="auto" w:fill="auto"/>
          </w:tcPr>
          <w:p w14:paraId="69FF7FF9" w14:textId="1599E4AC" w:rsidR="00484F05" w:rsidRPr="00D25071" w:rsidRDefault="00D25071" w:rsidP="000F3D01">
            <w:pPr>
              <w:jc w:val="both"/>
              <w:rPr>
                <w:rFonts w:ascii="Arial" w:hAnsi="Arial" w:cs="Arial"/>
                <w:bCs/>
                <w:iCs/>
                <w14:props3d w14:extrusionH="0" w14:contourW="0" w14:prstMaterial="matte"/>
              </w:rPr>
            </w:pPr>
            <w:r w:rsidRPr="00D25071">
              <w:rPr>
                <w:rFonts w:ascii="Arial" w:hAnsi="Arial" w:cs="Arial"/>
                <w:bCs/>
                <w:iCs/>
                <w14:props3d w14:extrusionH="0" w14:contourW="0" w14:prstMaterial="matte"/>
              </w:rPr>
              <w:t>Electronique</w:t>
            </w:r>
          </w:p>
        </w:tc>
      </w:tr>
    </w:tbl>
    <w:p w14:paraId="1B60E5F1" w14:textId="38DABFEB" w:rsidR="000F3D01" w:rsidRPr="00484F05" w:rsidRDefault="000F3D01" w:rsidP="00484F05">
      <w:pPr>
        <w:spacing w:after="200" w:line="276" w:lineRule="auto"/>
        <w:contextualSpacing/>
        <w:jc w:val="both"/>
        <w:rPr>
          <w:rFonts w:ascii="Arial" w:hAnsi="Arial" w:cs="Arial"/>
          <w:i/>
          <w:color w:val="00B0F0"/>
        </w:rPr>
      </w:pPr>
      <w:r w:rsidRPr="00484F05">
        <w:rPr>
          <w:rFonts w:ascii="Arial" w:hAnsi="Arial" w:cs="Arial"/>
          <w:i/>
          <w:color w:val="00B0F0"/>
        </w:rPr>
        <w:t>.</w:t>
      </w:r>
    </w:p>
    <w:p w14:paraId="70037291" w14:textId="3CB739A6" w:rsidR="000F3D01" w:rsidRPr="000D7506" w:rsidRDefault="000F3D01" w:rsidP="00415E25">
      <w:pPr>
        <w:ind w:firstLine="567"/>
        <w:jc w:val="both"/>
        <w:rPr>
          <w:rFonts w:ascii="Arial" w:hAnsi="Arial" w:cs="Arial"/>
          <w:b/>
        </w:rPr>
      </w:pPr>
    </w:p>
    <w:p w14:paraId="00AC8742" w14:textId="4CDF544E" w:rsidR="005C5024" w:rsidRPr="000D7506" w:rsidRDefault="005C5024" w:rsidP="006D2C0D">
      <w:pPr>
        <w:pStyle w:val="Titre3"/>
        <w:ind w:left="1080"/>
        <w:rPr>
          <w:rFonts w:cs="Arial"/>
          <w:szCs w:val="20"/>
        </w:rPr>
      </w:pPr>
      <w:bookmarkStart w:id="56" w:name="_Toc87960151"/>
      <w:bookmarkStart w:id="57" w:name="_Toc240635866"/>
      <w:r w:rsidRPr="000D7506">
        <w:rPr>
          <w:rFonts w:cs="Arial"/>
          <w:szCs w:val="20"/>
        </w:rPr>
        <w:t>Lieux d’exécution</w:t>
      </w:r>
      <w:bookmarkEnd w:id="56"/>
      <w:bookmarkEnd w:id="57"/>
    </w:p>
    <w:p w14:paraId="75CD93FD" w14:textId="77777777" w:rsidR="005C5024" w:rsidRPr="000D7506" w:rsidRDefault="005C5024" w:rsidP="00E90B38">
      <w:pPr>
        <w:jc w:val="both"/>
        <w:rPr>
          <w:rFonts w:ascii="Arial" w:hAnsi="Arial" w:cs="Arial"/>
          <w:b/>
        </w:rPr>
      </w:pPr>
    </w:p>
    <w:p w14:paraId="3102C4B1" w14:textId="273EEA8E" w:rsidR="00D25071" w:rsidRDefault="00D25071" w:rsidP="001E0EC2">
      <w:pPr>
        <w:autoSpaceDE w:val="0"/>
        <w:autoSpaceDN w:val="0"/>
        <w:adjustRightInd w:val="0"/>
        <w:jc w:val="both"/>
        <w:rPr>
          <w:rFonts w:ascii="CIDFont+F3" w:hAnsi="CIDFont+F3" w:cs="CIDFont+F3"/>
        </w:rPr>
      </w:pPr>
      <w:r>
        <w:rPr>
          <w:rFonts w:ascii="CIDFont+F3" w:hAnsi="CIDFont+F3" w:cs="CIDFont+F3"/>
        </w:rPr>
        <w:t>Les prestations s’exécutent dans tous les établissements scolaires des armé</w:t>
      </w:r>
      <w:r w:rsidR="00E04034">
        <w:rPr>
          <w:rFonts w:ascii="CIDFont+F3" w:hAnsi="CIDFont+F3" w:cs="CIDFont+F3"/>
        </w:rPr>
        <w:t xml:space="preserve">es et </w:t>
      </w:r>
      <w:r>
        <w:rPr>
          <w:rFonts w:ascii="CIDFont+F3" w:hAnsi="CIDFont+F3" w:cs="CIDFont+F3"/>
        </w:rPr>
        <w:t>laboratoires</w:t>
      </w:r>
    </w:p>
    <w:p w14:paraId="3411D0AC" w14:textId="08BD5A51" w:rsidR="000F3D01" w:rsidRDefault="00D25071" w:rsidP="001E0EC2">
      <w:pPr>
        <w:spacing w:after="200" w:line="276" w:lineRule="auto"/>
        <w:contextualSpacing/>
        <w:jc w:val="both"/>
        <w:rPr>
          <w:rFonts w:ascii="CIDFont+F3" w:hAnsi="CIDFont+F3" w:cs="CIDFont+F3"/>
        </w:rPr>
      </w:pPr>
      <w:r>
        <w:rPr>
          <w:rFonts w:ascii="CIDFont+F3" w:hAnsi="CIDFont+F3" w:cs="CIDFont+F3"/>
        </w:rPr>
        <w:t xml:space="preserve">professionnels du Ministère des Armées situés en France métropolitaine hors Corse. </w:t>
      </w:r>
    </w:p>
    <w:p w14:paraId="633E97BC" w14:textId="77777777" w:rsidR="001F7B5A" w:rsidRPr="000D7506" w:rsidRDefault="001F7B5A" w:rsidP="00E04034">
      <w:pPr>
        <w:spacing w:after="200" w:line="276" w:lineRule="auto"/>
        <w:contextualSpacing/>
        <w:jc w:val="both"/>
        <w:rPr>
          <w:rFonts w:ascii="Arial" w:hAnsi="Arial" w:cs="Arial"/>
          <w:i/>
          <w:color w:val="00B0F0"/>
        </w:rPr>
      </w:pPr>
    </w:p>
    <w:p w14:paraId="37725A63" w14:textId="11E9A660" w:rsidR="00E90B38" w:rsidRPr="000D7506" w:rsidRDefault="00E90B38" w:rsidP="00415E25">
      <w:pPr>
        <w:pStyle w:val="Titre2"/>
        <w:ind w:left="567" w:hanging="567"/>
        <w:rPr>
          <w:rFonts w:ascii="Arial" w:hAnsi="Arial" w:cs="Arial"/>
          <w:szCs w:val="20"/>
          <w:lang w:eastAsia="en-US"/>
        </w:rPr>
      </w:pPr>
      <w:bookmarkStart w:id="58" w:name="_Toc87960152"/>
      <w:bookmarkStart w:id="59" w:name="_Toc240635867"/>
      <w:r w:rsidRPr="000D7506">
        <w:rPr>
          <w:rFonts w:ascii="Arial" w:hAnsi="Arial" w:cs="Arial"/>
          <w:szCs w:val="20"/>
          <w:lang w:eastAsia="en-US"/>
        </w:rPr>
        <w:lastRenderedPageBreak/>
        <w:t>Forme et étendue</w:t>
      </w:r>
      <w:r w:rsidRPr="00E04034">
        <w:rPr>
          <w:rFonts w:ascii="Arial" w:hAnsi="Arial" w:cs="Arial"/>
          <w:szCs w:val="20"/>
          <w:lang w:eastAsia="en-US"/>
        </w:rPr>
        <w:t xml:space="preserve"> </w:t>
      </w:r>
      <w:r w:rsidR="00455B33" w:rsidRPr="00E04034">
        <w:rPr>
          <w:rFonts w:ascii="Arial" w:hAnsi="Arial" w:cs="Arial"/>
          <w:szCs w:val="20"/>
          <w:lang w:eastAsia="en-US"/>
        </w:rPr>
        <w:t>du</w:t>
      </w:r>
      <w:r w:rsidR="00D25071" w:rsidRPr="00E04034">
        <w:rPr>
          <w:rFonts w:ascii="Arial" w:hAnsi="Arial" w:cs="Arial"/>
          <w:szCs w:val="20"/>
          <w:lang w:eastAsia="en-US"/>
        </w:rPr>
        <w:t xml:space="preserve"> </w:t>
      </w:r>
      <w:r w:rsidR="00455B33" w:rsidRPr="000D7506">
        <w:rPr>
          <w:rFonts w:ascii="Arial" w:hAnsi="Arial" w:cs="Arial"/>
          <w:szCs w:val="20"/>
          <w:lang w:eastAsia="en-US"/>
        </w:rPr>
        <w:t>marché</w:t>
      </w:r>
      <w:bookmarkEnd w:id="58"/>
      <w:bookmarkEnd w:id="59"/>
    </w:p>
    <w:p w14:paraId="390268A0" w14:textId="77777777" w:rsidR="00346A5A" w:rsidRPr="000D7506" w:rsidRDefault="00346A5A" w:rsidP="00346A5A">
      <w:pPr>
        <w:rPr>
          <w:rFonts w:ascii="Arial" w:hAnsi="Arial" w:cs="Arial"/>
          <w:lang w:eastAsia="en-US"/>
        </w:rPr>
      </w:pPr>
    </w:p>
    <w:p w14:paraId="12B2691A" w14:textId="39DD1F5A" w:rsidR="00E86D8E" w:rsidRPr="000D7506" w:rsidRDefault="000F3D01" w:rsidP="000F3D01">
      <w:pPr>
        <w:rPr>
          <w:rFonts w:ascii="Arial" w:hAnsi="Arial" w:cs="Arial"/>
        </w:rPr>
      </w:pPr>
      <w:r w:rsidRPr="000D7506">
        <w:rPr>
          <w:rFonts w:ascii="Arial" w:hAnsi="Arial" w:cs="Arial"/>
        </w:rPr>
        <w:t xml:space="preserve">La consultation donnera lieu </w:t>
      </w:r>
      <w:r w:rsidR="003E3EE5">
        <w:rPr>
          <w:rFonts w:ascii="Arial" w:hAnsi="Arial" w:cs="Arial"/>
        </w:rPr>
        <w:t xml:space="preserve">pour chaque lot, </w:t>
      </w:r>
      <w:r w:rsidRPr="000D7506">
        <w:rPr>
          <w:rFonts w:ascii="Arial" w:hAnsi="Arial" w:cs="Arial"/>
        </w:rPr>
        <w:t xml:space="preserve">à la conclusion </w:t>
      </w:r>
      <w:sdt>
        <w:sdtPr>
          <w:rPr>
            <w:rFonts w:ascii="Arial" w:eastAsia="Arial" w:hAnsi="Arial" w:cs="Arial"/>
            <w:spacing w:val="-10"/>
          </w:rPr>
          <w:id w:val="105856128"/>
          <w:placeholder>
            <w:docPart w:val="07272B3F61EA4760B8C7E10E1988DE39"/>
          </w:placeholder>
          <w:dropDownList>
            <w:listItem w:value="Choisissez un élément."/>
            <w:listItem w:displayText="d'un marché simple." w:value="d'un marché simple."/>
            <w:listItem w:displayText="de marchés simples." w:value="de marchés simples."/>
            <w:listItem w:displayText="d'un accord-cadre à marchés subséquents." w:value="d'un accord-cadre à marchés subséquents."/>
            <w:listItem w:displayText="d'un accord-cadre à bons de commande." w:value="d'un accord-cadre à bons de commande."/>
            <w:listItem w:displayText="d'un accord-cadre à marchés subséquents et à bons de commande." w:value="d'un accord-cadre à marchés subséquents et à bons de commande."/>
          </w:dropDownList>
        </w:sdtPr>
        <w:sdtEndPr/>
        <w:sdtContent>
          <w:r w:rsidR="00770FEB">
            <w:rPr>
              <w:rFonts w:ascii="Arial" w:eastAsia="Arial" w:hAnsi="Arial" w:cs="Arial"/>
              <w:spacing w:val="-10"/>
            </w:rPr>
            <w:t>d'un accord-cadre à bons de commande.</w:t>
          </w:r>
        </w:sdtContent>
      </w:sdt>
    </w:p>
    <w:p w14:paraId="25187899" w14:textId="77777777" w:rsidR="00D25071" w:rsidRDefault="00D25071" w:rsidP="009B344D">
      <w:pPr>
        <w:rPr>
          <w:rFonts w:ascii="Arial" w:hAnsi="Arial" w:cs="Arial"/>
          <w:i/>
          <w:color w:val="FF0000"/>
          <w:u w:val="single"/>
        </w:rPr>
      </w:pPr>
    </w:p>
    <w:p w14:paraId="1BFE7AEB" w14:textId="7ECD4D39" w:rsidR="009B344D" w:rsidRPr="000D7506" w:rsidRDefault="00D25071" w:rsidP="009B344D">
      <w:pPr>
        <w:rPr>
          <w:rFonts w:ascii="Arial" w:hAnsi="Arial" w:cs="Arial"/>
          <w:i/>
          <w:color w:val="FF0000"/>
        </w:rPr>
      </w:pPr>
      <w:r>
        <w:rPr>
          <w:rFonts w:ascii="Arial" w:hAnsi="Arial" w:cs="Arial"/>
        </w:rPr>
        <w:t xml:space="preserve">Chaque </w:t>
      </w:r>
      <w:r w:rsidR="000F3D01" w:rsidRPr="000D7506">
        <w:rPr>
          <w:rFonts w:ascii="Arial" w:hAnsi="Arial" w:cs="Arial"/>
        </w:rPr>
        <w:t xml:space="preserve">accord-cadre est </w:t>
      </w:r>
      <w:r w:rsidR="00770FEB">
        <w:rPr>
          <w:rFonts w:ascii="Arial" w:eastAsia="Arial" w:hAnsi="Arial" w:cs="Arial"/>
          <w:spacing w:val="-10"/>
        </w:rPr>
        <w:t>multi-attributaire</w:t>
      </w:r>
      <w:r>
        <w:rPr>
          <w:rFonts w:ascii="Arial" w:eastAsia="Arial" w:hAnsi="Arial" w:cs="Arial"/>
          <w:spacing w:val="-10"/>
        </w:rPr>
        <w:t xml:space="preserve"> et </w:t>
      </w:r>
      <w:r w:rsidR="000F3D01" w:rsidRPr="000D7506">
        <w:rPr>
          <w:rFonts w:ascii="Arial" w:hAnsi="Arial" w:cs="Arial"/>
        </w:rPr>
        <w:t xml:space="preserve">conclu </w:t>
      </w:r>
      <w:sdt>
        <w:sdtPr>
          <w:rPr>
            <w:rFonts w:ascii="Arial" w:hAnsi="Arial" w:cs="Arial"/>
          </w:rPr>
          <w:id w:val="1876884933"/>
          <w:placeholder>
            <w:docPart w:val="21736A2F9F9C4A6D8D3005E9DF37ADC8"/>
          </w:placeholder>
          <w:dropDownList>
            <w:listItem w:displayText="Choisissez un élément" w:value="Choisissez un élément"/>
            <w:listItem w:displayText="sans minimum et avec maximum :" w:value="sans minimum et avec maximum :"/>
            <w:listItem w:displayText="avec minimum et maximum :" w:value="avec minimum et maximum :"/>
          </w:dropDownList>
        </w:sdtPr>
        <w:sdtEndPr/>
        <w:sdtContent>
          <w:r w:rsidR="00770FEB">
            <w:rPr>
              <w:rFonts w:ascii="Arial" w:hAnsi="Arial" w:cs="Arial"/>
            </w:rPr>
            <w:t>sans minimum et avec maximum :</w:t>
          </w:r>
        </w:sdtContent>
      </w:sdt>
      <w:r w:rsidR="009B344D" w:rsidRPr="000D7506">
        <w:rPr>
          <w:rFonts w:ascii="Arial" w:hAnsi="Arial" w:cs="Arial"/>
          <w:i/>
          <w:color w:val="FF0000"/>
        </w:rPr>
        <w:t xml:space="preserve"> </w:t>
      </w:r>
    </w:p>
    <w:p w14:paraId="1F940E72" w14:textId="77777777" w:rsidR="00A94817" w:rsidRPr="000D7506" w:rsidRDefault="00A94817" w:rsidP="009B344D">
      <w:pPr>
        <w:jc w:val="both"/>
        <w:rPr>
          <w:rFonts w:ascii="Arial" w:hAnsi="Arial" w:cs="Arial"/>
          <w:color w:val="0070C0"/>
        </w:rPr>
      </w:pPr>
    </w:p>
    <w:tbl>
      <w:tblPr>
        <w:tblStyle w:val="TableauGrille6Couleur-Accentuation1"/>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firstRow="1" w:lastRow="0" w:firstColumn="1" w:lastColumn="0" w:noHBand="0" w:noVBand="1"/>
      </w:tblPr>
      <w:tblGrid>
        <w:gridCol w:w="1092"/>
        <w:gridCol w:w="4349"/>
        <w:gridCol w:w="2072"/>
        <w:gridCol w:w="1837"/>
      </w:tblGrid>
      <w:tr w:rsidR="007960AA" w:rsidRPr="00DF6BF3" w14:paraId="50591995" w14:textId="77777777" w:rsidTr="00796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Borders>
              <w:bottom w:val="none" w:sz="0" w:space="0" w:color="auto"/>
            </w:tcBorders>
            <w:shd w:val="clear" w:color="auto" w:fill="FFFFFF" w:themeFill="background1"/>
          </w:tcPr>
          <w:p w14:paraId="2538DB5E" w14:textId="77777777" w:rsidR="007960AA" w:rsidRPr="00DF6BF3" w:rsidRDefault="007960AA" w:rsidP="007960AA">
            <w:pPr>
              <w:suppressAutoHyphens/>
              <w:jc w:val="center"/>
              <w:rPr>
                <w:rFonts w:ascii="Arial" w:hAnsi="Arial" w:cs="Arial"/>
                <w:color w:val="auto"/>
                <w:lang w:eastAsia="zh-CN"/>
              </w:rPr>
            </w:pPr>
            <w:r w:rsidRPr="00DF6BF3">
              <w:rPr>
                <w:rFonts w:ascii="Arial" w:hAnsi="Arial" w:cs="Arial"/>
                <w:color w:val="auto"/>
                <w:lang w:eastAsia="zh-CN"/>
              </w:rPr>
              <w:t>N° lot</w:t>
            </w:r>
          </w:p>
        </w:tc>
        <w:tc>
          <w:tcPr>
            <w:tcW w:w="4832" w:type="dxa"/>
            <w:tcBorders>
              <w:bottom w:val="none" w:sz="0" w:space="0" w:color="auto"/>
            </w:tcBorders>
            <w:shd w:val="clear" w:color="auto" w:fill="FFFFFF" w:themeFill="background1"/>
          </w:tcPr>
          <w:p w14:paraId="11445F98" w14:textId="77777777" w:rsidR="007960AA" w:rsidRPr="00DF6BF3" w:rsidRDefault="007960AA" w:rsidP="007960A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DF6BF3">
              <w:rPr>
                <w:rFonts w:ascii="Arial" w:hAnsi="Arial" w:cs="Arial"/>
                <w:color w:val="auto"/>
                <w:lang w:eastAsia="zh-CN"/>
              </w:rPr>
              <w:t>Objet du lot</w:t>
            </w:r>
          </w:p>
        </w:tc>
        <w:tc>
          <w:tcPr>
            <w:tcW w:w="2256" w:type="dxa"/>
            <w:tcBorders>
              <w:bottom w:val="none" w:sz="0" w:space="0" w:color="auto"/>
            </w:tcBorders>
            <w:shd w:val="clear" w:color="auto" w:fill="FFFFFF" w:themeFill="background1"/>
          </w:tcPr>
          <w:p w14:paraId="071417C6" w14:textId="77777777" w:rsidR="007960AA" w:rsidRPr="00DF6BF3" w:rsidRDefault="007960AA" w:rsidP="007960A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DF6BF3">
              <w:rPr>
                <w:rFonts w:ascii="Arial" w:hAnsi="Arial" w:cs="Arial"/>
                <w:color w:val="auto"/>
                <w:lang w:eastAsia="zh-CN"/>
              </w:rPr>
              <w:t>Montant</w:t>
            </w:r>
            <w:r w:rsidRPr="00A871CD">
              <w:rPr>
                <w:rFonts w:ascii="Arial" w:hAnsi="Arial" w:cs="Arial"/>
                <w:color w:val="auto"/>
                <w:lang w:val="fr-FR" w:eastAsia="zh-CN"/>
              </w:rPr>
              <w:t xml:space="preserve"> estimé</w:t>
            </w:r>
            <w:r w:rsidRPr="00DF6BF3">
              <w:rPr>
                <w:rFonts w:ascii="Arial" w:hAnsi="Arial" w:cs="Arial"/>
                <w:color w:val="auto"/>
                <w:lang w:eastAsia="zh-CN"/>
              </w:rPr>
              <w:t xml:space="preserve"> € HT</w:t>
            </w:r>
            <w:r>
              <w:rPr>
                <w:rFonts w:ascii="Arial" w:hAnsi="Arial" w:cs="Arial"/>
                <w:color w:val="auto"/>
                <w:lang w:eastAsia="zh-CN"/>
              </w:rPr>
              <w:t xml:space="preserve"> </w:t>
            </w:r>
            <w:r w:rsidRPr="00A871CD">
              <w:rPr>
                <w:rFonts w:ascii="Arial" w:hAnsi="Arial" w:cs="Arial"/>
                <w:color w:val="auto"/>
                <w:lang w:val="fr-FR" w:eastAsia="zh-CN"/>
              </w:rPr>
              <w:t>(durée</w:t>
            </w:r>
            <w:r>
              <w:rPr>
                <w:rFonts w:ascii="Arial" w:hAnsi="Arial" w:cs="Arial"/>
                <w:color w:val="auto"/>
                <w:lang w:eastAsia="zh-CN"/>
              </w:rPr>
              <w:t xml:space="preserve"> max)</w:t>
            </w:r>
          </w:p>
        </w:tc>
        <w:tc>
          <w:tcPr>
            <w:tcW w:w="1957" w:type="dxa"/>
            <w:tcBorders>
              <w:bottom w:val="none" w:sz="0" w:space="0" w:color="auto"/>
            </w:tcBorders>
            <w:shd w:val="clear" w:color="auto" w:fill="FFFFFF" w:themeFill="background1"/>
          </w:tcPr>
          <w:p w14:paraId="28E0BA55" w14:textId="77777777" w:rsidR="007960AA" w:rsidRPr="00DF6BF3" w:rsidRDefault="007960AA" w:rsidP="007960A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DF6BF3">
              <w:rPr>
                <w:rFonts w:ascii="Arial" w:hAnsi="Arial" w:cs="Arial"/>
                <w:color w:val="auto"/>
                <w:lang w:eastAsia="zh-CN"/>
              </w:rPr>
              <w:t>Montant maxi € HT</w:t>
            </w:r>
            <w:r w:rsidRPr="00A871CD">
              <w:rPr>
                <w:rFonts w:ascii="Arial" w:hAnsi="Arial" w:cs="Arial"/>
                <w:color w:val="auto"/>
                <w:lang w:val="fr-FR" w:eastAsia="zh-CN"/>
              </w:rPr>
              <w:t>(durée</w:t>
            </w:r>
            <w:r>
              <w:rPr>
                <w:rFonts w:ascii="Arial" w:hAnsi="Arial" w:cs="Arial"/>
                <w:color w:val="auto"/>
                <w:lang w:eastAsia="zh-CN"/>
              </w:rPr>
              <w:t xml:space="preserve"> max)</w:t>
            </w:r>
          </w:p>
        </w:tc>
      </w:tr>
      <w:tr w:rsidR="007960AA" w:rsidRPr="00DF6BF3" w14:paraId="7E2CFC3E"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053746A5" w14:textId="77777777" w:rsidR="007960AA" w:rsidRPr="00DF6BF3" w:rsidRDefault="007960AA" w:rsidP="007960AA">
            <w:pPr>
              <w:suppressAutoHyphens/>
              <w:jc w:val="center"/>
              <w:rPr>
                <w:rFonts w:ascii="Arial" w:hAnsi="Arial" w:cs="Arial"/>
                <w:color w:val="auto"/>
                <w:lang w:eastAsia="zh-CN"/>
              </w:rPr>
            </w:pPr>
            <w:r w:rsidRPr="00DF6BF3">
              <w:rPr>
                <w:rFonts w:ascii="Arial" w:hAnsi="Arial" w:cs="Arial"/>
                <w:color w:val="auto"/>
                <w:lang w:eastAsia="zh-CN"/>
              </w:rPr>
              <w:t>1</w:t>
            </w:r>
          </w:p>
        </w:tc>
        <w:tc>
          <w:tcPr>
            <w:tcW w:w="4832" w:type="dxa"/>
            <w:shd w:val="clear" w:color="auto" w:fill="FFFFFF" w:themeFill="background1"/>
          </w:tcPr>
          <w:p w14:paraId="349DCF6E" w14:textId="77777777" w:rsidR="007960AA" w:rsidRPr="00DF6BF3" w:rsidRDefault="007960AA" w:rsidP="007960AA">
            <w:pPr>
              <w:suppressAutoHyphens/>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 xml:space="preserve">Physique -  </w:t>
            </w:r>
            <w:r w:rsidRPr="00A871CD">
              <w:rPr>
                <w:rFonts w:ascii="Arial" w:hAnsi="Arial" w:cs="Arial"/>
                <w:color w:val="auto"/>
                <w:lang w:val="fr-FR" w:eastAsia="zh-CN"/>
              </w:rPr>
              <w:t>chimie</w:t>
            </w:r>
          </w:p>
        </w:tc>
        <w:tc>
          <w:tcPr>
            <w:tcW w:w="2256" w:type="dxa"/>
            <w:shd w:val="clear" w:color="auto" w:fill="FFFFFF" w:themeFill="background1"/>
            <w:vAlign w:val="center"/>
          </w:tcPr>
          <w:p w14:paraId="252B7E3D" w14:textId="77777777" w:rsidR="007960AA" w:rsidRPr="00DF6BF3"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470 000 €</w:t>
            </w:r>
          </w:p>
        </w:tc>
        <w:tc>
          <w:tcPr>
            <w:tcW w:w="1957" w:type="dxa"/>
            <w:shd w:val="clear" w:color="auto" w:fill="FFFFFF" w:themeFill="background1"/>
            <w:vAlign w:val="center"/>
          </w:tcPr>
          <w:p w14:paraId="1096A462" w14:textId="77777777" w:rsidR="007960AA" w:rsidRPr="00DF6BF3"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800 000 €</w:t>
            </w:r>
          </w:p>
        </w:tc>
      </w:tr>
      <w:tr w:rsidR="007960AA" w:rsidRPr="00DF6BF3" w14:paraId="3CE3BB45" w14:textId="77777777" w:rsidTr="007960AA">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1ED5E304" w14:textId="77777777" w:rsidR="007960AA" w:rsidRPr="00DF6BF3" w:rsidRDefault="007960AA" w:rsidP="007960AA">
            <w:pPr>
              <w:suppressAutoHyphens/>
              <w:jc w:val="center"/>
              <w:rPr>
                <w:rFonts w:ascii="Arial" w:hAnsi="Arial" w:cs="Arial"/>
                <w:color w:val="auto"/>
                <w:lang w:eastAsia="zh-CN"/>
              </w:rPr>
            </w:pPr>
            <w:r w:rsidRPr="00DF6BF3">
              <w:rPr>
                <w:rFonts w:ascii="Arial" w:hAnsi="Arial" w:cs="Arial"/>
                <w:color w:val="auto"/>
                <w:lang w:eastAsia="zh-CN"/>
              </w:rPr>
              <w:t>2</w:t>
            </w:r>
          </w:p>
        </w:tc>
        <w:tc>
          <w:tcPr>
            <w:tcW w:w="4832" w:type="dxa"/>
            <w:shd w:val="clear" w:color="auto" w:fill="FFFFFF" w:themeFill="background1"/>
          </w:tcPr>
          <w:p w14:paraId="0E72DA1C" w14:textId="77777777" w:rsidR="007960AA" w:rsidRPr="00DF6BF3" w:rsidRDefault="007960AA" w:rsidP="007960AA">
            <w:pPr>
              <w:suppressAutoHyphens/>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SVT : observation ,</w:t>
            </w:r>
            <w:r w:rsidRPr="00A871CD">
              <w:rPr>
                <w:rFonts w:ascii="Arial" w:hAnsi="Arial" w:cs="Arial"/>
                <w:color w:val="auto"/>
                <w:lang w:val="fr-FR" w:eastAsia="zh-CN"/>
              </w:rPr>
              <w:t xml:space="preserve"> méthodes</w:t>
            </w:r>
            <w:r>
              <w:rPr>
                <w:rFonts w:ascii="Arial" w:hAnsi="Arial" w:cs="Arial"/>
                <w:color w:val="auto"/>
                <w:lang w:eastAsia="zh-CN"/>
              </w:rPr>
              <w:t xml:space="preserve"> et</w:t>
            </w:r>
            <w:r w:rsidRPr="00A871CD">
              <w:rPr>
                <w:rFonts w:ascii="Arial" w:hAnsi="Arial" w:cs="Arial"/>
                <w:color w:val="auto"/>
                <w:lang w:val="fr-FR" w:eastAsia="zh-CN"/>
              </w:rPr>
              <w:t xml:space="preserve"> pratiques scientifiques</w:t>
            </w:r>
          </w:p>
        </w:tc>
        <w:tc>
          <w:tcPr>
            <w:tcW w:w="2256" w:type="dxa"/>
            <w:shd w:val="clear" w:color="auto" w:fill="FFFFFF" w:themeFill="background1"/>
            <w:vAlign w:val="center"/>
          </w:tcPr>
          <w:p w14:paraId="67262CDA" w14:textId="77777777" w:rsidR="007960AA" w:rsidRPr="00DF6BF3"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180 000 €</w:t>
            </w:r>
          </w:p>
        </w:tc>
        <w:tc>
          <w:tcPr>
            <w:tcW w:w="1957" w:type="dxa"/>
            <w:shd w:val="clear" w:color="auto" w:fill="FFFFFF" w:themeFill="background1"/>
            <w:vAlign w:val="center"/>
          </w:tcPr>
          <w:p w14:paraId="3E938861" w14:textId="77777777" w:rsidR="007960AA" w:rsidRPr="00DF6BF3"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350 000 €</w:t>
            </w:r>
          </w:p>
        </w:tc>
      </w:tr>
      <w:tr w:rsidR="007960AA" w:rsidRPr="00DF6BF3" w14:paraId="74B08142"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07940B3B" w14:textId="77777777" w:rsidR="007960AA" w:rsidRPr="00DF6BF3" w:rsidRDefault="007960AA" w:rsidP="007960AA">
            <w:pPr>
              <w:suppressAutoHyphens/>
              <w:jc w:val="center"/>
              <w:rPr>
                <w:rFonts w:ascii="Arial" w:hAnsi="Arial" w:cs="Arial"/>
                <w:color w:val="auto"/>
                <w:lang w:eastAsia="zh-CN"/>
              </w:rPr>
            </w:pPr>
            <w:r>
              <w:rPr>
                <w:rFonts w:ascii="Arial" w:hAnsi="Arial" w:cs="Arial"/>
                <w:color w:val="auto"/>
                <w:lang w:eastAsia="zh-CN"/>
              </w:rPr>
              <w:t>3</w:t>
            </w:r>
          </w:p>
        </w:tc>
        <w:tc>
          <w:tcPr>
            <w:tcW w:w="4832" w:type="dxa"/>
            <w:shd w:val="clear" w:color="auto" w:fill="FFFFFF" w:themeFill="background1"/>
          </w:tcPr>
          <w:p w14:paraId="557F7CA5" w14:textId="77777777" w:rsidR="007960AA" w:rsidRPr="00DF6BF3" w:rsidRDefault="007960AA" w:rsidP="007960AA">
            <w:pPr>
              <w:suppressAutoHyphens/>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Petit</w:t>
            </w:r>
            <w:r w:rsidRPr="00A871CD">
              <w:rPr>
                <w:rFonts w:ascii="Arial" w:hAnsi="Arial" w:cs="Arial"/>
                <w:color w:val="auto"/>
                <w:lang w:val="fr-FR" w:eastAsia="zh-CN"/>
              </w:rPr>
              <w:t xml:space="preserve"> matériel</w:t>
            </w:r>
            <w:r>
              <w:rPr>
                <w:rFonts w:ascii="Arial" w:hAnsi="Arial" w:cs="Arial"/>
                <w:color w:val="auto"/>
                <w:lang w:eastAsia="zh-CN"/>
              </w:rPr>
              <w:t xml:space="preserve"> de</w:t>
            </w:r>
            <w:r w:rsidRPr="00A871CD">
              <w:rPr>
                <w:rFonts w:ascii="Arial" w:hAnsi="Arial" w:cs="Arial"/>
                <w:color w:val="auto"/>
                <w:lang w:val="fr-FR" w:eastAsia="zh-CN"/>
              </w:rPr>
              <w:t xml:space="preserve"> laboratoire</w:t>
            </w:r>
            <w:r>
              <w:rPr>
                <w:rFonts w:ascii="Arial" w:hAnsi="Arial" w:cs="Arial"/>
                <w:color w:val="auto"/>
                <w:lang w:eastAsia="zh-CN"/>
              </w:rPr>
              <w:t> :</w:t>
            </w:r>
            <w:r w:rsidRPr="00A871CD">
              <w:rPr>
                <w:rFonts w:ascii="Arial" w:hAnsi="Arial" w:cs="Arial"/>
                <w:color w:val="auto"/>
                <w:lang w:val="fr-FR" w:eastAsia="zh-CN"/>
              </w:rPr>
              <w:t xml:space="preserve"> Verrerie</w:t>
            </w:r>
            <w:r w:rsidRPr="009000D8">
              <w:rPr>
                <w:rFonts w:ascii="Arial" w:hAnsi="Arial" w:cs="Arial"/>
                <w:color w:val="auto"/>
                <w:lang w:eastAsia="zh-CN"/>
              </w:rPr>
              <w:t>,</w:t>
            </w:r>
            <w:r w:rsidRPr="00A871CD">
              <w:rPr>
                <w:rFonts w:ascii="Arial" w:hAnsi="Arial" w:cs="Arial"/>
                <w:color w:val="auto"/>
                <w:lang w:val="fr-FR" w:eastAsia="zh-CN"/>
              </w:rPr>
              <w:t xml:space="preserve"> petits matériels</w:t>
            </w:r>
            <w:r w:rsidRPr="009000D8">
              <w:rPr>
                <w:rFonts w:ascii="Arial" w:hAnsi="Arial" w:cs="Arial"/>
                <w:color w:val="auto"/>
                <w:lang w:eastAsia="zh-CN"/>
              </w:rPr>
              <w:t xml:space="preserve"> et</w:t>
            </w:r>
            <w:r w:rsidRPr="00A871CD">
              <w:rPr>
                <w:rFonts w:ascii="Arial" w:hAnsi="Arial" w:cs="Arial"/>
                <w:color w:val="auto"/>
                <w:lang w:val="fr-FR" w:eastAsia="zh-CN"/>
              </w:rPr>
              <w:t xml:space="preserve"> consommables plastiques jetables</w:t>
            </w:r>
            <w:r w:rsidRPr="009000D8">
              <w:rPr>
                <w:rFonts w:ascii="Arial" w:hAnsi="Arial" w:cs="Arial"/>
                <w:color w:val="auto"/>
                <w:lang w:eastAsia="zh-CN"/>
              </w:rPr>
              <w:t xml:space="preserve"> et</w:t>
            </w:r>
            <w:r w:rsidRPr="00A871CD">
              <w:rPr>
                <w:rFonts w:ascii="Arial" w:hAnsi="Arial" w:cs="Arial"/>
                <w:color w:val="auto"/>
                <w:lang w:val="fr-FR" w:eastAsia="zh-CN"/>
              </w:rPr>
              <w:t xml:space="preserve"> réutilisables produits chimiques</w:t>
            </w:r>
            <w:r>
              <w:rPr>
                <w:rFonts w:ascii="Arial" w:hAnsi="Arial" w:cs="Arial"/>
                <w:color w:val="auto"/>
                <w:lang w:eastAsia="zh-CN"/>
              </w:rPr>
              <w:t xml:space="preserve"> pour</w:t>
            </w:r>
            <w:r w:rsidRPr="00A871CD">
              <w:rPr>
                <w:rFonts w:ascii="Arial" w:hAnsi="Arial" w:cs="Arial"/>
                <w:color w:val="auto"/>
                <w:lang w:val="fr-FR" w:eastAsia="zh-CN"/>
              </w:rPr>
              <w:t xml:space="preserve"> l’enseignement</w:t>
            </w:r>
          </w:p>
        </w:tc>
        <w:tc>
          <w:tcPr>
            <w:tcW w:w="2256" w:type="dxa"/>
            <w:shd w:val="clear" w:color="auto" w:fill="FFFFFF" w:themeFill="background1"/>
            <w:vAlign w:val="center"/>
          </w:tcPr>
          <w:p w14:paraId="16DDB836" w14:textId="77777777" w:rsidR="007960AA" w:rsidRPr="00DF6BF3"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70 000 €</w:t>
            </w:r>
          </w:p>
        </w:tc>
        <w:tc>
          <w:tcPr>
            <w:tcW w:w="1957" w:type="dxa"/>
            <w:shd w:val="clear" w:color="auto" w:fill="FFFFFF" w:themeFill="background1"/>
            <w:vAlign w:val="center"/>
          </w:tcPr>
          <w:p w14:paraId="52F0A32B" w14:textId="77777777" w:rsidR="007960AA" w:rsidRPr="00DF6BF3"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100 000 €</w:t>
            </w:r>
          </w:p>
        </w:tc>
      </w:tr>
      <w:tr w:rsidR="007960AA" w:rsidRPr="00DF6BF3" w14:paraId="26FBD627" w14:textId="77777777" w:rsidTr="007960AA">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325BBC9C" w14:textId="77777777" w:rsidR="007960AA" w:rsidRPr="00A871CD" w:rsidRDefault="007960AA" w:rsidP="007960AA">
            <w:pPr>
              <w:suppressAutoHyphens/>
              <w:jc w:val="center"/>
              <w:rPr>
                <w:rFonts w:ascii="Arial" w:hAnsi="Arial" w:cs="Arial"/>
                <w:color w:val="auto"/>
                <w:lang w:val="fr-FR" w:eastAsia="zh-CN"/>
              </w:rPr>
            </w:pPr>
            <w:r>
              <w:rPr>
                <w:rFonts w:ascii="Arial" w:hAnsi="Arial" w:cs="Arial"/>
                <w:color w:val="auto"/>
                <w:lang w:eastAsia="zh-CN"/>
              </w:rPr>
              <w:t>4</w:t>
            </w:r>
          </w:p>
        </w:tc>
        <w:tc>
          <w:tcPr>
            <w:tcW w:w="4832" w:type="dxa"/>
            <w:shd w:val="clear" w:color="auto" w:fill="FFFFFF" w:themeFill="background1"/>
          </w:tcPr>
          <w:p w14:paraId="045F7B6D" w14:textId="77777777" w:rsidR="007960AA" w:rsidRPr="009000D8" w:rsidRDefault="007960AA" w:rsidP="007960AA">
            <w:pPr>
              <w:suppressAutoHyphens/>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sidRPr="00A871CD">
              <w:rPr>
                <w:rFonts w:ascii="Arial" w:hAnsi="Arial" w:cs="Arial"/>
                <w:color w:val="auto"/>
                <w:lang w:val="fr-FR" w:eastAsia="zh-CN"/>
              </w:rPr>
              <w:t>Mobilier</w:t>
            </w:r>
          </w:p>
        </w:tc>
        <w:tc>
          <w:tcPr>
            <w:tcW w:w="2256" w:type="dxa"/>
            <w:shd w:val="clear" w:color="auto" w:fill="FFFFFF" w:themeFill="background1"/>
            <w:vAlign w:val="center"/>
          </w:tcPr>
          <w:p w14:paraId="5E0EB467"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380 000 €</w:t>
            </w:r>
          </w:p>
        </w:tc>
        <w:tc>
          <w:tcPr>
            <w:tcW w:w="1957" w:type="dxa"/>
            <w:shd w:val="clear" w:color="auto" w:fill="FFFFFF" w:themeFill="background1"/>
            <w:vAlign w:val="center"/>
          </w:tcPr>
          <w:p w14:paraId="752BA8E9"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800 000 €</w:t>
            </w:r>
          </w:p>
        </w:tc>
      </w:tr>
      <w:tr w:rsidR="007960AA" w:rsidRPr="00DF6BF3" w14:paraId="52730ABB"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2653520A" w14:textId="77777777" w:rsidR="007960AA" w:rsidRPr="009000D8" w:rsidRDefault="007960AA" w:rsidP="007960AA">
            <w:pPr>
              <w:suppressAutoHyphens/>
              <w:jc w:val="center"/>
              <w:rPr>
                <w:rFonts w:ascii="Arial" w:hAnsi="Arial" w:cs="Arial"/>
                <w:color w:val="auto"/>
                <w:lang w:eastAsia="zh-CN"/>
              </w:rPr>
            </w:pPr>
            <w:r>
              <w:rPr>
                <w:rFonts w:ascii="Arial" w:hAnsi="Arial" w:cs="Arial"/>
                <w:color w:val="auto"/>
                <w:lang w:eastAsia="zh-CN"/>
              </w:rPr>
              <w:t>5</w:t>
            </w:r>
          </w:p>
        </w:tc>
        <w:tc>
          <w:tcPr>
            <w:tcW w:w="4832" w:type="dxa"/>
            <w:shd w:val="clear" w:color="auto" w:fill="FFFFFF" w:themeFill="background1"/>
          </w:tcPr>
          <w:p w14:paraId="657F0220" w14:textId="77777777" w:rsidR="007960AA" w:rsidRPr="009000D8" w:rsidRDefault="007960AA" w:rsidP="007960AA">
            <w:pPr>
              <w:suppressAutoHyphens/>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sidRPr="009000D8">
              <w:rPr>
                <w:rFonts w:ascii="Arial" w:hAnsi="Arial" w:cs="Arial"/>
                <w:color w:val="auto"/>
                <w:lang w:eastAsia="zh-CN"/>
              </w:rPr>
              <w:t>Armoire</w:t>
            </w:r>
            <w:r>
              <w:rPr>
                <w:rFonts w:ascii="Arial" w:hAnsi="Arial" w:cs="Arial"/>
                <w:color w:val="auto"/>
                <w:lang w:eastAsia="zh-CN"/>
              </w:rPr>
              <w:t>s</w:t>
            </w:r>
            <w:r w:rsidRPr="009000D8">
              <w:rPr>
                <w:rFonts w:ascii="Arial" w:hAnsi="Arial" w:cs="Arial"/>
                <w:color w:val="auto"/>
                <w:lang w:eastAsia="zh-CN"/>
              </w:rPr>
              <w:t xml:space="preserve"> de</w:t>
            </w:r>
            <w:r w:rsidRPr="00A871CD">
              <w:rPr>
                <w:rFonts w:ascii="Arial" w:hAnsi="Arial" w:cs="Arial"/>
                <w:color w:val="auto"/>
                <w:lang w:val="fr-FR" w:eastAsia="zh-CN"/>
              </w:rPr>
              <w:t xml:space="preserve"> sécurité</w:t>
            </w:r>
          </w:p>
        </w:tc>
        <w:tc>
          <w:tcPr>
            <w:tcW w:w="2256" w:type="dxa"/>
            <w:shd w:val="clear" w:color="auto" w:fill="FFFFFF" w:themeFill="background1"/>
            <w:vAlign w:val="center"/>
          </w:tcPr>
          <w:p w14:paraId="5481842E"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90 000 €</w:t>
            </w:r>
          </w:p>
        </w:tc>
        <w:tc>
          <w:tcPr>
            <w:tcW w:w="1957" w:type="dxa"/>
            <w:shd w:val="clear" w:color="auto" w:fill="FFFFFF" w:themeFill="background1"/>
            <w:vAlign w:val="center"/>
          </w:tcPr>
          <w:p w14:paraId="07B8AA89"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250 000 €</w:t>
            </w:r>
          </w:p>
        </w:tc>
      </w:tr>
      <w:tr w:rsidR="007960AA" w:rsidRPr="00DF6BF3" w14:paraId="2B83B77D" w14:textId="77777777" w:rsidTr="007960AA">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226F9448" w14:textId="77777777" w:rsidR="007960AA" w:rsidRPr="009000D8" w:rsidRDefault="007960AA" w:rsidP="007960AA">
            <w:pPr>
              <w:suppressAutoHyphens/>
              <w:jc w:val="center"/>
              <w:rPr>
                <w:rFonts w:ascii="Arial" w:hAnsi="Arial" w:cs="Arial"/>
                <w:color w:val="auto"/>
                <w:lang w:eastAsia="zh-CN"/>
              </w:rPr>
            </w:pPr>
            <w:r>
              <w:rPr>
                <w:rFonts w:ascii="Arial" w:hAnsi="Arial" w:cs="Arial"/>
                <w:color w:val="auto"/>
                <w:lang w:eastAsia="zh-CN"/>
              </w:rPr>
              <w:t>6</w:t>
            </w:r>
          </w:p>
        </w:tc>
        <w:tc>
          <w:tcPr>
            <w:tcW w:w="4832" w:type="dxa"/>
            <w:shd w:val="clear" w:color="auto" w:fill="FFFFFF" w:themeFill="background1"/>
          </w:tcPr>
          <w:p w14:paraId="2D985AA9" w14:textId="77777777" w:rsidR="007960AA" w:rsidRPr="009000D8" w:rsidRDefault="007960AA" w:rsidP="007960AA">
            <w:pPr>
              <w:suppressAutoHyphens/>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sidRPr="009000D8">
              <w:rPr>
                <w:rFonts w:ascii="Arial" w:hAnsi="Arial" w:cs="Arial"/>
                <w:color w:val="auto"/>
                <w:lang w:eastAsia="zh-CN"/>
              </w:rPr>
              <w:t>Instrument</w:t>
            </w:r>
            <w:r>
              <w:rPr>
                <w:rFonts w:ascii="Arial" w:hAnsi="Arial" w:cs="Arial"/>
                <w:color w:val="auto"/>
                <w:lang w:eastAsia="zh-CN"/>
              </w:rPr>
              <w:t>s</w:t>
            </w:r>
            <w:r w:rsidRPr="009000D8">
              <w:rPr>
                <w:rFonts w:ascii="Arial" w:hAnsi="Arial" w:cs="Arial"/>
                <w:color w:val="auto"/>
                <w:lang w:eastAsia="zh-CN"/>
              </w:rPr>
              <w:t xml:space="preserve"> de</w:t>
            </w:r>
            <w:r w:rsidRPr="00A871CD">
              <w:rPr>
                <w:rFonts w:ascii="Arial" w:hAnsi="Arial" w:cs="Arial"/>
                <w:color w:val="auto"/>
                <w:lang w:val="fr-FR" w:eastAsia="zh-CN"/>
              </w:rPr>
              <w:t xml:space="preserve"> mesure</w:t>
            </w:r>
          </w:p>
        </w:tc>
        <w:tc>
          <w:tcPr>
            <w:tcW w:w="2256" w:type="dxa"/>
            <w:shd w:val="clear" w:color="auto" w:fill="FFFFFF" w:themeFill="background1"/>
            <w:vAlign w:val="center"/>
          </w:tcPr>
          <w:p w14:paraId="48DACA54"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380 000 €</w:t>
            </w:r>
          </w:p>
        </w:tc>
        <w:tc>
          <w:tcPr>
            <w:tcW w:w="1957" w:type="dxa"/>
            <w:shd w:val="clear" w:color="auto" w:fill="FFFFFF" w:themeFill="background1"/>
            <w:vAlign w:val="center"/>
          </w:tcPr>
          <w:p w14:paraId="0C90D68E"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600 000 €</w:t>
            </w:r>
          </w:p>
        </w:tc>
      </w:tr>
      <w:tr w:rsidR="007960AA" w:rsidRPr="00DF6BF3" w14:paraId="4AB28BC8"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77230F32" w14:textId="77777777" w:rsidR="007960AA" w:rsidRPr="00A871CD" w:rsidRDefault="007960AA" w:rsidP="007960AA">
            <w:pPr>
              <w:suppressAutoHyphens/>
              <w:jc w:val="center"/>
              <w:rPr>
                <w:rFonts w:ascii="Arial" w:hAnsi="Arial" w:cs="Arial"/>
                <w:color w:val="auto"/>
                <w:lang w:val="fr-FR" w:eastAsia="zh-CN"/>
              </w:rPr>
            </w:pPr>
            <w:r>
              <w:rPr>
                <w:rFonts w:ascii="Arial" w:hAnsi="Arial" w:cs="Arial"/>
                <w:color w:val="auto"/>
                <w:lang w:eastAsia="zh-CN"/>
              </w:rPr>
              <w:t>7</w:t>
            </w:r>
          </w:p>
        </w:tc>
        <w:tc>
          <w:tcPr>
            <w:tcW w:w="4832" w:type="dxa"/>
            <w:shd w:val="clear" w:color="auto" w:fill="FFFFFF" w:themeFill="background1"/>
          </w:tcPr>
          <w:p w14:paraId="170AFABC" w14:textId="77777777" w:rsidR="007960AA" w:rsidRPr="009000D8" w:rsidRDefault="007960AA" w:rsidP="007960AA">
            <w:pPr>
              <w:suppressAutoHyphens/>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sidRPr="00A871CD">
              <w:rPr>
                <w:rFonts w:ascii="Arial" w:hAnsi="Arial" w:cs="Arial"/>
                <w:color w:val="auto"/>
                <w:lang w:val="fr-FR" w:eastAsia="zh-CN"/>
              </w:rPr>
              <w:t>Exercices assistés</w:t>
            </w:r>
            <w:r w:rsidRPr="009000D8">
              <w:rPr>
                <w:rFonts w:ascii="Arial" w:hAnsi="Arial" w:cs="Arial"/>
                <w:color w:val="auto"/>
                <w:lang w:eastAsia="zh-CN"/>
              </w:rPr>
              <w:t xml:space="preserve"> par</w:t>
            </w:r>
            <w:r w:rsidRPr="00A871CD">
              <w:rPr>
                <w:rFonts w:ascii="Arial" w:hAnsi="Arial" w:cs="Arial"/>
                <w:color w:val="auto"/>
                <w:lang w:val="fr-FR" w:eastAsia="zh-CN"/>
              </w:rPr>
              <w:t xml:space="preserve"> ordinateur</w:t>
            </w:r>
            <w:r w:rsidRPr="009000D8">
              <w:rPr>
                <w:rFonts w:ascii="Arial" w:hAnsi="Arial" w:cs="Arial"/>
                <w:color w:val="auto"/>
                <w:lang w:eastAsia="zh-CN"/>
              </w:rPr>
              <w:t xml:space="preserve"> et</w:t>
            </w:r>
            <w:r w:rsidRPr="00A871CD">
              <w:rPr>
                <w:rFonts w:ascii="Arial" w:hAnsi="Arial" w:cs="Arial"/>
                <w:color w:val="auto"/>
                <w:lang w:val="fr-FR" w:eastAsia="zh-CN"/>
              </w:rPr>
              <w:t xml:space="preserve"> outils</w:t>
            </w:r>
            <w:r w:rsidRPr="009000D8">
              <w:rPr>
                <w:rFonts w:ascii="Arial" w:hAnsi="Arial" w:cs="Arial"/>
                <w:color w:val="auto"/>
                <w:lang w:eastAsia="zh-CN"/>
              </w:rPr>
              <w:t xml:space="preserve"> de</w:t>
            </w:r>
            <w:r w:rsidRPr="00A871CD">
              <w:rPr>
                <w:rFonts w:ascii="Arial" w:hAnsi="Arial" w:cs="Arial"/>
                <w:color w:val="auto"/>
                <w:lang w:val="fr-FR" w:eastAsia="zh-CN"/>
              </w:rPr>
              <w:t xml:space="preserve"> développement</w:t>
            </w:r>
          </w:p>
        </w:tc>
        <w:tc>
          <w:tcPr>
            <w:tcW w:w="2256" w:type="dxa"/>
            <w:shd w:val="clear" w:color="auto" w:fill="FFFFFF" w:themeFill="background1"/>
            <w:vAlign w:val="center"/>
          </w:tcPr>
          <w:p w14:paraId="1B41C4A8"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380 000 €</w:t>
            </w:r>
          </w:p>
        </w:tc>
        <w:tc>
          <w:tcPr>
            <w:tcW w:w="1957" w:type="dxa"/>
            <w:shd w:val="clear" w:color="auto" w:fill="FFFFFF" w:themeFill="background1"/>
            <w:vAlign w:val="center"/>
          </w:tcPr>
          <w:p w14:paraId="45222A03"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650 000 €</w:t>
            </w:r>
          </w:p>
        </w:tc>
      </w:tr>
      <w:tr w:rsidR="007960AA" w:rsidRPr="00DF6BF3" w14:paraId="589E20BC" w14:textId="77777777" w:rsidTr="007960AA">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3EA95791" w14:textId="77777777" w:rsidR="007960AA" w:rsidRPr="00A871CD" w:rsidRDefault="007960AA" w:rsidP="007960AA">
            <w:pPr>
              <w:suppressAutoHyphens/>
              <w:jc w:val="center"/>
              <w:rPr>
                <w:rFonts w:ascii="Arial" w:hAnsi="Arial" w:cs="Arial"/>
                <w:color w:val="auto"/>
                <w:lang w:val="fr-FR" w:eastAsia="zh-CN"/>
              </w:rPr>
            </w:pPr>
            <w:r>
              <w:rPr>
                <w:rFonts w:ascii="Arial" w:hAnsi="Arial" w:cs="Arial"/>
                <w:color w:val="auto"/>
                <w:lang w:eastAsia="zh-CN"/>
              </w:rPr>
              <w:t>8</w:t>
            </w:r>
          </w:p>
        </w:tc>
        <w:tc>
          <w:tcPr>
            <w:tcW w:w="4832" w:type="dxa"/>
            <w:shd w:val="clear" w:color="auto" w:fill="FFFFFF" w:themeFill="background1"/>
          </w:tcPr>
          <w:p w14:paraId="01911C56" w14:textId="77777777" w:rsidR="007960AA" w:rsidRPr="009000D8" w:rsidRDefault="007960AA" w:rsidP="007960AA">
            <w:pPr>
              <w:suppressAutoHyphens/>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sidRPr="00A871CD">
              <w:rPr>
                <w:rFonts w:ascii="Arial" w:hAnsi="Arial" w:cs="Arial"/>
                <w:color w:val="auto"/>
                <w:lang w:val="fr-FR" w:eastAsia="zh-CN"/>
              </w:rPr>
              <w:t>Electricité</w:t>
            </w:r>
          </w:p>
        </w:tc>
        <w:tc>
          <w:tcPr>
            <w:tcW w:w="2256" w:type="dxa"/>
            <w:shd w:val="clear" w:color="auto" w:fill="FFFFFF" w:themeFill="background1"/>
            <w:vAlign w:val="center"/>
          </w:tcPr>
          <w:p w14:paraId="36F8CDBC"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580 000 €</w:t>
            </w:r>
          </w:p>
        </w:tc>
        <w:tc>
          <w:tcPr>
            <w:tcW w:w="1957" w:type="dxa"/>
            <w:shd w:val="clear" w:color="auto" w:fill="FFFFFF" w:themeFill="background1"/>
            <w:vAlign w:val="center"/>
          </w:tcPr>
          <w:p w14:paraId="01F96B83"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800 000 €</w:t>
            </w:r>
          </w:p>
        </w:tc>
      </w:tr>
      <w:tr w:rsidR="007960AA" w:rsidRPr="00DF6BF3" w14:paraId="48116521"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shd w:val="clear" w:color="auto" w:fill="FFFFFF" w:themeFill="background1"/>
          </w:tcPr>
          <w:p w14:paraId="455AA337" w14:textId="77777777" w:rsidR="007960AA" w:rsidRPr="00A871CD" w:rsidRDefault="007960AA" w:rsidP="007960AA">
            <w:pPr>
              <w:suppressAutoHyphens/>
              <w:jc w:val="center"/>
              <w:rPr>
                <w:rFonts w:ascii="Arial" w:hAnsi="Arial" w:cs="Arial"/>
                <w:color w:val="auto"/>
                <w:lang w:val="fr-FR" w:eastAsia="zh-CN"/>
              </w:rPr>
            </w:pPr>
            <w:r>
              <w:rPr>
                <w:rFonts w:ascii="Arial" w:hAnsi="Arial" w:cs="Arial"/>
                <w:color w:val="auto"/>
                <w:lang w:eastAsia="zh-CN"/>
              </w:rPr>
              <w:t>9</w:t>
            </w:r>
          </w:p>
        </w:tc>
        <w:tc>
          <w:tcPr>
            <w:tcW w:w="4832" w:type="dxa"/>
            <w:shd w:val="clear" w:color="auto" w:fill="FFFFFF" w:themeFill="background1"/>
          </w:tcPr>
          <w:p w14:paraId="41345A6F" w14:textId="77777777" w:rsidR="007960AA" w:rsidRPr="009000D8" w:rsidRDefault="007960AA" w:rsidP="007960AA">
            <w:pPr>
              <w:suppressAutoHyphens/>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sidRPr="00A871CD">
              <w:rPr>
                <w:rFonts w:ascii="Arial" w:hAnsi="Arial" w:cs="Arial"/>
                <w:color w:val="auto"/>
                <w:lang w:val="fr-FR" w:eastAsia="zh-CN"/>
              </w:rPr>
              <w:t>Electronique</w:t>
            </w:r>
          </w:p>
        </w:tc>
        <w:tc>
          <w:tcPr>
            <w:tcW w:w="2256" w:type="dxa"/>
            <w:shd w:val="clear" w:color="auto" w:fill="FFFFFF" w:themeFill="background1"/>
            <w:vAlign w:val="center"/>
          </w:tcPr>
          <w:p w14:paraId="107E2BEB"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470 000 €</w:t>
            </w:r>
          </w:p>
        </w:tc>
        <w:tc>
          <w:tcPr>
            <w:tcW w:w="1957" w:type="dxa"/>
            <w:shd w:val="clear" w:color="auto" w:fill="FFFFFF" w:themeFill="background1"/>
            <w:vAlign w:val="center"/>
          </w:tcPr>
          <w:p w14:paraId="536796CF" w14:textId="77777777" w:rsidR="007960AA" w:rsidRPr="009000D8" w:rsidRDefault="007960AA" w:rsidP="007960AA">
            <w:pPr>
              <w:suppressAutoHyphens/>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700 000 €</w:t>
            </w:r>
          </w:p>
        </w:tc>
      </w:tr>
      <w:tr w:rsidR="007960AA" w:rsidRPr="00DF6BF3" w14:paraId="550B25B6" w14:textId="77777777" w:rsidTr="007960AA">
        <w:tc>
          <w:tcPr>
            <w:cnfStyle w:val="001000000000" w:firstRow="0" w:lastRow="0" w:firstColumn="1" w:lastColumn="0" w:oddVBand="0" w:evenVBand="0" w:oddHBand="0" w:evenHBand="0" w:firstRowFirstColumn="0" w:firstRowLastColumn="0" w:lastRowFirstColumn="0" w:lastRowLastColumn="0"/>
            <w:tcW w:w="6035" w:type="dxa"/>
            <w:gridSpan w:val="2"/>
            <w:shd w:val="clear" w:color="auto" w:fill="FFFFFF" w:themeFill="background1"/>
          </w:tcPr>
          <w:p w14:paraId="5E618C56" w14:textId="77777777" w:rsidR="007960AA" w:rsidRPr="009000D8" w:rsidRDefault="007960AA" w:rsidP="007960AA">
            <w:pPr>
              <w:suppressAutoHyphens/>
              <w:jc w:val="center"/>
              <w:rPr>
                <w:rFonts w:ascii="Arial" w:hAnsi="Arial" w:cs="Arial"/>
                <w:color w:val="auto"/>
                <w:lang w:eastAsia="zh-CN"/>
              </w:rPr>
            </w:pPr>
            <w:r w:rsidRPr="00DF6BF3">
              <w:rPr>
                <w:rFonts w:ascii="Arial" w:hAnsi="Arial" w:cs="Arial"/>
                <w:color w:val="auto"/>
                <w:lang w:eastAsia="zh-CN"/>
              </w:rPr>
              <w:t>TOTAUX</w:t>
            </w:r>
          </w:p>
        </w:tc>
        <w:tc>
          <w:tcPr>
            <w:tcW w:w="2256" w:type="dxa"/>
            <w:shd w:val="clear" w:color="auto" w:fill="FFFFFF" w:themeFill="background1"/>
            <w:vAlign w:val="center"/>
          </w:tcPr>
          <w:p w14:paraId="5F51A7EA"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b/>
                <w:color w:val="auto"/>
                <w:lang w:eastAsia="zh-CN"/>
              </w:rPr>
              <w:t>3 000 000 €</w:t>
            </w:r>
          </w:p>
        </w:tc>
        <w:tc>
          <w:tcPr>
            <w:tcW w:w="1957" w:type="dxa"/>
          </w:tcPr>
          <w:p w14:paraId="5AA3B2B1" w14:textId="77777777" w:rsidR="007960AA" w:rsidRPr="009000D8" w:rsidRDefault="007960AA" w:rsidP="007960AA">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b/>
                <w:color w:val="auto"/>
                <w:lang w:eastAsia="zh-CN"/>
              </w:rPr>
              <w:t>5 050 000 €</w:t>
            </w:r>
          </w:p>
        </w:tc>
      </w:tr>
    </w:tbl>
    <w:p w14:paraId="7A880194" w14:textId="60F246C5" w:rsidR="00665DBE" w:rsidRDefault="00665DBE" w:rsidP="00E90B38">
      <w:pPr>
        <w:jc w:val="both"/>
        <w:rPr>
          <w:rFonts w:ascii="Arial" w:hAnsi="Arial" w:cs="Arial"/>
        </w:rPr>
      </w:pPr>
    </w:p>
    <w:p w14:paraId="49CB7DB0" w14:textId="670FF9C5" w:rsidR="00A871CD" w:rsidRDefault="007960AA" w:rsidP="00E90B38">
      <w:pPr>
        <w:jc w:val="both"/>
        <w:rPr>
          <w:rFonts w:ascii="Arial" w:hAnsi="Arial" w:cs="Arial"/>
        </w:rPr>
      </w:pPr>
      <w:r>
        <w:rPr>
          <w:rFonts w:ascii="Arial" w:hAnsi="Arial" w:cs="Arial"/>
        </w:rPr>
        <w:t>Les montants maximum</w:t>
      </w:r>
      <w:r w:rsidR="003046C0">
        <w:rPr>
          <w:rFonts w:ascii="Arial" w:hAnsi="Arial" w:cs="Arial"/>
        </w:rPr>
        <w:t>s</w:t>
      </w:r>
      <w:r>
        <w:rPr>
          <w:rFonts w:ascii="Arial" w:hAnsi="Arial" w:cs="Arial"/>
        </w:rPr>
        <w:t xml:space="preserve"> représentent un plafond contractuel qui encadre la dépense cumulée pendant toute la durée du marché</w:t>
      </w:r>
      <w:r w:rsidR="00A871CD">
        <w:rPr>
          <w:rFonts w:ascii="Arial" w:hAnsi="Arial" w:cs="Arial"/>
        </w:rPr>
        <w:t xml:space="preserve"> pour prendre en compte, par exemple, une évolution de besoin ou l’ajout de nouveaux établissements bénéficiaires. </w:t>
      </w:r>
    </w:p>
    <w:p w14:paraId="0EEF2116" w14:textId="77777777" w:rsidR="00A871CD" w:rsidRDefault="00A871CD" w:rsidP="00E90B38">
      <w:pPr>
        <w:jc w:val="both"/>
        <w:rPr>
          <w:rFonts w:ascii="Arial" w:hAnsi="Arial" w:cs="Arial"/>
        </w:rPr>
      </w:pPr>
    </w:p>
    <w:p w14:paraId="4991D7AC" w14:textId="562760B8" w:rsidR="007960AA" w:rsidRDefault="00A871CD" w:rsidP="00E90B38">
      <w:pPr>
        <w:jc w:val="both"/>
        <w:rPr>
          <w:rFonts w:ascii="Arial" w:hAnsi="Arial" w:cs="Arial"/>
        </w:rPr>
      </w:pPr>
      <w:r>
        <w:rPr>
          <w:rFonts w:ascii="Arial" w:hAnsi="Arial" w:cs="Arial"/>
        </w:rPr>
        <w:t xml:space="preserve">Les montants estimés reposent sur des estimations de besoins des établissements bénéficiaires. </w:t>
      </w:r>
    </w:p>
    <w:p w14:paraId="3FB66064" w14:textId="0352A44A" w:rsidR="00117709" w:rsidRDefault="00117709" w:rsidP="00E90B38">
      <w:pPr>
        <w:jc w:val="both"/>
        <w:rPr>
          <w:rFonts w:ascii="Arial" w:hAnsi="Arial" w:cs="Arial"/>
        </w:rPr>
      </w:pPr>
    </w:p>
    <w:p w14:paraId="14755D16" w14:textId="42D2DF30" w:rsidR="00117709" w:rsidRDefault="00117709" w:rsidP="00E90B38">
      <w:pPr>
        <w:jc w:val="both"/>
        <w:rPr>
          <w:rFonts w:ascii="Arial" w:hAnsi="Arial" w:cs="Arial"/>
        </w:rPr>
      </w:pPr>
      <w:r>
        <w:rPr>
          <w:rFonts w:ascii="Arial" w:hAnsi="Arial" w:cs="Arial"/>
        </w:rPr>
        <w:t>Pour chaque lot, l</w:t>
      </w:r>
      <w:r w:rsidRPr="00117709">
        <w:rPr>
          <w:rFonts w:ascii="Arial" w:hAnsi="Arial" w:cs="Arial"/>
        </w:rPr>
        <w:t>es commandes s</w:t>
      </w:r>
      <w:r>
        <w:rPr>
          <w:rFonts w:ascii="Arial" w:hAnsi="Arial" w:cs="Arial"/>
        </w:rPr>
        <w:t>er</w:t>
      </w:r>
      <w:r w:rsidRPr="00117709">
        <w:rPr>
          <w:rFonts w:ascii="Arial" w:hAnsi="Arial" w:cs="Arial"/>
        </w:rPr>
        <w:t>ont adressées prioritairement à l’attributaire de rang 1. Dans le cas où celui-ci ne serait pas en mesure de répondre dans les délais exigés, la commande sera ensuite adressée « en cascade » à l’attributaire de rang 2 puis le cas échéant à l’attributaire de rang 3.</w:t>
      </w:r>
      <w:r>
        <w:rPr>
          <w:rFonts w:ascii="Arial" w:hAnsi="Arial" w:cs="Arial"/>
        </w:rPr>
        <w:t xml:space="preserve"> (voir 7.1.1 du CCP)</w:t>
      </w:r>
    </w:p>
    <w:p w14:paraId="726C2E09" w14:textId="07079AF4" w:rsidR="00117709" w:rsidRDefault="00117709" w:rsidP="00E90B38">
      <w:pPr>
        <w:jc w:val="both"/>
        <w:rPr>
          <w:rFonts w:ascii="Arial" w:hAnsi="Arial" w:cs="Arial"/>
        </w:rPr>
      </w:pPr>
    </w:p>
    <w:p w14:paraId="49D02615" w14:textId="4931062C" w:rsidR="00117709" w:rsidRPr="005121B3" w:rsidRDefault="00117709" w:rsidP="00E90B38">
      <w:pPr>
        <w:jc w:val="both"/>
        <w:rPr>
          <w:rFonts w:ascii="Arial" w:hAnsi="Arial" w:cs="Arial"/>
        </w:rPr>
      </w:pPr>
      <w:r w:rsidRPr="005121B3">
        <w:rPr>
          <w:rFonts w:ascii="Arial" w:hAnsi="Arial" w:cs="Arial"/>
        </w:rPr>
        <w:t>Dans l’hypothèse où l’attributaire de rang 1 serait dans l’incapacité d’exécuter la prestation du fait d’un impératif technique (complément de parc, absence de matériels sur le catalogue de l’attributaire de rang 1, compatibilité avec le matériel existant …), et afin de garantir les impératifs d’efficacité opérationnelle du ministère, l’acheteur pourra librement faire appel aux attributaires de rang 2 ou 3. (voir 7.1.2 du CCP)</w:t>
      </w:r>
    </w:p>
    <w:p w14:paraId="09FB1D90" w14:textId="05C6054C" w:rsidR="00E82407" w:rsidRPr="005121B3" w:rsidRDefault="00E82407" w:rsidP="00E90B38">
      <w:pPr>
        <w:jc w:val="both"/>
        <w:rPr>
          <w:rFonts w:ascii="Arial" w:hAnsi="Arial" w:cs="Arial"/>
        </w:rPr>
      </w:pPr>
    </w:p>
    <w:p w14:paraId="1F8A6EED" w14:textId="7CDFD0C9" w:rsidR="00E82407" w:rsidRPr="005121B3" w:rsidRDefault="00E82407" w:rsidP="00E82407">
      <w:pPr>
        <w:autoSpaceDE w:val="0"/>
        <w:autoSpaceDN w:val="0"/>
        <w:adjustRightInd w:val="0"/>
        <w:spacing w:after="120"/>
        <w:ind w:right="-2"/>
        <w:rPr>
          <w:rFonts w:ascii="Arial" w:hAnsi="Arial" w:cs="Arial"/>
        </w:rPr>
      </w:pPr>
      <w:r w:rsidRPr="0094762C">
        <w:rPr>
          <w:rFonts w:ascii="Arial" w:hAnsi="Arial" w:cs="Arial"/>
        </w:rPr>
        <w:t>Dans l’hypothèse où l’ensemble</w:t>
      </w:r>
      <w:bookmarkStart w:id="60" w:name="_GoBack"/>
      <w:bookmarkEnd w:id="60"/>
      <w:r w:rsidRPr="0094762C">
        <w:rPr>
          <w:rFonts w:ascii="Arial" w:hAnsi="Arial" w:cs="Arial"/>
        </w:rPr>
        <w:t xml:space="preserve"> des attributaires serait dans l’incapacité d’exécuter la prestation, l’acheteur se réserve le droit de déroger au principe d’exclusivité et pourra librement faire appel à un fournisseur tiers.</w:t>
      </w:r>
      <w:r w:rsidR="005121B3" w:rsidRPr="0094762C">
        <w:rPr>
          <w:rFonts w:ascii="Arial" w:hAnsi="Arial" w:cs="Arial"/>
        </w:rPr>
        <w:t xml:space="preserve"> (voir 7.1.2 du CCP)</w:t>
      </w:r>
    </w:p>
    <w:p w14:paraId="18C5ED2F" w14:textId="77777777" w:rsidR="00E82407" w:rsidRPr="000D7506" w:rsidRDefault="00E82407" w:rsidP="00E90B38">
      <w:pPr>
        <w:jc w:val="both"/>
        <w:rPr>
          <w:rFonts w:ascii="Arial" w:hAnsi="Arial" w:cs="Arial"/>
        </w:rPr>
      </w:pPr>
    </w:p>
    <w:p w14:paraId="41EF6D5E" w14:textId="77777777" w:rsidR="00333C14" w:rsidRPr="000D7506" w:rsidRDefault="00333C14" w:rsidP="00E90B38">
      <w:pPr>
        <w:jc w:val="both"/>
        <w:rPr>
          <w:rFonts w:ascii="Arial" w:hAnsi="Arial" w:cs="Arial"/>
        </w:rPr>
      </w:pPr>
    </w:p>
    <w:p w14:paraId="4E86881C" w14:textId="45060B6A" w:rsidR="00EC7A17" w:rsidRPr="00E04034" w:rsidRDefault="00333C14" w:rsidP="00415E25">
      <w:pPr>
        <w:pStyle w:val="Titre2"/>
        <w:ind w:left="567" w:hanging="567"/>
        <w:rPr>
          <w:rFonts w:ascii="Arial" w:hAnsi="Arial" w:cs="Arial"/>
          <w:szCs w:val="20"/>
          <w:lang w:eastAsia="en-US"/>
        </w:rPr>
      </w:pPr>
      <w:bookmarkStart w:id="61" w:name="_Toc516735833"/>
      <w:bookmarkStart w:id="62" w:name="_Toc87960153"/>
      <w:bookmarkStart w:id="63" w:name="_Toc240635868"/>
      <w:r w:rsidRPr="00E04034">
        <w:rPr>
          <w:rFonts w:ascii="Arial" w:hAnsi="Arial" w:cs="Arial"/>
          <w:szCs w:val="20"/>
          <w:lang w:eastAsia="en-US"/>
        </w:rPr>
        <w:t xml:space="preserve">Durée </w:t>
      </w:r>
      <w:bookmarkEnd w:id="61"/>
      <w:r w:rsidR="00CA1660" w:rsidRPr="00E04034">
        <w:rPr>
          <w:rFonts w:ascii="Arial" w:hAnsi="Arial" w:cs="Arial"/>
          <w:szCs w:val="20"/>
          <w:lang w:eastAsia="en-US"/>
        </w:rPr>
        <w:t xml:space="preserve">et reconduction </w:t>
      </w:r>
      <w:r w:rsidR="00D25071" w:rsidRPr="00E04034">
        <w:rPr>
          <w:rFonts w:ascii="Arial" w:hAnsi="Arial" w:cs="Arial"/>
          <w:szCs w:val="20"/>
          <w:lang w:eastAsia="en-US"/>
        </w:rPr>
        <w:t>du</w:t>
      </w:r>
      <w:r w:rsidR="005337DE" w:rsidRPr="00E04034">
        <w:rPr>
          <w:rFonts w:ascii="Arial" w:hAnsi="Arial" w:cs="Arial"/>
          <w:szCs w:val="20"/>
          <w:lang w:eastAsia="en-US"/>
        </w:rPr>
        <w:t xml:space="preserve"> </w:t>
      </w:r>
      <w:r w:rsidR="004906EE" w:rsidRPr="00E04034">
        <w:rPr>
          <w:rFonts w:ascii="Arial" w:hAnsi="Arial" w:cs="Arial"/>
          <w:szCs w:val="20"/>
          <w:lang w:eastAsia="en-US"/>
        </w:rPr>
        <w:t>marché</w:t>
      </w:r>
      <w:bookmarkEnd w:id="62"/>
      <w:bookmarkEnd w:id="63"/>
    </w:p>
    <w:p w14:paraId="1A206A59" w14:textId="77777777" w:rsidR="00EC7A17" w:rsidRPr="00E04034" w:rsidRDefault="00EC7A17" w:rsidP="007A0B41">
      <w:pPr>
        <w:jc w:val="both"/>
        <w:rPr>
          <w:rFonts w:ascii="Arial" w:hAnsi="Arial" w:cs="Arial"/>
        </w:rPr>
      </w:pPr>
    </w:p>
    <w:p w14:paraId="04320F42" w14:textId="77777777" w:rsidR="00C2063E" w:rsidRDefault="00020F0D" w:rsidP="001E0EC2">
      <w:pPr>
        <w:spacing w:after="120"/>
        <w:jc w:val="both"/>
        <w:rPr>
          <w:rFonts w:ascii="Calibri" w:hAnsi="Calibri"/>
          <w:sz w:val="22"/>
        </w:rPr>
      </w:pPr>
      <w:r w:rsidRPr="00E04034">
        <w:rPr>
          <w:rFonts w:ascii="Arial" w:hAnsi="Arial" w:cs="Arial"/>
        </w:rPr>
        <w:t xml:space="preserve">Le marché prend </w:t>
      </w:r>
      <w:r w:rsidR="002344E4" w:rsidRPr="00E04034">
        <w:rPr>
          <w:rFonts w:ascii="Arial" w:hAnsi="Arial" w:cs="Arial"/>
        </w:rPr>
        <w:t xml:space="preserve">effet à compter </w:t>
      </w:r>
      <w:r w:rsidR="00A871CD">
        <w:rPr>
          <w:rFonts w:ascii="Arial" w:hAnsi="Arial" w:cs="Arial"/>
        </w:rPr>
        <w:t>du 1</w:t>
      </w:r>
      <w:r w:rsidR="00A871CD" w:rsidRPr="00C2063E">
        <w:rPr>
          <w:rFonts w:ascii="Arial" w:hAnsi="Arial" w:cs="Arial"/>
        </w:rPr>
        <w:t>er</w:t>
      </w:r>
      <w:r w:rsidR="00A871CD">
        <w:rPr>
          <w:rFonts w:ascii="Arial" w:hAnsi="Arial" w:cs="Arial"/>
        </w:rPr>
        <w:t xml:space="preserve"> janvier 2027</w:t>
      </w:r>
      <w:r w:rsidR="00C2063E" w:rsidRPr="002D2CFB">
        <w:rPr>
          <w:rFonts w:ascii="Arial" w:hAnsi="Arial" w:cs="Arial"/>
        </w:rPr>
        <w:t>, ou de la date mentionnée dans le courrier de notification en cas de retard constaté dans la procédure,</w:t>
      </w:r>
      <w:r w:rsidR="00C2063E" w:rsidRPr="00C2063E">
        <w:rPr>
          <w:rFonts w:ascii="Arial" w:hAnsi="Arial" w:cs="Arial"/>
        </w:rPr>
        <w:t xml:space="preserve"> </w:t>
      </w:r>
      <w:r w:rsidR="00C2063E" w:rsidRPr="00E04034">
        <w:rPr>
          <w:rFonts w:ascii="Arial" w:hAnsi="Arial" w:cs="Arial"/>
        </w:rPr>
        <w:t>pour une durée de quatre (4) ans fermes</w:t>
      </w:r>
      <w:r w:rsidR="00C2063E">
        <w:rPr>
          <w:rFonts w:ascii="Calibri" w:hAnsi="Calibri"/>
          <w:sz w:val="22"/>
        </w:rPr>
        <w:t xml:space="preserve">. </w:t>
      </w:r>
    </w:p>
    <w:p w14:paraId="411B648B" w14:textId="5A76373D" w:rsidR="002344E4" w:rsidRPr="00C2063E" w:rsidRDefault="00020F0D" w:rsidP="00C2063E">
      <w:pPr>
        <w:spacing w:after="120"/>
        <w:rPr>
          <w:rFonts w:ascii="Calibri" w:hAnsi="Calibri"/>
          <w:sz w:val="22"/>
        </w:rPr>
      </w:pPr>
      <w:r w:rsidRPr="00E04034">
        <w:rPr>
          <w:rFonts w:ascii="Arial" w:hAnsi="Arial" w:cs="Arial"/>
        </w:rPr>
        <w:t xml:space="preserve">Il n’est </w:t>
      </w:r>
      <w:r w:rsidR="002344E4" w:rsidRPr="00E04034">
        <w:rPr>
          <w:rFonts w:ascii="Arial" w:hAnsi="Arial" w:cs="Arial"/>
        </w:rPr>
        <w:t>pas reconductible.</w:t>
      </w:r>
    </w:p>
    <w:p w14:paraId="11D87D33" w14:textId="77777777" w:rsidR="00A37B60" w:rsidRPr="000D7506" w:rsidRDefault="00A37B60" w:rsidP="00985616">
      <w:pPr>
        <w:jc w:val="both"/>
        <w:rPr>
          <w:rFonts w:ascii="Arial" w:hAnsi="Arial" w:cs="Arial"/>
          <w:b/>
        </w:rPr>
      </w:pPr>
    </w:p>
    <w:p w14:paraId="3947CDAB" w14:textId="77777777" w:rsidR="00333C14" w:rsidRPr="000D7506" w:rsidRDefault="00333C14" w:rsidP="00415E25">
      <w:pPr>
        <w:pStyle w:val="Titre2"/>
        <w:ind w:left="567" w:hanging="567"/>
        <w:rPr>
          <w:rFonts w:ascii="Arial" w:hAnsi="Arial" w:cs="Arial"/>
          <w:szCs w:val="20"/>
          <w:lang w:eastAsia="en-US"/>
        </w:rPr>
      </w:pPr>
      <w:bookmarkStart w:id="64" w:name="_Toc87960154"/>
      <w:bookmarkStart w:id="65" w:name="_Toc240635869"/>
      <w:r w:rsidRPr="000D7506">
        <w:rPr>
          <w:rFonts w:ascii="Arial" w:hAnsi="Arial" w:cs="Arial"/>
          <w:szCs w:val="20"/>
          <w:lang w:eastAsia="en-US"/>
        </w:rPr>
        <w:t>Modalités essentielles de financement et de paiement</w:t>
      </w:r>
      <w:bookmarkEnd w:id="64"/>
      <w:bookmarkEnd w:id="65"/>
    </w:p>
    <w:p w14:paraId="12A9DF2F" w14:textId="77777777" w:rsidR="00333C14" w:rsidRPr="00B5688E" w:rsidRDefault="00333C14" w:rsidP="00B5688E">
      <w:pPr>
        <w:jc w:val="both"/>
        <w:rPr>
          <w:rFonts w:ascii="Arial" w:hAnsi="Arial" w:cs="Arial"/>
          <w:lang w:eastAsia="en-US"/>
        </w:rPr>
      </w:pPr>
    </w:p>
    <w:p w14:paraId="19E3BB2F" w14:textId="77777777" w:rsidR="0024785F" w:rsidRPr="00B5688E" w:rsidRDefault="00333C14" w:rsidP="00B5688E">
      <w:pPr>
        <w:jc w:val="both"/>
        <w:rPr>
          <w:rFonts w:ascii="Arial" w:hAnsi="Arial" w:cs="Arial"/>
          <w:lang w:eastAsia="en-US"/>
        </w:rPr>
      </w:pPr>
      <w:r w:rsidRPr="00B5688E">
        <w:rPr>
          <w:rFonts w:ascii="Arial" w:hAnsi="Arial" w:cs="Arial"/>
          <w:lang w:eastAsia="en-US"/>
        </w:rPr>
        <w:t>Le financement s’effectue à partir de ressources propres du ministère</w:t>
      </w:r>
      <w:r w:rsidR="00286777" w:rsidRPr="00B5688E">
        <w:rPr>
          <w:rFonts w:ascii="Arial" w:hAnsi="Arial" w:cs="Arial"/>
          <w:lang w:eastAsia="en-US"/>
        </w:rPr>
        <w:t xml:space="preserve"> des armées</w:t>
      </w:r>
      <w:r w:rsidRPr="00B5688E">
        <w:rPr>
          <w:rFonts w:ascii="Arial" w:hAnsi="Arial" w:cs="Arial"/>
          <w:lang w:eastAsia="en-US"/>
        </w:rPr>
        <w:t>.</w:t>
      </w:r>
    </w:p>
    <w:p w14:paraId="5090BAE3" w14:textId="77777777" w:rsidR="0024785F" w:rsidRPr="00B5688E" w:rsidRDefault="0024785F" w:rsidP="00B5688E">
      <w:pPr>
        <w:jc w:val="both"/>
        <w:rPr>
          <w:rFonts w:ascii="Arial" w:hAnsi="Arial" w:cs="Arial"/>
          <w:lang w:eastAsia="en-US"/>
        </w:rPr>
      </w:pPr>
    </w:p>
    <w:p w14:paraId="51B68A1E" w14:textId="7726F885" w:rsidR="00333C14" w:rsidRPr="00B5688E" w:rsidRDefault="00E04034" w:rsidP="00B5688E">
      <w:pPr>
        <w:autoSpaceDE w:val="0"/>
        <w:autoSpaceDN w:val="0"/>
        <w:adjustRightInd w:val="0"/>
        <w:jc w:val="both"/>
        <w:rPr>
          <w:rFonts w:ascii="Arial" w:hAnsi="Arial" w:cs="Arial"/>
        </w:rPr>
      </w:pPr>
      <w:r w:rsidRPr="00B5688E">
        <w:rPr>
          <w:rFonts w:ascii="Arial" w:hAnsi="Arial" w:cs="Arial"/>
        </w:rPr>
        <w:t>Le règlement des sommes dues s’effectue par mandat administratif établi par les Plate-Forme Commissariat</w:t>
      </w:r>
      <w:r w:rsidR="00B5688E">
        <w:rPr>
          <w:rFonts w:ascii="Arial" w:hAnsi="Arial" w:cs="Arial"/>
        </w:rPr>
        <w:t xml:space="preserve"> </w:t>
      </w:r>
      <w:r w:rsidRPr="00B5688E">
        <w:rPr>
          <w:rFonts w:ascii="Arial" w:hAnsi="Arial" w:cs="Arial"/>
        </w:rPr>
        <w:t>et adressé au Directeur départemental des finances publiques (comptable assignataire) qui procède au</w:t>
      </w:r>
      <w:r w:rsidR="00B5688E">
        <w:rPr>
          <w:rFonts w:ascii="Arial" w:hAnsi="Arial" w:cs="Arial"/>
        </w:rPr>
        <w:t xml:space="preserve"> </w:t>
      </w:r>
      <w:r w:rsidRPr="00B5688E">
        <w:rPr>
          <w:rFonts w:ascii="Arial" w:hAnsi="Arial" w:cs="Arial"/>
        </w:rPr>
        <w:t>virement sur le compte bancaire ou postal indiqué dans l’acte d’engagement. Le délai global de paiement est</w:t>
      </w:r>
      <w:r w:rsidR="00B5688E">
        <w:rPr>
          <w:rFonts w:ascii="Arial" w:hAnsi="Arial" w:cs="Arial"/>
        </w:rPr>
        <w:t xml:space="preserve"> </w:t>
      </w:r>
      <w:r w:rsidRPr="00B5688E">
        <w:rPr>
          <w:rFonts w:ascii="Arial" w:hAnsi="Arial" w:cs="Arial"/>
        </w:rPr>
        <w:t xml:space="preserve">fixé à 30 jours. </w:t>
      </w:r>
    </w:p>
    <w:p w14:paraId="06089DAB" w14:textId="77777777" w:rsidR="00E04034" w:rsidRPr="000D7506" w:rsidRDefault="00E04034" w:rsidP="00E04034">
      <w:pPr>
        <w:jc w:val="both"/>
        <w:rPr>
          <w:rFonts w:ascii="Arial" w:hAnsi="Arial" w:cs="Arial"/>
          <w:lang w:eastAsia="en-US"/>
        </w:rPr>
      </w:pPr>
    </w:p>
    <w:p w14:paraId="74685692" w14:textId="77777777" w:rsidR="00533778" w:rsidRPr="001F7B5A" w:rsidRDefault="00533778" w:rsidP="00533778">
      <w:pPr>
        <w:jc w:val="both"/>
        <w:rPr>
          <w:rFonts w:ascii="Arial" w:hAnsi="Arial" w:cs="Arial"/>
          <w:b/>
        </w:rPr>
      </w:pPr>
      <w:r w:rsidRPr="001F7B5A">
        <w:rPr>
          <w:rFonts w:ascii="Arial" w:hAnsi="Arial" w:cs="Arial"/>
          <w:b/>
        </w:rPr>
        <w:t>Avance :</w:t>
      </w:r>
    </w:p>
    <w:p w14:paraId="14433505" w14:textId="7F150293" w:rsidR="000E2A9F" w:rsidRPr="000D7506" w:rsidRDefault="000C5856" w:rsidP="000E2A9F">
      <w:pPr>
        <w:jc w:val="both"/>
        <w:rPr>
          <w:rFonts w:ascii="Arial" w:hAnsi="Arial" w:cs="Arial"/>
        </w:rPr>
      </w:pPr>
      <w:r>
        <w:rPr>
          <w:rFonts w:ascii="Arial" w:hAnsi="Arial" w:cs="Arial"/>
        </w:rPr>
        <w:t>Sans objet</w:t>
      </w:r>
    </w:p>
    <w:p w14:paraId="31A52682" w14:textId="77777777" w:rsidR="00985616" w:rsidRPr="006D2C0D" w:rsidRDefault="00985616" w:rsidP="00985616">
      <w:pPr>
        <w:jc w:val="both"/>
        <w:rPr>
          <w:rFonts w:ascii="Arial" w:hAnsi="Arial" w:cs="Arial"/>
          <w:b/>
          <w:color w:val="FF0000"/>
          <w:szCs w:val="22"/>
        </w:rPr>
      </w:pPr>
    </w:p>
    <w:p w14:paraId="54F04817" w14:textId="246E272C" w:rsidR="00B5688E" w:rsidRPr="00B5688E" w:rsidRDefault="00A37B60" w:rsidP="00B5688E">
      <w:pPr>
        <w:pStyle w:val="Titre2"/>
        <w:ind w:left="567" w:hanging="567"/>
        <w:rPr>
          <w:rFonts w:ascii="Arial" w:hAnsi="Arial" w:cs="Arial"/>
          <w:lang w:eastAsia="en-US"/>
        </w:rPr>
      </w:pPr>
      <w:bookmarkStart w:id="66" w:name="_Toc87960155"/>
      <w:bookmarkStart w:id="67" w:name="_Toc240635870"/>
      <w:r w:rsidRPr="006D2C0D">
        <w:rPr>
          <w:rFonts w:ascii="Arial" w:hAnsi="Arial" w:cs="Arial"/>
          <w:lang w:eastAsia="en-US"/>
        </w:rPr>
        <w:lastRenderedPageBreak/>
        <w:t>Variantes</w:t>
      </w:r>
      <w:bookmarkEnd w:id="66"/>
      <w:bookmarkEnd w:id="67"/>
      <w:r w:rsidR="00CA1660" w:rsidRPr="006D2C0D">
        <w:rPr>
          <w:rFonts w:ascii="Arial" w:hAnsi="Arial" w:cs="Arial"/>
          <w:lang w:eastAsia="en-US"/>
        </w:rPr>
        <w:t xml:space="preserve"> </w:t>
      </w:r>
    </w:p>
    <w:p w14:paraId="5E71F725" w14:textId="77777777" w:rsidR="00A37B60" w:rsidRPr="006D2C0D" w:rsidRDefault="00A37B60" w:rsidP="00A37B60">
      <w:pPr>
        <w:jc w:val="both"/>
        <w:rPr>
          <w:rFonts w:ascii="Arial" w:hAnsi="Arial" w:cs="Arial"/>
          <w:szCs w:val="22"/>
        </w:rPr>
      </w:pPr>
    </w:p>
    <w:p w14:paraId="73C085B3" w14:textId="74431835" w:rsidR="00473E71" w:rsidRPr="006D2C0D" w:rsidRDefault="00473E71" w:rsidP="00473E71">
      <w:pPr>
        <w:rPr>
          <w:rFonts w:ascii="Arial" w:hAnsi="Arial" w:cs="Arial"/>
          <w:color w:val="0070C0"/>
          <w:szCs w:val="22"/>
        </w:rPr>
      </w:pPr>
      <w:r w:rsidRPr="006D2C0D">
        <w:rPr>
          <w:rFonts w:ascii="Arial" w:hAnsi="Arial" w:cs="Arial"/>
        </w:rPr>
        <w:t xml:space="preserve">Les variantes sont </w:t>
      </w:r>
      <w:sdt>
        <w:sdtPr>
          <w:rPr>
            <w:rFonts w:ascii="Arial" w:hAnsi="Arial" w:cs="Arial"/>
            <w:szCs w:val="22"/>
          </w:rPr>
          <w:id w:val="-1822646623"/>
          <w:placeholder>
            <w:docPart w:val="79131C2E35CA43EC83E7B23D583F5BB9"/>
          </w:placeholder>
          <w:dropDownList>
            <w:listItem w:displayText="interdites." w:value="interdites."/>
            <w:listItem w:displayText="autorisées." w:value="autorisées."/>
            <w:listItem w:displayText="obligatoires." w:value="obligatoires."/>
          </w:dropDownList>
        </w:sdtPr>
        <w:sdtEndPr/>
        <w:sdtContent>
          <w:r w:rsidR="00466C43" w:rsidRPr="00E04034">
            <w:rPr>
              <w:rFonts w:ascii="Arial" w:hAnsi="Arial" w:cs="Arial"/>
              <w:szCs w:val="22"/>
            </w:rPr>
            <w:t>interdites.</w:t>
          </w:r>
        </w:sdtContent>
      </w:sdt>
    </w:p>
    <w:p w14:paraId="7975F069" w14:textId="7FFC137F" w:rsidR="00B5688E" w:rsidRPr="006D2C0D" w:rsidRDefault="00B5688E" w:rsidP="00473E71">
      <w:pPr>
        <w:rPr>
          <w:rFonts w:ascii="Arial" w:hAnsi="Arial" w:cs="Arial"/>
          <w:b/>
          <w:u w:val="single"/>
        </w:rPr>
      </w:pPr>
    </w:p>
    <w:p w14:paraId="6E5345FB" w14:textId="3E79E657" w:rsidR="00B5688E" w:rsidRPr="00B5688E" w:rsidRDefault="00B5688E" w:rsidP="00B5688E">
      <w:pPr>
        <w:pStyle w:val="Titre2"/>
        <w:ind w:left="567" w:hanging="567"/>
        <w:rPr>
          <w:rFonts w:ascii="Arial" w:hAnsi="Arial" w:cs="Arial"/>
          <w:lang w:eastAsia="en-US"/>
        </w:rPr>
      </w:pPr>
      <w:bookmarkStart w:id="68" w:name="_Toc240635871"/>
      <w:r w:rsidRPr="00B5688E">
        <w:rPr>
          <w:rFonts w:ascii="Arial" w:hAnsi="Arial" w:cs="Arial"/>
          <w:lang w:eastAsia="en-US"/>
        </w:rPr>
        <w:t>Clause sociale du militaire blessé</w:t>
      </w:r>
      <w:bookmarkEnd w:id="68"/>
    </w:p>
    <w:p w14:paraId="59B06E73" w14:textId="77777777" w:rsidR="00B5688E" w:rsidRDefault="00B5688E" w:rsidP="00B5688E">
      <w:pPr>
        <w:autoSpaceDE w:val="0"/>
        <w:autoSpaceDN w:val="0"/>
        <w:adjustRightInd w:val="0"/>
        <w:rPr>
          <w:rFonts w:ascii="CIDFont+F2" w:hAnsi="CIDFont+F2" w:cs="CIDFont+F2"/>
        </w:rPr>
      </w:pPr>
    </w:p>
    <w:p w14:paraId="3E146BD7" w14:textId="7FE921EF" w:rsidR="00B5688E" w:rsidRPr="00B5688E" w:rsidRDefault="00B5688E" w:rsidP="00B5688E">
      <w:pPr>
        <w:autoSpaceDE w:val="0"/>
        <w:autoSpaceDN w:val="0"/>
        <w:adjustRightInd w:val="0"/>
        <w:jc w:val="both"/>
        <w:rPr>
          <w:rFonts w:ascii="Arial" w:hAnsi="Arial" w:cs="Arial"/>
        </w:rPr>
      </w:pPr>
      <w:r w:rsidRPr="00B5688E">
        <w:rPr>
          <w:rFonts w:ascii="Arial" w:hAnsi="Arial" w:cs="Arial"/>
        </w:rPr>
        <w:t>Pour promouvoir la reconversion des militaires blessés, l’acheteur pourra faire application des dispositions de l’article L.2112-2 du code de la commande publique. Le CCP de la présente consultation introduit une clause sociale constitutive d’une condition d’exécution confirmée lors la notification de l’accord-cadre ou par ordre de service ultérieur.</w:t>
      </w:r>
    </w:p>
    <w:p w14:paraId="189496F5" w14:textId="23655B49" w:rsidR="00B5688E" w:rsidRPr="00B5688E" w:rsidRDefault="00B5688E" w:rsidP="00B5688E">
      <w:pPr>
        <w:autoSpaceDE w:val="0"/>
        <w:autoSpaceDN w:val="0"/>
        <w:adjustRightInd w:val="0"/>
        <w:jc w:val="both"/>
        <w:rPr>
          <w:rFonts w:ascii="Arial" w:hAnsi="Arial" w:cs="Arial"/>
        </w:rPr>
      </w:pPr>
      <w:r w:rsidRPr="00B5688E">
        <w:rPr>
          <w:rFonts w:ascii="Arial" w:hAnsi="Arial" w:cs="Arial"/>
        </w:rPr>
        <w:t>Pour l’exécution de cette clause, l’entreprise attributaire devrait assurer l’accueil en stage d’un ou de plusieurs militaires blessés, pour une durée d’un à trois mois, en accord avec Défense mobilité et l’acheteur. S’ils le souhaitent, les candidats peuvent dépasser ce volume horaire.</w:t>
      </w:r>
    </w:p>
    <w:p w14:paraId="316E5AD2" w14:textId="77777777" w:rsidR="00473E71" w:rsidRPr="006D2C0D" w:rsidRDefault="00473E71" w:rsidP="001F7B5A">
      <w:pPr>
        <w:rPr>
          <w:rFonts w:ascii="Arial" w:hAnsi="Arial" w:cs="Arial"/>
          <w:color w:val="FF0000"/>
        </w:rPr>
      </w:pPr>
    </w:p>
    <w:p w14:paraId="3AD3720F" w14:textId="77777777" w:rsidR="0082594F" w:rsidRPr="006D2C0D" w:rsidRDefault="0082594F"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69" w:name="_Toc87960157"/>
      <w:bookmarkStart w:id="70" w:name="_Toc240635872"/>
      <w:r w:rsidRPr="006D2C0D">
        <w:rPr>
          <w:rFonts w:ascii="Arial" w:hAnsi="Arial" w:cs="Arial"/>
        </w:rPr>
        <w:t>INFORMATION DES CANDIDATS</w:t>
      </w:r>
      <w:bookmarkEnd w:id="69"/>
      <w:bookmarkEnd w:id="70"/>
    </w:p>
    <w:p w14:paraId="5CCB8D07" w14:textId="77777777" w:rsidR="0082594F" w:rsidRPr="006D2C0D" w:rsidRDefault="0082594F" w:rsidP="00A37B60">
      <w:pPr>
        <w:jc w:val="both"/>
        <w:rPr>
          <w:rFonts w:ascii="Arial" w:hAnsi="Arial" w:cs="Arial"/>
          <w:b/>
          <w:szCs w:val="24"/>
        </w:rPr>
      </w:pPr>
    </w:p>
    <w:p w14:paraId="07EE2EBF" w14:textId="77777777" w:rsidR="0082594F" w:rsidRPr="000D7506" w:rsidRDefault="0082594F" w:rsidP="00415E25">
      <w:pPr>
        <w:pStyle w:val="Titre2"/>
        <w:ind w:left="567" w:hanging="567"/>
        <w:rPr>
          <w:rFonts w:ascii="Arial" w:hAnsi="Arial" w:cs="Arial"/>
          <w:szCs w:val="20"/>
          <w:lang w:eastAsia="en-US"/>
        </w:rPr>
      </w:pPr>
      <w:bookmarkStart w:id="71" w:name="_Toc87960158"/>
      <w:bookmarkStart w:id="72" w:name="_Toc240635873"/>
      <w:r w:rsidRPr="000D7506">
        <w:rPr>
          <w:rFonts w:ascii="Arial" w:hAnsi="Arial" w:cs="Arial"/>
          <w:szCs w:val="20"/>
          <w:lang w:eastAsia="en-US"/>
        </w:rPr>
        <w:t>Contenu des documents de la consultation</w:t>
      </w:r>
      <w:bookmarkEnd w:id="71"/>
      <w:bookmarkEnd w:id="72"/>
    </w:p>
    <w:p w14:paraId="578409C3" w14:textId="77777777" w:rsidR="0082594F" w:rsidRPr="000D7506" w:rsidRDefault="0082594F" w:rsidP="0082594F">
      <w:pPr>
        <w:jc w:val="both"/>
        <w:rPr>
          <w:rFonts w:ascii="Arial" w:hAnsi="Arial" w:cs="Arial"/>
        </w:rPr>
      </w:pPr>
    </w:p>
    <w:p w14:paraId="7F775667" w14:textId="67E6441A" w:rsidR="0082594F" w:rsidRPr="000D7506" w:rsidRDefault="0082594F" w:rsidP="0082594F">
      <w:pPr>
        <w:jc w:val="both"/>
        <w:rPr>
          <w:rFonts w:ascii="Arial" w:hAnsi="Arial" w:cs="Arial"/>
        </w:rPr>
      </w:pPr>
      <w:r w:rsidRPr="000D7506">
        <w:rPr>
          <w:rFonts w:ascii="Arial" w:hAnsi="Arial" w:cs="Arial"/>
        </w:rPr>
        <w:t xml:space="preserve">Le dossier de consultation des entreprises </w:t>
      </w:r>
      <w:r w:rsidR="00D2083B" w:rsidRPr="000D7506">
        <w:rPr>
          <w:rFonts w:ascii="Arial" w:hAnsi="Arial" w:cs="Arial"/>
        </w:rPr>
        <w:t xml:space="preserve">(DCE) </w:t>
      </w:r>
      <w:r w:rsidRPr="000D7506">
        <w:rPr>
          <w:rFonts w:ascii="Arial" w:hAnsi="Arial" w:cs="Arial"/>
        </w:rPr>
        <w:t>est constitué des éléments suivants :</w:t>
      </w:r>
    </w:p>
    <w:p w14:paraId="203AA215" w14:textId="77777777" w:rsidR="002A180E" w:rsidRPr="000D7506" w:rsidRDefault="002A180E" w:rsidP="0082594F">
      <w:pPr>
        <w:jc w:val="both"/>
        <w:rPr>
          <w:rFonts w:ascii="Arial" w:hAnsi="Arial" w:cs="Arial"/>
        </w:rPr>
      </w:pPr>
    </w:p>
    <w:p w14:paraId="0468D26E" w14:textId="6D5C0254" w:rsidR="0082594F" w:rsidRPr="00BD3E32" w:rsidRDefault="0082594F" w:rsidP="00B84EE4">
      <w:pPr>
        <w:jc w:val="both"/>
        <w:rPr>
          <w:rFonts w:ascii="Arial" w:hAnsi="Arial" w:cs="Arial"/>
        </w:rPr>
      </w:pPr>
      <w:r w:rsidRPr="000D7506">
        <w:rPr>
          <w:rFonts w:ascii="Arial" w:hAnsi="Arial" w:cs="Arial"/>
        </w:rPr>
        <w:t>- le présent règlement de la consultation (</w:t>
      </w:r>
      <w:r w:rsidRPr="00BD3E32">
        <w:rPr>
          <w:rFonts w:ascii="Arial" w:hAnsi="Arial" w:cs="Arial"/>
        </w:rPr>
        <w:t>RC) et ses annexes</w:t>
      </w:r>
      <w:r w:rsidR="000A359F" w:rsidRPr="00BD3E32">
        <w:rPr>
          <w:rFonts w:ascii="Arial" w:hAnsi="Arial" w:cs="Arial"/>
        </w:rPr>
        <w:t> ;</w:t>
      </w:r>
    </w:p>
    <w:p w14:paraId="445D6E6C" w14:textId="218AE30A" w:rsidR="0082594F" w:rsidRPr="00BD3E32" w:rsidRDefault="00304C94" w:rsidP="00B84EE4">
      <w:pPr>
        <w:jc w:val="both"/>
        <w:rPr>
          <w:rFonts w:ascii="Arial" w:hAnsi="Arial" w:cs="Arial"/>
        </w:rPr>
      </w:pPr>
      <w:r w:rsidRPr="00BD3E32">
        <w:rPr>
          <w:rFonts w:ascii="Arial" w:hAnsi="Arial" w:cs="Arial"/>
        </w:rPr>
        <w:t xml:space="preserve">- l’acte d’engagement (ATTRI 1 </w:t>
      </w:r>
      <w:r w:rsidR="0082594F" w:rsidRPr="00BD3E32">
        <w:rPr>
          <w:rFonts w:ascii="Arial" w:hAnsi="Arial" w:cs="Arial"/>
        </w:rPr>
        <w:t xml:space="preserve">) et </w:t>
      </w:r>
      <w:r w:rsidR="00A14937" w:rsidRPr="00BD3E32">
        <w:rPr>
          <w:rFonts w:ascii="Arial" w:hAnsi="Arial" w:cs="Arial"/>
        </w:rPr>
        <w:t>ses</w:t>
      </w:r>
      <w:r w:rsidR="00B5688E" w:rsidRPr="00BD3E32">
        <w:rPr>
          <w:rFonts w:ascii="Arial" w:hAnsi="Arial" w:cs="Arial"/>
        </w:rPr>
        <w:t xml:space="preserve"> annexe</w:t>
      </w:r>
      <w:r w:rsidR="00A14937" w:rsidRPr="00BD3E32">
        <w:rPr>
          <w:rFonts w:ascii="Arial" w:hAnsi="Arial" w:cs="Arial"/>
        </w:rPr>
        <w:t>s</w:t>
      </w:r>
      <w:r w:rsidR="000A359F" w:rsidRPr="00BD3E32">
        <w:rPr>
          <w:rFonts w:ascii="Arial" w:hAnsi="Arial" w:cs="Arial"/>
        </w:rPr>
        <w:t> </w:t>
      </w:r>
      <w:r w:rsidR="006B2B41">
        <w:rPr>
          <w:rFonts w:ascii="Arial" w:hAnsi="Arial" w:cs="Arial"/>
        </w:rPr>
        <w:t xml:space="preserve">pour chaque lot </w:t>
      </w:r>
      <w:r w:rsidR="000A359F" w:rsidRPr="00BD3E32">
        <w:rPr>
          <w:rFonts w:ascii="Arial" w:hAnsi="Arial" w:cs="Arial"/>
        </w:rPr>
        <w:t>;</w:t>
      </w:r>
    </w:p>
    <w:p w14:paraId="4F62025F" w14:textId="43254972" w:rsidR="0082594F" w:rsidRPr="00B5688E" w:rsidRDefault="0082594F" w:rsidP="00B84EE4">
      <w:pPr>
        <w:jc w:val="both"/>
        <w:rPr>
          <w:rFonts w:ascii="Arial" w:hAnsi="Arial" w:cs="Arial"/>
        </w:rPr>
      </w:pPr>
      <w:r w:rsidRPr="00BD3E32">
        <w:rPr>
          <w:rFonts w:ascii="Arial" w:hAnsi="Arial" w:cs="Arial"/>
        </w:rPr>
        <w:t xml:space="preserve">- le cahier des clauses particulières (CCP) et </w:t>
      </w:r>
      <w:r w:rsidR="001E0EC2">
        <w:rPr>
          <w:rFonts w:ascii="Arial" w:hAnsi="Arial" w:cs="Arial"/>
        </w:rPr>
        <w:t>ses annexes</w:t>
      </w:r>
      <w:r w:rsidR="000A359F" w:rsidRPr="00BD3E32">
        <w:rPr>
          <w:rFonts w:ascii="Arial" w:hAnsi="Arial" w:cs="Arial"/>
        </w:rPr>
        <w:t>.</w:t>
      </w:r>
    </w:p>
    <w:p w14:paraId="255E0CFC" w14:textId="77777777" w:rsidR="007539E6" w:rsidRPr="000D7506" w:rsidRDefault="007539E6">
      <w:pPr>
        <w:rPr>
          <w:rFonts w:ascii="Arial" w:hAnsi="Arial" w:cs="Arial"/>
          <w:b/>
        </w:rPr>
      </w:pPr>
    </w:p>
    <w:p w14:paraId="44580E07" w14:textId="456D801C" w:rsidR="007539E6" w:rsidRPr="000D7506" w:rsidRDefault="007539E6" w:rsidP="00415E25">
      <w:pPr>
        <w:pStyle w:val="Titre2"/>
        <w:ind w:left="567" w:hanging="567"/>
        <w:rPr>
          <w:rFonts w:ascii="Arial" w:hAnsi="Arial" w:cs="Arial"/>
          <w:szCs w:val="20"/>
          <w:lang w:eastAsia="en-US"/>
        </w:rPr>
      </w:pPr>
      <w:bookmarkStart w:id="73" w:name="_Toc87960159"/>
      <w:bookmarkStart w:id="74" w:name="_Toc240635874"/>
      <w:r w:rsidRPr="000D7506">
        <w:rPr>
          <w:rFonts w:ascii="Arial" w:hAnsi="Arial" w:cs="Arial"/>
          <w:szCs w:val="20"/>
          <w:lang w:eastAsia="en-US"/>
        </w:rPr>
        <w:t>Modification</w:t>
      </w:r>
      <w:r w:rsidR="00CA327F" w:rsidRPr="000D7506">
        <w:rPr>
          <w:rFonts w:ascii="Arial" w:hAnsi="Arial" w:cs="Arial"/>
          <w:szCs w:val="20"/>
          <w:lang w:eastAsia="en-US"/>
        </w:rPr>
        <w:t>s</w:t>
      </w:r>
      <w:r w:rsidRPr="000D7506">
        <w:rPr>
          <w:rFonts w:ascii="Arial" w:hAnsi="Arial" w:cs="Arial"/>
          <w:szCs w:val="20"/>
          <w:lang w:eastAsia="en-US"/>
        </w:rPr>
        <w:t xml:space="preserve"> des documents de la consultation</w:t>
      </w:r>
      <w:bookmarkEnd w:id="73"/>
      <w:bookmarkEnd w:id="74"/>
    </w:p>
    <w:p w14:paraId="011EEBE7" w14:textId="77777777" w:rsidR="007539E6" w:rsidRPr="000D7506" w:rsidRDefault="007539E6" w:rsidP="007539E6">
      <w:pPr>
        <w:jc w:val="both"/>
        <w:rPr>
          <w:rFonts w:ascii="Arial" w:hAnsi="Arial" w:cs="Arial"/>
        </w:rPr>
      </w:pPr>
    </w:p>
    <w:p w14:paraId="1A4CA9BA" w14:textId="40EC5281" w:rsidR="007539E6" w:rsidRPr="000D7506" w:rsidRDefault="007539E6" w:rsidP="007539E6">
      <w:pPr>
        <w:jc w:val="both"/>
        <w:rPr>
          <w:rFonts w:ascii="Arial" w:hAnsi="Arial" w:cs="Arial"/>
        </w:rPr>
      </w:pPr>
      <w:r w:rsidRPr="000D7506">
        <w:rPr>
          <w:rFonts w:ascii="Arial" w:hAnsi="Arial" w:cs="Arial"/>
        </w:rPr>
        <w:t xml:space="preserve">Des modifications de détail peuvent être apportées aux documents de la consultation au plus tard 6 jours avant la date limite de remise des </w:t>
      </w:r>
      <w:r w:rsidR="00F16221" w:rsidRPr="000D7506">
        <w:rPr>
          <w:rFonts w:ascii="Arial" w:hAnsi="Arial" w:cs="Arial"/>
        </w:rPr>
        <w:t>plis</w:t>
      </w:r>
      <w:r w:rsidRPr="000D7506">
        <w:rPr>
          <w:rFonts w:ascii="Arial" w:hAnsi="Arial" w:cs="Arial"/>
        </w:rPr>
        <w:t>.</w:t>
      </w:r>
    </w:p>
    <w:p w14:paraId="0A180FE1" w14:textId="77777777" w:rsidR="007539E6" w:rsidRPr="000D7506" w:rsidRDefault="007539E6" w:rsidP="007539E6">
      <w:pPr>
        <w:jc w:val="both"/>
        <w:rPr>
          <w:rFonts w:ascii="Arial" w:hAnsi="Arial" w:cs="Arial"/>
        </w:rPr>
      </w:pPr>
    </w:p>
    <w:p w14:paraId="5825D868" w14:textId="53883B02" w:rsidR="007539E6" w:rsidRPr="000D7506" w:rsidRDefault="007539E6" w:rsidP="007539E6">
      <w:pPr>
        <w:jc w:val="both"/>
        <w:rPr>
          <w:rFonts w:ascii="Arial" w:hAnsi="Arial" w:cs="Arial"/>
          <w:b/>
          <w:u w:val="single"/>
        </w:rPr>
      </w:pPr>
      <w:r w:rsidRPr="000D7506">
        <w:rPr>
          <w:rFonts w:ascii="Arial" w:hAnsi="Arial" w:cs="Arial"/>
          <w:b/>
          <w:u w:val="single"/>
        </w:rPr>
        <w:t>Les modifications ne pourront être communiquées qu'aux candidats dûment identifiés lors du retrait du dossier</w:t>
      </w:r>
      <w:r w:rsidR="00C604A2" w:rsidRPr="000D7506">
        <w:rPr>
          <w:rFonts w:ascii="Arial" w:hAnsi="Arial" w:cs="Arial"/>
          <w:b/>
          <w:u w:val="single"/>
        </w:rPr>
        <w:t xml:space="preserve"> sur la PLACE</w:t>
      </w:r>
      <w:r w:rsidRPr="000D7506">
        <w:rPr>
          <w:rFonts w:ascii="Arial" w:hAnsi="Arial" w:cs="Arial"/>
          <w:b/>
          <w:u w:val="single"/>
        </w:rPr>
        <w:t>.</w:t>
      </w:r>
    </w:p>
    <w:p w14:paraId="3EEBEFAD" w14:textId="77777777" w:rsidR="007539E6" w:rsidRPr="000D7506" w:rsidRDefault="007539E6" w:rsidP="007539E6">
      <w:pPr>
        <w:jc w:val="both"/>
        <w:rPr>
          <w:rFonts w:ascii="Arial" w:hAnsi="Arial" w:cs="Arial"/>
        </w:rPr>
      </w:pPr>
    </w:p>
    <w:p w14:paraId="7C569291" w14:textId="4525F8B4" w:rsidR="007539E6" w:rsidRPr="000D7506" w:rsidRDefault="007539E6" w:rsidP="007539E6">
      <w:pPr>
        <w:jc w:val="both"/>
        <w:rPr>
          <w:rFonts w:ascii="Arial" w:hAnsi="Arial" w:cs="Arial"/>
        </w:rPr>
      </w:pPr>
      <w:r w:rsidRPr="000D7506">
        <w:rPr>
          <w:rFonts w:ascii="Arial" w:hAnsi="Arial" w:cs="Arial"/>
        </w:rPr>
        <w:t xml:space="preserve">Les candidats </w:t>
      </w:r>
      <w:r w:rsidR="00F16221" w:rsidRPr="000D7506">
        <w:rPr>
          <w:rFonts w:ascii="Arial" w:hAnsi="Arial" w:cs="Arial"/>
        </w:rPr>
        <w:t xml:space="preserve">doivent </w:t>
      </w:r>
      <w:r w:rsidRPr="000D7506">
        <w:rPr>
          <w:rFonts w:ascii="Arial" w:hAnsi="Arial" w:cs="Arial"/>
        </w:rPr>
        <w:t>répondre sur la base du dernier dossier modifié.</w:t>
      </w:r>
    </w:p>
    <w:p w14:paraId="2041B2E6" w14:textId="77777777" w:rsidR="007539E6" w:rsidRPr="000D7506" w:rsidRDefault="007539E6" w:rsidP="007539E6">
      <w:pPr>
        <w:jc w:val="both"/>
        <w:rPr>
          <w:rFonts w:ascii="Arial" w:hAnsi="Arial" w:cs="Arial"/>
        </w:rPr>
      </w:pPr>
    </w:p>
    <w:p w14:paraId="1378DC87" w14:textId="78E9A55C" w:rsidR="007539E6" w:rsidRPr="000D7506" w:rsidRDefault="00F07D93" w:rsidP="007539E6">
      <w:pPr>
        <w:jc w:val="both"/>
        <w:rPr>
          <w:rFonts w:ascii="Arial" w:hAnsi="Arial" w:cs="Arial"/>
        </w:rPr>
      </w:pPr>
      <w:r w:rsidRPr="000D7506">
        <w:rPr>
          <w:rFonts w:ascii="Arial" w:hAnsi="Arial" w:cs="Arial"/>
        </w:rPr>
        <w:t>Si</w:t>
      </w:r>
      <w:r w:rsidR="007539E6" w:rsidRPr="000D7506">
        <w:rPr>
          <w:rFonts w:ascii="Arial" w:hAnsi="Arial" w:cs="Arial"/>
        </w:rPr>
        <w:t xml:space="preserve"> un candidat </w:t>
      </w:r>
      <w:r w:rsidR="00F16221" w:rsidRPr="000D7506">
        <w:rPr>
          <w:rFonts w:ascii="Arial" w:hAnsi="Arial" w:cs="Arial"/>
        </w:rPr>
        <w:t xml:space="preserve">a </w:t>
      </w:r>
      <w:r w:rsidR="007539E6" w:rsidRPr="000D7506">
        <w:rPr>
          <w:rFonts w:ascii="Arial" w:hAnsi="Arial" w:cs="Arial"/>
        </w:rPr>
        <w:t xml:space="preserve">remis </w:t>
      </w:r>
      <w:r w:rsidR="00F16221" w:rsidRPr="000D7506">
        <w:rPr>
          <w:rFonts w:ascii="Arial" w:hAnsi="Arial" w:cs="Arial"/>
        </w:rPr>
        <w:t>un pli</w:t>
      </w:r>
      <w:r w:rsidR="007539E6" w:rsidRPr="000D7506">
        <w:rPr>
          <w:rFonts w:ascii="Arial" w:hAnsi="Arial" w:cs="Arial"/>
        </w:rPr>
        <w:t xml:space="preserve"> avant les modifications, il p</w:t>
      </w:r>
      <w:r w:rsidR="00F16221" w:rsidRPr="000D7506">
        <w:rPr>
          <w:rFonts w:ascii="Arial" w:hAnsi="Arial" w:cs="Arial"/>
        </w:rPr>
        <w:t>eut</w:t>
      </w:r>
      <w:r w:rsidR="007539E6" w:rsidRPr="000D7506">
        <w:rPr>
          <w:rFonts w:ascii="Arial" w:hAnsi="Arial" w:cs="Arial"/>
        </w:rPr>
        <w:t xml:space="preserve"> en remettre un</w:t>
      </w:r>
      <w:r w:rsidR="00F16221" w:rsidRPr="000D7506">
        <w:rPr>
          <w:rFonts w:ascii="Arial" w:hAnsi="Arial" w:cs="Arial"/>
        </w:rPr>
        <w:t xml:space="preserve"> nouveau</w:t>
      </w:r>
      <w:r w:rsidR="007539E6" w:rsidRPr="000D7506">
        <w:rPr>
          <w:rFonts w:ascii="Arial" w:hAnsi="Arial" w:cs="Arial"/>
        </w:rPr>
        <w:t xml:space="preserve"> sur la base du dernier dossier modifié, avant l</w:t>
      </w:r>
      <w:r w:rsidR="003E2FE4" w:rsidRPr="000D7506">
        <w:rPr>
          <w:rFonts w:ascii="Arial" w:hAnsi="Arial" w:cs="Arial"/>
        </w:rPr>
        <w:t>es</w:t>
      </w:r>
      <w:r w:rsidR="007539E6" w:rsidRPr="000D7506">
        <w:rPr>
          <w:rFonts w:ascii="Arial" w:hAnsi="Arial" w:cs="Arial"/>
        </w:rPr>
        <w:t xml:space="preserve"> date et heure limites de </w:t>
      </w:r>
      <w:r w:rsidR="00F16221" w:rsidRPr="000D7506">
        <w:rPr>
          <w:rFonts w:ascii="Arial" w:hAnsi="Arial" w:cs="Arial"/>
        </w:rPr>
        <w:t>remise des plis</w:t>
      </w:r>
      <w:r w:rsidR="007539E6" w:rsidRPr="000D7506">
        <w:rPr>
          <w:rFonts w:ascii="Arial" w:hAnsi="Arial" w:cs="Arial"/>
        </w:rPr>
        <w:t>.</w:t>
      </w:r>
    </w:p>
    <w:p w14:paraId="1EB0D8A6" w14:textId="77777777" w:rsidR="007539E6" w:rsidRPr="000D7506" w:rsidRDefault="007539E6" w:rsidP="007539E6">
      <w:pPr>
        <w:jc w:val="both"/>
        <w:rPr>
          <w:rFonts w:ascii="Arial" w:hAnsi="Arial" w:cs="Arial"/>
        </w:rPr>
      </w:pPr>
    </w:p>
    <w:p w14:paraId="0174153A" w14:textId="55D083A4" w:rsidR="007539E6" w:rsidRPr="000D7506" w:rsidRDefault="00F07D93" w:rsidP="007539E6">
      <w:pPr>
        <w:jc w:val="both"/>
        <w:rPr>
          <w:rFonts w:ascii="Arial" w:hAnsi="Arial" w:cs="Arial"/>
        </w:rPr>
      </w:pPr>
      <w:r w:rsidRPr="000D7506">
        <w:rPr>
          <w:rFonts w:ascii="Arial" w:hAnsi="Arial" w:cs="Arial"/>
        </w:rPr>
        <w:t xml:space="preserve">Selon l’importance des modifications apportées au dossier de consultation, l'acheteur est susceptible de décaler les date et heure limites de remise des plis. </w:t>
      </w:r>
      <w:r w:rsidR="007539E6" w:rsidRPr="000D7506">
        <w:rPr>
          <w:rFonts w:ascii="Arial" w:hAnsi="Arial" w:cs="Arial"/>
        </w:rPr>
        <w:t>Les candidats ident</w:t>
      </w:r>
      <w:r w:rsidRPr="000D7506">
        <w:rPr>
          <w:rFonts w:ascii="Arial" w:hAnsi="Arial" w:cs="Arial"/>
        </w:rPr>
        <w:t xml:space="preserve">ifiés sont </w:t>
      </w:r>
      <w:r w:rsidR="002D4E1E" w:rsidRPr="000D7506">
        <w:rPr>
          <w:rFonts w:ascii="Arial" w:hAnsi="Arial" w:cs="Arial"/>
        </w:rPr>
        <w:t xml:space="preserve">alors </w:t>
      </w:r>
      <w:r w:rsidRPr="000D7506">
        <w:rPr>
          <w:rFonts w:ascii="Arial" w:hAnsi="Arial" w:cs="Arial"/>
        </w:rPr>
        <w:t>informés de ce report</w:t>
      </w:r>
      <w:r w:rsidR="007539E6" w:rsidRPr="000D7506">
        <w:rPr>
          <w:rFonts w:ascii="Arial" w:hAnsi="Arial" w:cs="Arial"/>
        </w:rPr>
        <w:t>.</w:t>
      </w:r>
    </w:p>
    <w:p w14:paraId="1F849322" w14:textId="77777777" w:rsidR="00AD4C76" w:rsidRPr="000D7506" w:rsidRDefault="00AD4C76" w:rsidP="007539E6">
      <w:pPr>
        <w:jc w:val="both"/>
        <w:rPr>
          <w:rFonts w:ascii="Arial" w:hAnsi="Arial" w:cs="Arial"/>
        </w:rPr>
      </w:pPr>
    </w:p>
    <w:p w14:paraId="62B131AF" w14:textId="77777777" w:rsidR="006B78DB" w:rsidRPr="000D7506" w:rsidRDefault="006B78DB" w:rsidP="00415E25">
      <w:pPr>
        <w:pStyle w:val="Titre2"/>
        <w:ind w:left="567" w:hanging="567"/>
        <w:rPr>
          <w:rFonts w:ascii="Arial" w:hAnsi="Arial" w:cs="Arial"/>
          <w:szCs w:val="20"/>
          <w:lang w:eastAsia="en-US"/>
        </w:rPr>
      </w:pPr>
      <w:bookmarkStart w:id="75" w:name="_Toc3796271"/>
      <w:bookmarkStart w:id="76" w:name="_Toc3797538"/>
      <w:bookmarkStart w:id="77" w:name="_Toc3797605"/>
      <w:bookmarkStart w:id="78" w:name="_Toc3797671"/>
      <w:bookmarkStart w:id="79" w:name="_Toc3797737"/>
      <w:bookmarkStart w:id="80" w:name="_Toc3797844"/>
      <w:bookmarkStart w:id="81" w:name="_Toc3799525"/>
      <w:bookmarkStart w:id="82" w:name="_Toc87960160"/>
      <w:bookmarkStart w:id="83" w:name="_Toc240635875"/>
      <w:bookmarkEnd w:id="75"/>
      <w:bookmarkEnd w:id="76"/>
      <w:bookmarkEnd w:id="77"/>
      <w:bookmarkEnd w:id="78"/>
      <w:bookmarkEnd w:id="79"/>
      <w:bookmarkEnd w:id="80"/>
      <w:bookmarkEnd w:id="81"/>
      <w:r w:rsidRPr="000D7506">
        <w:rPr>
          <w:rFonts w:ascii="Arial" w:hAnsi="Arial" w:cs="Arial"/>
          <w:szCs w:val="20"/>
          <w:lang w:eastAsia="en-US"/>
        </w:rPr>
        <w:t xml:space="preserve">Questions </w:t>
      </w:r>
      <w:r w:rsidR="00AD4C76" w:rsidRPr="000D7506">
        <w:rPr>
          <w:rFonts w:ascii="Arial" w:hAnsi="Arial" w:cs="Arial"/>
          <w:szCs w:val="20"/>
          <w:lang w:eastAsia="en-US"/>
        </w:rPr>
        <w:t>–</w:t>
      </w:r>
      <w:r w:rsidRPr="000D7506">
        <w:rPr>
          <w:rFonts w:ascii="Arial" w:hAnsi="Arial" w:cs="Arial"/>
          <w:szCs w:val="20"/>
          <w:lang w:eastAsia="en-US"/>
        </w:rPr>
        <w:t xml:space="preserve"> Réponses</w:t>
      </w:r>
      <w:bookmarkEnd w:id="82"/>
      <w:bookmarkEnd w:id="83"/>
    </w:p>
    <w:p w14:paraId="42CBF4A5" w14:textId="77777777" w:rsidR="00AD4C76" w:rsidRPr="000D7506" w:rsidRDefault="00AD4C76" w:rsidP="00AD4C76">
      <w:pPr>
        <w:rPr>
          <w:rFonts w:ascii="Arial" w:hAnsi="Arial" w:cs="Arial"/>
          <w:lang w:eastAsia="en-US"/>
        </w:rPr>
      </w:pPr>
    </w:p>
    <w:p w14:paraId="5556046B" w14:textId="42407DFC" w:rsidR="006B78DB" w:rsidRPr="000D7506" w:rsidRDefault="006B78DB" w:rsidP="006B78DB">
      <w:pPr>
        <w:jc w:val="both"/>
        <w:rPr>
          <w:rFonts w:ascii="Arial" w:hAnsi="Arial" w:cs="Arial"/>
        </w:rPr>
      </w:pPr>
      <w:r w:rsidRPr="000D7506">
        <w:rPr>
          <w:rFonts w:ascii="Arial" w:hAnsi="Arial" w:cs="Arial"/>
        </w:rPr>
        <w:t xml:space="preserve">Pendant la phase de consultation, les candidats peuvent faire parvenir leurs questions et les demandes de renseignements complémentaires sur la </w:t>
      </w:r>
      <w:r w:rsidR="00DA7A7B" w:rsidRPr="000D7506">
        <w:rPr>
          <w:rFonts w:ascii="Arial" w:hAnsi="Arial" w:cs="Arial"/>
        </w:rPr>
        <w:t xml:space="preserve">PLACE </w:t>
      </w:r>
      <w:r w:rsidR="00DA7A7B" w:rsidRPr="00A14937">
        <w:rPr>
          <w:rFonts w:ascii="Arial" w:hAnsi="Arial" w:cs="Arial"/>
        </w:rPr>
        <w:t xml:space="preserve">au plus tard </w:t>
      </w:r>
      <w:r w:rsidR="00A14937" w:rsidRPr="00A14937">
        <w:rPr>
          <w:rFonts w:ascii="Arial" w:hAnsi="Arial" w:cs="Arial"/>
        </w:rPr>
        <w:t>10</w:t>
      </w:r>
      <w:r w:rsidR="00DA7A7B" w:rsidRPr="00A14937">
        <w:rPr>
          <w:rFonts w:ascii="Arial" w:hAnsi="Arial" w:cs="Arial"/>
        </w:rPr>
        <w:t xml:space="preserve"> jours avant la date limite </w:t>
      </w:r>
      <w:r w:rsidR="002D4E1E" w:rsidRPr="00A14937">
        <w:rPr>
          <w:rFonts w:ascii="Arial" w:hAnsi="Arial" w:cs="Arial"/>
        </w:rPr>
        <w:t>de</w:t>
      </w:r>
      <w:r w:rsidR="00DA7A7B" w:rsidRPr="00A14937">
        <w:rPr>
          <w:rFonts w:ascii="Arial" w:hAnsi="Arial" w:cs="Arial"/>
        </w:rPr>
        <w:t xml:space="preserve"> remise des plis.</w:t>
      </w:r>
      <w:r w:rsidR="00DA7A7B" w:rsidRPr="000D7506">
        <w:rPr>
          <w:rFonts w:ascii="Arial" w:hAnsi="Arial" w:cs="Arial"/>
        </w:rPr>
        <w:t xml:space="preserve"> </w:t>
      </w:r>
      <w:r w:rsidRPr="000D7506">
        <w:rPr>
          <w:rFonts w:ascii="Arial" w:hAnsi="Arial" w:cs="Arial"/>
        </w:rPr>
        <w:t xml:space="preserve">Les réponses </w:t>
      </w:r>
      <w:r w:rsidR="00DA7A7B" w:rsidRPr="000D7506">
        <w:rPr>
          <w:rFonts w:ascii="Arial" w:hAnsi="Arial" w:cs="Arial"/>
        </w:rPr>
        <w:t>seront publiées sur la PLACE.</w:t>
      </w:r>
      <w:r w:rsidRPr="000D7506">
        <w:rPr>
          <w:rFonts w:ascii="Arial" w:hAnsi="Arial" w:cs="Arial"/>
        </w:rPr>
        <w:t xml:space="preserve"> </w:t>
      </w:r>
    </w:p>
    <w:p w14:paraId="5FF450DD" w14:textId="77777777" w:rsidR="005F2DA8" w:rsidRPr="000D7506" w:rsidRDefault="005F2DA8" w:rsidP="006B78DB">
      <w:pPr>
        <w:jc w:val="both"/>
        <w:rPr>
          <w:rFonts w:ascii="Arial" w:hAnsi="Arial" w:cs="Arial"/>
        </w:rPr>
      </w:pPr>
    </w:p>
    <w:p w14:paraId="78B53E64" w14:textId="77777777" w:rsidR="00EF21C2" w:rsidRPr="000D7506" w:rsidRDefault="00EF21C2" w:rsidP="00EF21C2">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84" w:name="_Toc87960163"/>
      <w:bookmarkStart w:id="85" w:name="_Toc240635876"/>
      <w:r w:rsidRPr="000D7506">
        <w:rPr>
          <w:rFonts w:ascii="Arial" w:hAnsi="Arial" w:cs="Arial"/>
        </w:rPr>
        <w:t>CANDIDATURE</w:t>
      </w:r>
      <w:bookmarkEnd w:id="84"/>
      <w:bookmarkEnd w:id="85"/>
    </w:p>
    <w:p w14:paraId="4B3FDB9A" w14:textId="77777777" w:rsidR="00AD4A2F" w:rsidRPr="000D7506" w:rsidRDefault="00AD4A2F" w:rsidP="006B78DB">
      <w:pPr>
        <w:jc w:val="both"/>
        <w:rPr>
          <w:rFonts w:ascii="Arial" w:hAnsi="Arial" w:cs="Arial"/>
        </w:rPr>
      </w:pPr>
    </w:p>
    <w:p w14:paraId="69DE5F5B" w14:textId="3694BA9F" w:rsidR="0096246F" w:rsidRPr="000D7506" w:rsidRDefault="006B78DB" w:rsidP="00415E25">
      <w:pPr>
        <w:pStyle w:val="Titre2"/>
        <w:ind w:left="567" w:hanging="567"/>
        <w:rPr>
          <w:rFonts w:ascii="Arial" w:hAnsi="Arial" w:cs="Arial"/>
          <w:szCs w:val="20"/>
          <w:lang w:eastAsia="en-US"/>
        </w:rPr>
      </w:pPr>
      <w:bookmarkStart w:id="86" w:name="_Toc534647759"/>
      <w:bookmarkStart w:id="87" w:name="_Toc87960164"/>
      <w:bookmarkStart w:id="88" w:name="_Toc240635877"/>
      <w:r w:rsidRPr="000D7506">
        <w:rPr>
          <w:rFonts w:ascii="Arial" w:hAnsi="Arial" w:cs="Arial"/>
          <w:szCs w:val="20"/>
          <w:lang w:eastAsia="en-US"/>
        </w:rPr>
        <w:t xml:space="preserve">Présentation </w:t>
      </w:r>
      <w:r w:rsidR="00765FB6" w:rsidRPr="000D7506">
        <w:rPr>
          <w:rFonts w:ascii="Arial" w:hAnsi="Arial" w:cs="Arial"/>
          <w:szCs w:val="20"/>
          <w:lang w:eastAsia="en-US"/>
        </w:rPr>
        <w:t xml:space="preserve">et contenu </w:t>
      </w:r>
      <w:r w:rsidRPr="000D7506">
        <w:rPr>
          <w:rFonts w:ascii="Arial" w:hAnsi="Arial" w:cs="Arial"/>
          <w:szCs w:val="20"/>
          <w:lang w:eastAsia="en-US"/>
        </w:rPr>
        <w:t>de</w:t>
      </w:r>
      <w:r w:rsidR="0091200A" w:rsidRPr="000D7506">
        <w:rPr>
          <w:rFonts w:ascii="Arial" w:hAnsi="Arial" w:cs="Arial"/>
          <w:szCs w:val="20"/>
          <w:lang w:eastAsia="en-US"/>
        </w:rPr>
        <w:t>s</w:t>
      </w:r>
      <w:r w:rsidRPr="000D7506">
        <w:rPr>
          <w:rFonts w:ascii="Arial" w:hAnsi="Arial" w:cs="Arial"/>
          <w:szCs w:val="20"/>
          <w:lang w:eastAsia="en-US"/>
        </w:rPr>
        <w:t xml:space="preserve"> candidature</w:t>
      </w:r>
      <w:bookmarkStart w:id="89" w:name="_Toc534647762"/>
      <w:bookmarkEnd w:id="86"/>
      <w:r w:rsidR="0091200A" w:rsidRPr="000D7506">
        <w:rPr>
          <w:rFonts w:ascii="Arial" w:hAnsi="Arial" w:cs="Arial"/>
          <w:szCs w:val="20"/>
          <w:lang w:eastAsia="en-US"/>
        </w:rPr>
        <w:t>s</w:t>
      </w:r>
      <w:bookmarkEnd w:id="87"/>
      <w:bookmarkEnd w:id="88"/>
    </w:p>
    <w:p w14:paraId="12FD1BD9" w14:textId="77777777" w:rsidR="0096246F" w:rsidRPr="000D7506" w:rsidRDefault="0096246F" w:rsidP="00832A05">
      <w:pPr>
        <w:rPr>
          <w:rFonts w:ascii="Arial" w:hAnsi="Arial" w:cs="Arial"/>
          <w:lang w:eastAsia="en-US"/>
        </w:rPr>
      </w:pPr>
    </w:p>
    <w:p w14:paraId="79AFBD9B" w14:textId="4CBA7104" w:rsidR="0091200A" w:rsidRPr="000D7506" w:rsidRDefault="0091200A" w:rsidP="006F7E9C">
      <w:pPr>
        <w:jc w:val="both"/>
        <w:rPr>
          <w:rFonts w:ascii="Arial" w:hAnsi="Arial" w:cs="Arial"/>
          <w:lang w:eastAsia="en-US"/>
        </w:rPr>
      </w:pPr>
      <w:r w:rsidRPr="000D7506">
        <w:rPr>
          <w:rFonts w:ascii="Arial" w:hAnsi="Arial" w:cs="Arial"/>
          <w:lang w:eastAsia="en-US"/>
        </w:rPr>
        <w:t>Le candidat peut présenter sa candidature sous forme de Document Unique de Marché Européen (DUME), ou « hors DUME ».</w:t>
      </w:r>
      <w:r w:rsidR="00194BBB" w:rsidRPr="000D7506">
        <w:rPr>
          <w:rFonts w:ascii="Arial" w:hAnsi="Arial" w:cs="Arial"/>
          <w:lang w:eastAsia="en-US"/>
        </w:rPr>
        <w:t xml:space="preserve"> </w:t>
      </w:r>
    </w:p>
    <w:p w14:paraId="447BD22B" w14:textId="77777777" w:rsidR="00FC6775" w:rsidRPr="000D7506" w:rsidRDefault="00FC6775" w:rsidP="006F7E9C">
      <w:pPr>
        <w:jc w:val="both"/>
        <w:rPr>
          <w:rFonts w:ascii="Arial" w:hAnsi="Arial" w:cs="Arial"/>
          <w:i/>
          <w:iCs/>
          <w:lang w:eastAsia="en-US"/>
        </w:rPr>
      </w:pPr>
    </w:p>
    <w:p w14:paraId="3D332ACD" w14:textId="77777777" w:rsidR="00FC6775" w:rsidRPr="000D7506" w:rsidRDefault="00FC6775" w:rsidP="006F7E9C">
      <w:pPr>
        <w:jc w:val="both"/>
        <w:rPr>
          <w:rFonts w:ascii="Arial" w:hAnsi="Arial" w:cs="Arial"/>
          <w:lang w:eastAsia="en-US"/>
        </w:rPr>
      </w:pPr>
      <w:r w:rsidRPr="000D7506">
        <w:rPr>
          <w:rFonts w:ascii="Arial" w:hAnsi="Arial" w:cs="Arial"/>
          <w:iCs/>
          <w:lang w:eastAsia="en-US"/>
        </w:rPr>
        <w:t>Afin de prouver qu'il ne se trouve pas dans un des cas d'exclusion mentionné à l'</w:t>
      </w:r>
      <w:hyperlink r:id="rId13" w:tgtFrame="_blank" w:history="1">
        <w:r w:rsidRPr="000D7506">
          <w:rPr>
            <w:rFonts w:ascii="Arial" w:hAnsi="Arial" w:cs="Arial"/>
            <w:lang w:eastAsia="en-US"/>
          </w:rPr>
          <w:t>article L. 2141-3</w:t>
        </w:r>
      </w:hyperlink>
      <w:r w:rsidRPr="000D7506">
        <w:rPr>
          <w:rFonts w:ascii="Arial" w:hAnsi="Arial" w:cs="Arial"/>
          <w:lang w:eastAsia="en-US"/>
        </w:rPr>
        <w:t xml:space="preserve"> du code de la commande publique</w:t>
      </w:r>
      <w:r w:rsidRPr="000D7506">
        <w:rPr>
          <w:rFonts w:ascii="Arial" w:hAnsi="Arial" w:cs="Arial"/>
          <w:iCs/>
          <w:lang w:eastAsia="en-US"/>
        </w:rPr>
        <w:t xml:space="preserve">, le candidat produit son </w:t>
      </w:r>
      <w:r w:rsidRPr="000D7506">
        <w:rPr>
          <w:rFonts w:ascii="Arial" w:hAnsi="Arial" w:cs="Arial"/>
          <w:b/>
          <w:iCs/>
          <w:u w:val="single"/>
          <w:lang w:eastAsia="en-US"/>
        </w:rPr>
        <w:t>numéro unique d'identification</w:t>
      </w:r>
      <w:r w:rsidRPr="000D7506">
        <w:rPr>
          <w:rFonts w:ascii="Arial" w:hAnsi="Arial" w:cs="Arial"/>
          <w:iCs/>
          <w:lang w:eastAsia="en-US"/>
        </w:rPr>
        <w:t xml:space="preserve"> permettant à l'acheteur d'accéder aux informations pertinentes par le biais d'un système électronique </w:t>
      </w:r>
      <w:r w:rsidRPr="000D7506">
        <w:rPr>
          <w:rFonts w:ascii="Arial" w:hAnsi="Arial" w:cs="Arial"/>
          <w:lang w:eastAsia="en-US"/>
        </w:rPr>
        <w:t>de mise à disposition d'informations administré par un organisme officiel à condition que l'accès à celui-ci soit gratuit et, le cas échéant, que figurent dans le dossier de candidature toutes les informations nécessaires à sa consultation.</w:t>
      </w:r>
    </w:p>
    <w:p w14:paraId="278E9593" w14:textId="1D898392" w:rsidR="00FC6775" w:rsidRPr="000D7506" w:rsidRDefault="00FC6775" w:rsidP="006F7E9C">
      <w:pPr>
        <w:jc w:val="both"/>
        <w:rPr>
          <w:rFonts w:ascii="Arial" w:hAnsi="Arial" w:cs="Arial"/>
          <w:lang w:eastAsia="en-US"/>
        </w:rPr>
      </w:pPr>
      <w:r w:rsidRPr="000D7506">
        <w:rPr>
          <w:rFonts w:ascii="Arial" w:hAnsi="Arial" w:cs="Arial"/>
          <w:iCs/>
          <w:lang w:eastAsia="en-US"/>
        </w:rPr>
        <w:t>S'il est étranger, le candidat produit un document délivré par l'autorité judiciaire ou administrative compétente de son pays d'origine ou d'établissement, attestant de l'absence de cas d'exclusion.</w:t>
      </w:r>
    </w:p>
    <w:p w14:paraId="19FC50E4" w14:textId="77777777" w:rsidR="00250920" w:rsidRPr="006D2C0D" w:rsidRDefault="00250920" w:rsidP="00832A05">
      <w:pPr>
        <w:rPr>
          <w:rFonts w:ascii="Arial" w:hAnsi="Arial" w:cs="Arial"/>
          <w:szCs w:val="22"/>
          <w:u w:val="single"/>
          <w:lang w:eastAsia="en-US"/>
        </w:rPr>
      </w:pPr>
    </w:p>
    <w:p w14:paraId="29C27213" w14:textId="7E389750" w:rsidR="0091200A" w:rsidRPr="006D2C0D" w:rsidRDefault="0091200A" w:rsidP="006D2C0D">
      <w:pPr>
        <w:pStyle w:val="Titre3"/>
        <w:ind w:left="1080"/>
        <w:rPr>
          <w:rFonts w:cs="Arial"/>
        </w:rPr>
      </w:pPr>
      <w:bookmarkStart w:id="90" w:name="_Toc87960165"/>
      <w:bookmarkStart w:id="91" w:name="_Toc240635878"/>
      <w:r w:rsidRPr="006D2C0D">
        <w:rPr>
          <w:rFonts w:cs="Arial"/>
        </w:rPr>
        <w:t>Candidature sous forme de Document Unique de Marché Européen (DUME)</w:t>
      </w:r>
      <w:bookmarkEnd w:id="90"/>
      <w:bookmarkEnd w:id="91"/>
      <w:r w:rsidR="00194BBB" w:rsidRPr="006D2C0D">
        <w:rPr>
          <w:rFonts w:cs="Arial"/>
        </w:rPr>
        <w:t xml:space="preserve"> </w:t>
      </w:r>
    </w:p>
    <w:bookmarkEnd w:id="89"/>
    <w:p w14:paraId="5DCCC6B9" w14:textId="77777777" w:rsidR="00832A05" w:rsidRPr="006D2C0D" w:rsidRDefault="00832A05" w:rsidP="006B78DB">
      <w:pPr>
        <w:jc w:val="both"/>
        <w:rPr>
          <w:rFonts w:ascii="Arial" w:hAnsi="Arial" w:cs="Arial"/>
          <w:szCs w:val="22"/>
        </w:rPr>
      </w:pPr>
    </w:p>
    <w:p w14:paraId="550857CB" w14:textId="70574740" w:rsidR="00B320E0" w:rsidRPr="006D2C0D" w:rsidRDefault="00932FBA" w:rsidP="00662B1D">
      <w:pPr>
        <w:pBdr>
          <w:top w:val="single" w:sz="4" w:space="1" w:color="auto"/>
          <w:left w:val="single" w:sz="4" w:space="4" w:color="auto"/>
          <w:bottom w:val="single" w:sz="4" w:space="1" w:color="auto"/>
          <w:right w:val="single" w:sz="4" w:space="4" w:color="auto"/>
        </w:pBdr>
        <w:jc w:val="both"/>
        <w:rPr>
          <w:rFonts w:ascii="Arial" w:hAnsi="Arial" w:cs="Arial"/>
          <w:b/>
          <w:szCs w:val="22"/>
          <w:u w:val="single"/>
        </w:rPr>
      </w:pPr>
      <w:r w:rsidRPr="006D2C0D">
        <w:rPr>
          <w:rFonts w:ascii="Arial" w:hAnsi="Arial" w:cs="Arial"/>
          <w:b/>
          <w:szCs w:val="22"/>
          <w:u w:val="single"/>
        </w:rPr>
        <w:lastRenderedPageBreak/>
        <w:t>Mode opératoire :</w:t>
      </w:r>
    </w:p>
    <w:p w14:paraId="33A4E850" w14:textId="51F41783" w:rsidR="00932FBA" w:rsidRPr="006D2C0D" w:rsidRDefault="00932FBA" w:rsidP="00662B1D">
      <w:pPr>
        <w:pBdr>
          <w:top w:val="single" w:sz="4" w:space="1" w:color="auto"/>
          <w:left w:val="single" w:sz="4" w:space="4" w:color="auto"/>
          <w:bottom w:val="single" w:sz="4" w:space="1" w:color="auto"/>
          <w:right w:val="single" w:sz="4" w:space="4" w:color="auto"/>
        </w:pBdr>
        <w:jc w:val="both"/>
        <w:rPr>
          <w:rFonts w:ascii="Arial" w:hAnsi="Arial" w:cs="Arial"/>
          <w:szCs w:val="22"/>
        </w:rPr>
      </w:pPr>
      <w:r w:rsidRPr="006D2C0D">
        <w:rPr>
          <w:rFonts w:ascii="Arial" w:hAnsi="Arial" w:cs="Arial"/>
          <w:szCs w:val="22"/>
        </w:rPr>
        <w:t>1.</w:t>
      </w:r>
      <w:r w:rsidR="001C4ABD" w:rsidRPr="006D2C0D">
        <w:rPr>
          <w:rFonts w:ascii="Arial" w:hAnsi="Arial" w:cs="Arial"/>
          <w:szCs w:val="22"/>
        </w:rPr>
        <w:t xml:space="preserve"> télécharger </w:t>
      </w:r>
      <w:r w:rsidRPr="006D2C0D">
        <w:rPr>
          <w:rFonts w:ascii="Arial" w:hAnsi="Arial" w:cs="Arial"/>
          <w:szCs w:val="22"/>
        </w:rPr>
        <w:t xml:space="preserve">le </w:t>
      </w:r>
      <w:r w:rsidR="000545EA" w:rsidRPr="006D2C0D">
        <w:rPr>
          <w:rFonts w:ascii="Arial" w:hAnsi="Arial" w:cs="Arial"/>
          <w:szCs w:val="22"/>
        </w:rPr>
        <w:t>« D</w:t>
      </w:r>
      <w:r w:rsidRPr="006D2C0D">
        <w:rPr>
          <w:rFonts w:ascii="Arial" w:hAnsi="Arial" w:cs="Arial"/>
          <w:szCs w:val="22"/>
        </w:rPr>
        <w:t xml:space="preserve">UME </w:t>
      </w:r>
      <w:r w:rsidR="000545EA" w:rsidRPr="006D2C0D">
        <w:rPr>
          <w:rFonts w:ascii="Arial" w:hAnsi="Arial" w:cs="Arial"/>
          <w:szCs w:val="22"/>
        </w:rPr>
        <w:t xml:space="preserve">acheteur » </w:t>
      </w:r>
      <w:r w:rsidR="001C4ABD" w:rsidRPr="006D2C0D">
        <w:rPr>
          <w:rFonts w:ascii="Arial" w:hAnsi="Arial" w:cs="Arial"/>
          <w:szCs w:val="22"/>
        </w:rPr>
        <w:t xml:space="preserve">sur la PLACE, </w:t>
      </w:r>
    </w:p>
    <w:p w14:paraId="1C081364" w14:textId="77777777" w:rsidR="00935666" w:rsidRDefault="00932FBA" w:rsidP="00935666">
      <w:pPr>
        <w:pBdr>
          <w:top w:val="single" w:sz="4" w:space="1" w:color="auto"/>
          <w:left w:val="single" w:sz="4" w:space="4" w:color="auto"/>
          <w:bottom w:val="single" w:sz="4" w:space="1" w:color="auto"/>
          <w:right w:val="single" w:sz="4" w:space="4" w:color="auto"/>
        </w:pBdr>
        <w:jc w:val="both"/>
        <w:rPr>
          <w:rFonts w:ascii="Arial" w:hAnsi="Arial" w:cs="Arial"/>
          <w:szCs w:val="22"/>
        </w:rPr>
      </w:pPr>
      <w:r w:rsidRPr="006D2C0D">
        <w:rPr>
          <w:rFonts w:ascii="Arial" w:hAnsi="Arial" w:cs="Arial"/>
          <w:szCs w:val="22"/>
        </w:rPr>
        <w:t>2. le r</w:t>
      </w:r>
      <w:r w:rsidR="001C4ABD" w:rsidRPr="006D2C0D">
        <w:rPr>
          <w:rFonts w:ascii="Arial" w:hAnsi="Arial" w:cs="Arial"/>
          <w:szCs w:val="22"/>
        </w:rPr>
        <w:t xml:space="preserve">enseigner </w:t>
      </w:r>
      <w:r w:rsidRPr="006D2C0D">
        <w:rPr>
          <w:rFonts w:ascii="Arial" w:hAnsi="Arial" w:cs="Arial"/>
          <w:szCs w:val="22"/>
        </w:rPr>
        <w:t xml:space="preserve">(en français) </w:t>
      </w:r>
      <w:r w:rsidR="001C4ABD" w:rsidRPr="006D2C0D">
        <w:rPr>
          <w:rFonts w:ascii="Arial" w:hAnsi="Arial" w:cs="Arial"/>
          <w:szCs w:val="22"/>
        </w:rPr>
        <w:t xml:space="preserve">à l’aide de l’outil </w:t>
      </w:r>
      <w:r w:rsidRPr="006D2C0D">
        <w:rPr>
          <w:rFonts w:ascii="Arial" w:hAnsi="Arial" w:cs="Arial"/>
          <w:szCs w:val="22"/>
        </w:rPr>
        <w:t>du</w:t>
      </w:r>
      <w:r w:rsidR="001C4ABD" w:rsidRPr="006D2C0D">
        <w:rPr>
          <w:rFonts w:ascii="Arial" w:hAnsi="Arial" w:cs="Arial"/>
          <w:szCs w:val="22"/>
        </w:rPr>
        <w:t xml:space="preserve"> « SERVICE DUME » : </w:t>
      </w:r>
    </w:p>
    <w:p w14:paraId="66A67205" w14:textId="33BAB03E" w:rsidR="00935666" w:rsidRPr="00935666" w:rsidRDefault="0094762C" w:rsidP="00935666">
      <w:pPr>
        <w:pBdr>
          <w:top w:val="single" w:sz="4" w:space="1" w:color="auto"/>
          <w:left w:val="single" w:sz="4" w:space="4" w:color="auto"/>
          <w:bottom w:val="single" w:sz="4" w:space="1" w:color="auto"/>
          <w:right w:val="single" w:sz="4" w:space="4" w:color="auto"/>
        </w:pBdr>
        <w:jc w:val="center"/>
        <w:rPr>
          <w:rFonts w:ascii="Arial" w:hAnsi="Arial" w:cs="Arial"/>
          <w:color w:val="000000"/>
          <w:sz w:val="22"/>
          <w:szCs w:val="22"/>
        </w:rPr>
      </w:pPr>
      <w:hyperlink r:id="rId14" w:anchor="/accueil/operateur-economique" w:history="1">
        <w:r w:rsidR="00935666" w:rsidRPr="00935666">
          <w:rPr>
            <w:rStyle w:val="Lienhypertexte"/>
            <w:rFonts w:ascii="Arial" w:hAnsi="Arial" w:cs="Arial"/>
            <w:sz w:val="22"/>
            <w:szCs w:val="22"/>
          </w:rPr>
          <w:t>https://dume.chorus-pro.gouv.fr/#/accueil/operateur-economique</w:t>
        </w:r>
      </w:hyperlink>
    </w:p>
    <w:p w14:paraId="098D02D6" w14:textId="6B2BA6FA" w:rsidR="00B320E0" w:rsidRPr="006D2C0D" w:rsidRDefault="00932FBA" w:rsidP="00662B1D">
      <w:pPr>
        <w:pBdr>
          <w:top w:val="single" w:sz="4" w:space="1" w:color="auto"/>
          <w:left w:val="single" w:sz="4" w:space="4" w:color="auto"/>
          <w:bottom w:val="single" w:sz="4" w:space="1" w:color="auto"/>
          <w:right w:val="single" w:sz="4" w:space="4" w:color="auto"/>
        </w:pBdr>
        <w:jc w:val="both"/>
        <w:rPr>
          <w:rFonts w:ascii="Arial" w:hAnsi="Arial" w:cs="Arial"/>
          <w:szCs w:val="22"/>
        </w:rPr>
      </w:pPr>
      <w:r w:rsidRPr="006D2C0D">
        <w:rPr>
          <w:rFonts w:ascii="Arial" w:hAnsi="Arial" w:cs="Arial"/>
          <w:szCs w:val="22"/>
        </w:rPr>
        <w:t>3. le</w:t>
      </w:r>
      <w:r w:rsidR="00B320E0" w:rsidRPr="006D2C0D">
        <w:rPr>
          <w:rFonts w:ascii="Arial" w:hAnsi="Arial" w:cs="Arial"/>
          <w:szCs w:val="22"/>
        </w:rPr>
        <w:t xml:space="preserve"> déposer sur la PLACE au format .xml</w:t>
      </w:r>
    </w:p>
    <w:p w14:paraId="4711E90C" w14:textId="77777777" w:rsidR="00932FBA" w:rsidRPr="006D2C0D" w:rsidRDefault="00932FBA" w:rsidP="001C4ABD">
      <w:pPr>
        <w:jc w:val="both"/>
        <w:rPr>
          <w:rFonts w:ascii="Arial" w:hAnsi="Arial" w:cs="Arial"/>
          <w:szCs w:val="22"/>
        </w:rPr>
      </w:pPr>
    </w:p>
    <w:p w14:paraId="47EDF0F8" w14:textId="08A89968" w:rsidR="00DA7A7B" w:rsidRPr="006D2C0D" w:rsidRDefault="00D439E7" w:rsidP="001C4ABD">
      <w:pPr>
        <w:jc w:val="both"/>
        <w:rPr>
          <w:rStyle w:val="Lienhypertexte"/>
          <w:rFonts w:ascii="Arial" w:hAnsi="Arial" w:cs="Arial"/>
          <w:u w:val="none"/>
        </w:rPr>
      </w:pPr>
      <w:r w:rsidRPr="006D2C0D">
        <w:rPr>
          <w:rFonts w:ascii="Arial" w:hAnsi="Arial" w:cs="Arial"/>
          <w:szCs w:val="22"/>
        </w:rPr>
        <w:t>Une fiche explicative est également fournie en annexe 1 au présent règlement de la consultation.</w:t>
      </w:r>
      <w:r w:rsidR="001C4ABD" w:rsidRPr="006D2C0D">
        <w:rPr>
          <w:rFonts w:ascii="Arial" w:hAnsi="Arial" w:cs="Arial"/>
          <w:szCs w:val="22"/>
        </w:rPr>
        <w:t xml:space="preserve"> </w:t>
      </w:r>
    </w:p>
    <w:p w14:paraId="336BC2E3" w14:textId="77777777" w:rsidR="00932FBA" w:rsidRPr="006D2C0D" w:rsidRDefault="00932FBA" w:rsidP="006B78DB">
      <w:pPr>
        <w:jc w:val="both"/>
        <w:rPr>
          <w:rFonts w:ascii="Arial" w:hAnsi="Arial" w:cs="Arial"/>
          <w:szCs w:val="22"/>
        </w:rPr>
      </w:pPr>
    </w:p>
    <w:p w14:paraId="574A7A55" w14:textId="1E3C2BF0" w:rsidR="002A180E" w:rsidRPr="006D2C0D" w:rsidRDefault="002A180E" w:rsidP="00892203">
      <w:pPr>
        <w:jc w:val="both"/>
        <w:rPr>
          <w:rFonts w:ascii="Arial" w:hAnsi="Arial" w:cs="Arial"/>
          <w:szCs w:val="22"/>
        </w:rPr>
      </w:pPr>
    </w:p>
    <w:p w14:paraId="304FEECE" w14:textId="2D16F32A" w:rsidR="009E0DF0" w:rsidRPr="006D2C0D" w:rsidRDefault="0091200A" w:rsidP="006D2C0D">
      <w:pPr>
        <w:pStyle w:val="Titre3"/>
        <w:ind w:left="1080"/>
        <w:rPr>
          <w:rFonts w:cs="Arial"/>
        </w:rPr>
      </w:pPr>
      <w:bookmarkStart w:id="92" w:name="_Toc87960166"/>
      <w:bookmarkStart w:id="93" w:name="_Toc240635879"/>
      <w:bookmarkStart w:id="94" w:name="_Toc534647764"/>
      <w:r w:rsidRPr="006D2C0D">
        <w:rPr>
          <w:rFonts w:cs="Arial"/>
        </w:rPr>
        <w:t xml:space="preserve">Candidature </w:t>
      </w:r>
      <w:r w:rsidR="000A28BB" w:rsidRPr="006D2C0D">
        <w:rPr>
          <w:rFonts w:cs="Arial"/>
        </w:rPr>
        <w:t>sous forme de DC1 et DC2</w:t>
      </w:r>
      <w:bookmarkEnd w:id="92"/>
      <w:bookmarkEnd w:id="93"/>
      <w:r w:rsidR="00194BBB" w:rsidRPr="006D2C0D">
        <w:rPr>
          <w:rFonts w:cs="Arial"/>
        </w:rPr>
        <w:t xml:space="preserve"> </w:t>
      </w:r>
    </w:p>
    <w:p w14:paraId="6FDC5E83" w14:textId="3D695E43" w:rsidR="0091200A" w:rsidRPr="006D2C0D" w:rsidRDefault="0091200A" w:rsidP="0091200A">
      <w:pPr>
        <w:rPr>
          <w:rFonts w:ascii="Arial" w:hAnsi="Arial" w:cs="Arial"/>
          <w:b/>
          <w:szCs w:val="24"/>
        </w:rPr>
      </w:pPr>
    </w:p>
    <w:p w14:paraId="0E521678" w14:textId="17916577" w:rsidR="0091200A" w:rsidRPr="006D2C0D" w:rsidRDefault="0091200A" w:rsidP="0091200A">
      <w:pPr>
        <w:rPr>
          <w:rFonts w:ascii="Arial" w:hAnsi="Arial" w:cs="Arial"/>
          <w:szCs w:val="22"/>
        </w:rPr>
      </w:pPr>
      <w:r w:rsidRPr="006D2C0D">
        <w:rPr>
          <w:rFonts w:ascii="Arial" w:hAnsi="Arial" w:cs="Arial"/>
          <w:szCs w:val="22"/>
        </w:rPr>
        <w:t>Le candidat qui ne souhaite pas utiliser le DUME peut utiliser les formulaires DC1 et DC2</w:t>
      </w:r>
      <w:r w:rsidR="00765FB6" w:rsidRPr="006D2C0D">
        <w:rPr>
          <w:rFonts w:ascii="Arial" w:hAnsi="Arial" w:cs="Arial"/>
          <w:szCs w:val="22"/>
        </w:rPr>
        <w:t>.</w:t>
      </w:r>
    </w:p>
    <w:p w14:paraId="3FEE3A9B" w14:textId="4D04D84E" w:rsidR="00765FB6" w:rsidRPr="006D2C0D" w:rsidRDefault="00765FB6" w:rsidP="0091200A">
      <w:pPr>
        <w:rPr>
          <w:rFonts w:ascii="Arial" w:hAnsi="Arial" w:cs="Arial"/>
          <w:szCs w:val="22"/>
        </w:rPr>
      </w:pPr>
    </w:p>
    <w:bookmarkEnd w:id="94"/>
    <w:p w14:paraId="439E4748" w14:textId="4CA5F4E1" w:rsidR="000148B1" w:rsidRPr="006D2C0D" w:rsidRDefault="000148B1" w:rsidP="0033470A">
      <w:pPr>
        <w:jc w:val="both"/>
        <w:rPr>
          <w:rFonts w:ascii="Arial" w:hAnsi="Arial" w:cs="Arial"/>
          <w:szCs w:val="22"/>
        </w:rPr>
      </w:pPr>
    </w:p>
    <w:p w14:paraId="1AABA0E3" w14:textId="77777777" w:rsidR="000148B1" w:rsidRPr="006D2C0D" w:rsidRDefault="000148B1" w:rsidP="000148B1">
      <w:pPr>
        <w:pStyle w:val="Titre2"/>
        <w:ind w:left="567" w:hanging="567"/>
        <w:rPr>
          <w:rFonts w:ascii="Arial" w:hAnsi="Arial" w:cs="Arial"/>
          <w:lang w:eastAsia="en-US"/>
        </w:rPr>
      </w:pPr>
      <w:bookmarkStart w:id="95" w:name="_Toc534647767"/>
      <w:bookmarkStart w:id="96" w:name="_Toc87960168"/>
      <w:bookmarkStart w:id="97" w:name="_Toc240635880"/>
      <w:r w:rsidRPr="006D2C0D">
        <w:rPr>
          <w:rFonts w:ascii="Arial" w:hAnsi="Arial" w:cs="Arial"/>
          <w:lang w:eastAsia="en-US"/>
        </w:rPr>
        <w:t>Précisions concernant les groupements d'opérateurs économiques</w:t>
      </w:r>
      <w:bookmarkEnd w:id="95"/>
      <w:bookmarkEnd w:id="96"/>
      <w:bookmarkEnd w:id="97"/>
    </w:p>
    <w:p w14:paraId="4547E67A" w14:textId="77777777" w:rsidR="000148B1" w:rsidRPr="006D2C0D" w:rsidRDefault="000148B1" w:rsidP="000148B1">
      <w:pPr>
        <w:jc w:val="both"/>
        <w:rPr>
          <w:rFonts w:ascii="Arial" w:hAnsi="Arial" w:cs="Arial"/>
          <w:szCs w:val="22"/>
        </w:rPr>
      </w:pPr>
    </w:p>
    <w:p w14:paraId="7261B121" w14:textId="77777777" w:rsidR="000148B1" w:rsidRPr="006D2C0D" w:rsidRDefault="000148B1" w:rsidP="000148B1">
      <w:pPr>
        <w:jc w:val="both"/>
        <w:rPr>
          <w:rFonts w:ascii="Arial" w:hAnsi="Arial" w:cs="Arial"/>
          <w:szCs w:val="22"/>
        </w:rPr>
      </w:pPr>
      <w:r w:rsidRPr="006D2C0D">
        <w:rPr>
          <w:rFonts w:ascii="Arial" w:hAnsi="Arial" w:cs="Arial"/>
          <w:szCs w:val="22"/>
        </w:rPr>
        <w:t>Dans le cadre de la consultation, l'acheteur autorise le candidat à présenter plusieurs offres en agissant à la fois :</w:t>
      </w:r>
    </w:p>
    <w:p w14:paraId="28D544E3" w14:textId="77777777" w:rsidR="000148B1" w:rsidRPr="006D2C0D" w:rsidRDefault="000148B1" w:rsidP="000148B1">
      <w:pPr>
        <w:ind w:left="567"/>
        <w:jc w:val="both"/>
        <w:rPr>
          <w:rFonts w:ascii="Arial" w:hAnsi="Arial" w:cs="Arial"/>
          <w:szCs w:val="22"/>
        </w:rPr>
      </w:pPr>
      <w:r w:rsidRPr="006D2C0D">
        <w:rPr>
          <w:rFonts w:ascii="Arial" w:hAnsi="Arial" w:cs="Arial"/>
          <w:szCs w:val="22"/>
        </w:rPr>
        <w:t>- en qualité de candidat individuel et de membre d'un ou plusieurs groupements d'opérateurs économiques ;</w:t>
      </w:r>
    </w:p>
    <w:p w14:paraId="18C082B9" w14:textId="77777777" w:rsidR="000148B1" w:rsidRPr="006D2C0D" w:rsidRDefault="000148B1" w:rsidP="000148B1">
      <w:pPr>
        <w:ind w:left="567"/>
        <w:jc w:val="both"/>
        <w:rPr>
          <w:rFonts w:ascii="Arial" w:hAnsi="Arial" w:cs="Arial"/>
          <w:szCs w:val="22"/>
        </w:rPr>
      </w:pPr>
      <w:r w:rsidRPr="006D2C0D">
        <w:rPr>
          <w:rFonts w:ascii="Arial" w:hAnsi="Arial" w:cs="Arial"/>
          <w:szCs w:val="22"/>
        </w:rPr>
        <w:t>- en qualité de membre de plusieurs groupements d'opérateurs économiques.</w:t>
      </w:r>
    </w:p>
    <w:p w14:paraId="2C63A6E9" w14:textId="77777777" w:rsidR="000148B1" w:rsidRPr="006D2C0D" w:rsidRDefault="000148B1" w:rsidP="000148B1">
      <w:pPr>
        <w:jc w:val="both"/>
        <w:rPr>
          <w:rFonts w:ascii="Arial" w:hAnsi="Arial" w:cs="Arial"/>
          <w:szCs w:val="22"/>
        </w:rPr>
      </w:pPr>
    </w:p>
    <w:p w14:paraId="0606F8DD" w14:textId="5683EE76" w:rsidR="000148B1" w:rsidRPr="006D2C0D" w:rsidRDefault="000148B1" w:rsidP="000148B1">
      <w:pPr>
        <w:jc w:val="both"/>
        <w:rPr>
          <w:rFonts w:ascii="Arial" w:hAnsi="Arial" w:cs="Arial"/>
          <w:color w:val="0070C0"/>
          <w:sz w:val="18"/>
          <w:szCs w:val="18"/>
        </w:rPr>
      </w:pPr>
      <w:r w:rsidRPr="006D2C0D">
        <w:rPr>
          <w:rFonts w:ascii="Arial" w:hAnsi="Arial" w:cs="Arial"/>
          <w:szCs w:val="22"/>
        </w:rPr>
        <w:t xml:space="preserve">Les candidats peuvent se présenter sous forme de groupement dans les conditions prévues aux articles R.2142-19 à R.2142-27 du code de la commande publique. </w:t>
      </w:r>
    </w:p>
    <w:p w14:paraId="5485DCF2" w14:textId="77777777" w:rsidR="000148B1" w:rsidRPr="006D2C0D" w:rsidRDefault="000148B1" w:rsidP="000148B1">
      <w:pPr>
        <w:jc w:val="both"/>
        <w:rPr>
          <w:rFonts w:ascii="Arial" w:hAnsi="Arial" w:cs="Arial"/>
          <w:szCs w:val="22"/>
        </w:rPr>
      </w:pPr>
    </w:p>
    <w:p w14:paraId="2E7A25A1" w14:textId="77777777" w:rsidR="000148B1" w:rsidRPr="006D2C0D" w:rsidRDefault="000148B1" w:rsidP="000148B1">
      <w:pPr>
        <w:jc w:val="both"/>
        <w:rPr>
          <w:rFonts w:ascii="Arial" w:hAnsi="Arial" w:cs="Arial"/>
          <w:szCs w:val="22"/>
        </w:rPr>
      </w:pPr>
      <w:r w:rsidRPr="006D2C0D">
        <w:rPr>
          <w:rFonts w:ascii="Arial" w:hAnsi="Arial" w:cs="Arial"/>
          <w:szCs w:val="22"/>
        </w:rPr>
        <w:t>Les documents, dont une signature est demandée au titre de la présente consultation, devront être signés par l'ensemble des entreprises groupées ou par le mandataire s'il justifie des habilitations nécessaires pour représenter les autres entreprises du groupement.</w:t>
      </w:r>
    </w:p>
    <w:p w14:paraId="1F0252AE" w14:textId="77777777" w:rsidR="000148B1" w:rsidRPr="006D2C0D" w:rsidRDefault="000148B1" w:rsidP="000148B1">
      <w:pPr>
        <w:jc w:val="both"/>
        <w:rPr>
          <w:rFonts w:ascii="Arial" w:hAnsi="Arial" w:cs="Arial"/>
          <w:szCs w:val="22"/>
        </w:rPr>
      </w:pPr>
    </w:p>
    <w:p w14:paraId="372A91BD" w14:textId="77777777" w:rsidR="000148B1" w:rsidRPr="006D2C0D" w:rsidRDefault="000148B1" w:rsidP="000148B1">
      <w:pPr>
        <w:jc w:val="both"/>
        <w:rPr>
          <w:rFonts w:ascii="Arial" w:hAnsi="Arial" w:cs="Arial"/>
          <w:szCs w:val="22"/>
        </w:rPr>
      </w:pPr>
      <w:r w:rsidRPr="006D2C0D">
        <w:rPr>
          <w:rFonts w:ascii="Arial" w:hAnsi="Arial" w:cs="Arial"/>
          <w:szCs w:val="22"/>
        </w:rPr>
        <w:t xml:space="preserve">Si le groupement d'opérateurs économiques présente sa candidature sous la forme du DUME, chacun des membres du groupement doit fournir un DUME distinct. </w:t>
      </w:r>
    </w:p>
    <w:p w14:paraId="7725BFCC" w14:textId="77777777" w:rsidR="000148B1" w:rsidRPr="006D2C0D" w:rsidRDefault="000148B1" w:rsidP="000148B1">
      <w:pPr>
        <w:jc w:val="both"/>
        <w:rPr>
          <w:rFonts w:ascii="Arial" w:hAnsi="Arial" w:cs="Arial"/>
          <w:szCs w:val="22"/>
        </w:rPr>
      </w:pPr>
    </w:p>
    <w:p w14:paraId="5A47F1F3" w14:textId="264F8139" w:rsidR="000148B1" w:rsidRDefault="000148B1" w:rsidP="006B2B41">
      <w:pPr>
        <w:pStyle w:val="Titre2"/>
        <w:ind w:left="567" w:hanging="567"/>
        <w:rPr>
          <w:rFonts w:ascii="Arial" w:hAnsi="Arial" w:cs="Arial"/>
          <w:lang w:eastAsia="en-US"/>
        </w:rPr>
      </w:pPr>
      <w:bookmarkStart w:id="98" w:name="_Toc534647768"/>
      <w:bookmarkStart w:id="99" w:name="_Toc87960169"/>
      <w:bookmarkStart w:id="100" w:name="_Toc240635881"/>
      <w:r w:rsidRPr="006D2C0D">
        <w:rPr>
          <w:rFonts w:ascii="Arial" w:hAnsi="Arial" w:cs="Arial"/>
          <w:lang w:eastAsia="en-US"/>
        </w:rPr>
        <w:t>Précisions sur la sous-traitance</w:t>
      </w:r>
      <w:bookmarkEnd w:id="98"/>
      <w:bookmarkEnd w:id="99"/>
      <w:bookmarkEnd w:id="100"/>
    </w:p>
    <w:p w14:paraId="531D3F99" w14:textId="77777777" w:rsidR="006B2B41" w:rsidRPr="006B2B41" w:rsidRDefault="006B2B41" w:rsidP="006B2B41">
      <w:pPr>
        <w:rPr>
          <w:lang w:eastAsia="en-US"/>
        </w:rPr>
      </w:pPr>
    </w:p>
    <w:p w14:paraId="15B02758" w14:textId="5550066E" w:rsidR="000148B1" w:rsidRPr="006D2C0D" w:rsidRDefault="007B774A" w:rsidP="0033470A">
      <w:pPr>
        <w:jc w:val="both"/>
        <w:rPr>
          <w:rFonts w:ascii="Arial" w:hAnsi="Arial" w:cs="Arial"/>
          <w:szCs w:val="22"/>
        </w:rPr>
      </w:pPr>
      <w:r>
        <w:rPr>
          <w:rFonts w:ascii="Arial" w:hAnsi="Arial" w:cs="Arial"/>
          <w:szCs w:val="22"/>
        </w:rPr>
        <w:t xml:space="preserve">Sans objet. </w:t>
      </w:r>
    </w:p>
    <w:p w14:paraId="72F311FF" w14:textId="77777777" w:rsidR="00380A1D" w:rsidRPr="006D2C0D" w:rsidRDefault="00380A1D" w:rsidP="0033470A">
      <w:pPr>
        <w:jc w:val="both"/>
        <w:rPr>
          <w:rFonts w:ascii="Arial" w:hAnsi="Arial" w:cs="Arial"/>
          <w:szCs w:val="22"/>
        </w:rPr>
      </w:pPr>
    </w:p>
    <w:p w14:paraId="56990F7C" w14:textId="0D642B3B" w:rsidR="000148B1" w:rsidRDefault="006B78DB" w:rsidP="006B2B41">
      <w:pPr>
        <w:pStyle w:val="Titre2"/>
        <w:ind w:left="567" w:hanging="567"/>
        <w:rPr>
          <w:rFonts w:ascii="Arial" w:hAnsi="Arial" w:cs="Arial"/>
          <w:lang w:eastAsia="en-US"/>
        </w:rPr>
      </w:pPr>
      <w:bookmarkStart w:id="101" w:name="_Toc534647766"/>
      <w:bookmarkStart w:id="102" w:name="_Toc87960172"/>
      <w:bookmarkStart w:id="103" w:name="_Toc240635882"/>
      <w:r w:rsidRPr="006D2C0D">
        <w:rPr>
          <w:rFonts w:ascii="Arial" w:hAnsi="Arial" w:cs="Arial"/>
          <w:lang w:eastAsia="en-US"/>
        </w:rPr>
        <w:t>Examen des candidatures</w:t>
      </w:r>
      <w:bookmarkStart w:id="104" w:name="_Toc534647757"/>
      <w:bookmarkEnd w:id="101"/>
      <w:bookmarkEnd w:id="102"/>
      <w:bookmarkEnd w:id="103"/>
    </w:p>
    <w:p w14:paraId="56DB3FA3" w14:textId="77777777" w:rsidR="006B2B41" w:rsidRPr="006B2B41" w:rsidRDefault="006B2B41" w:rsidP="006B2B41">
      <w:pPr>
        <w:rPr>
          <w:lang w:eastAsia="en-US"/>
        </w:rPr>
      </w:pPr>
    </w:p>
    <w:p w14:paraId="48F3EE06" w14:textId="0059AB60" w:rsidR="000148B1" w:rsidRPr="006D2C0D" w:rsidRDefault="000148B1" w:rsidP="006D2C0D">
      <w:pPr>
        <w:pStyle w:val="Titre3"/>
        <w:ind w:left="1080"/>
        <w:rPr>
          <w:rFonts w:cs="Arial"/>
        </w:rPr>
      </w:pPr>
      <w:bookmarkStart w:id="105" w:name="_Toc87960173"/>
      <w:bookmarkStart w:id="106" w:name="_Toc240635883"/>
      <w:bookmarkEnd w:id="104"/>
      <w:r w:rsidRPr="006D2C0D">
        <w:rPr>
          <w:rFonts w:cs="Arial"/>
        </w:rPr>
        <w:t>Exclusions de plein droit ou à l’appréciation de l’acheteur</w:t>
      </w:r>
      <w:bookmarkEnd w:id="105"/>
      <w:bookmarkEnd w:id="106"/>
    </w:p>
    <w:p w14:paraId="50FF3E2F" w14:textId="77777777" w:rsidR="000148B1" w:rsidRPr="006D2C0D" w:rsidRDefault="000148B1" w:rsidP="000148B1">
      <w:pPr>
        <w:jc w:val="both"/>
        <w:rPr>
          <w:rFonts w:ascii="Arial" w:hAnsi="Arial" w:cs="Arial"/>
          <w:sz w:val="24"/>
        </w:rPr>
      </w:pPr>
    </w:p>
    <w:p w14:paraId="6B018164" w14:textId="77777777" w:rsidR="000148B1" w:rsidRPr="006D2C0D" w:rsidRDefault="000148B1" w:rsidP="000148B1">
      <w:pPr>
        <w:jc w:val="both"/>
        <w:rPr>
          <w:rFonts w:ascii="Arial" w:hAnsi="Arial" w:cs="Arial"/>
          <w:szCs w:val="22"/>
        </w:rPr>
      </w:pPr>
      <w:r w:rsidRPr="006D2C0D">
        <w:rPr>
          <w:rFonts w:ascii="Arial" w:hAnsi="Arial" w:cs="Arial"/>
          <w:szCs w:val="22"/>
        </w:rPr>
        <w:t>Les personnes placées dans l’un des cas d’exclusion mentionnés aux articles L.2141-1 à  L.2141-6 du code de la commande publique seront exclus de plein droit de la procédure de passation.</w:t>
      </w:r>
    </w:p>
    <w:p w14:paraId="33CDBDE2" w14:textId="77777777" w:rsidR="000148B1" w:rsidRPr="006D2C0D" w:rsidRDefault="000148B1" w:rsidP="000148B1">
      <w:pPr>
        <w:jc w:val="both"/>
        <w:rPr>
          <w:rFonts w:ascii="Arial" w:hAnsi="Arial" w:cs="Arial"/>
          <w:szCs w:val="22"/>
        </w:rPr>
      </w:pPr>
    </w:p>
    <w:p w14:paraId="76FA57F2" w14:textId="7C64D00F" w:rsidR="000148B1" w:rsidRDefault="000148B1" w:rsidP="000148B1">
      <w:pPr>
        <w:jc w:val="both"/>
        <w:rPr>
          <w:rFonts w:ascii="Arial" w:hAnsi="Arial" w:cs="Arial"/>
          <w:szCs w:val="22"/>
        </w:rPr>
      </w:pPr>
      <w:r w:rsidRPr="006D2C0D">
        <w:rPr>
          <w:rFonts w:ascii="Arial" w:hAnsi="Arial" w:cs="Arial"/>
          <w:szCs w:val="22"/>
        </w:rPr>
        <w:t>Les personnes placées dans l’un des cas d’exclusion mentionnés aux articles L.2141-7 à L.2141-11 du code de la commande publique pourront être exclus, à l’appréciation de l’acheteur.</w:t>
      </w:r>
    </w:p>
    <w:p w14:paraId="428EC05E" w14:textId="79937D1D" w:rsidR="005D2A3E" w:rsidRDefault="005D2A3E" w:rsidP="000148B1">
      <w:pPr>
        <w:jc w:val="both"/>
        <w:rPr>
          <w:rFonts w:ascii="Arial" w:hAnsi="Arial" w:cs="Arial"/>
          <w:szCs w:val="22"/>
        </w:rPr>
      </w:pPr>
    </w:p>
    <w:p w14:paraId="66576BA9" w14:textId="77777777" w:rsidR="002D2CFB" w:rsidRPr="00AE00C2" w:rsidRDefault="002D2CFB" w:rsidP="002D2CFB">
      <w:pPr>
        <w:jc w:val="both"/>
        <w:rPr>
          <w:rFonts w:ascii="Arial" w:hAnsi="Arial" w:cs="Arial"/>
          <w:szCs w:val="24"/>
        </w:rPr>
      </w:pPr>
      <w:r w:rsidRPr="002D2CFB">
        <w:rPr>
          <w:rFonts w:ascii="Arial" w:hAnsi="Arial" w:cs="Arial"/>
          <w:szCs w:val="24"/>
        </w:rPr>
        <w:t>Les candidats soumis à l’article L.229-25 du code de l’environnement présentent, à la demande de l'acheteur, leur bilan des émissions de gaz à effet de serre (BEGES) établi conformément à l’article susvisé. En l’absence de présentation de celui-ci dans le délai fixé par l’acheteur, ce dernier se réserve le droit d’exclure le(s) candidat(s) concerné(s) de la procédure.</w:t>
      </w:r>
    </w:p>
    <w:p w14:paraId="7D0CDEBD" w14:textId="2F91BEE6" w:rsidR="000148B1" w:rsidRPr="006D2C0D" w:rsidRDefault="000148B1" w:rsidP="000148B1">
      <w:pPr>
        <w:jc w:val="both"/>
        <w:rPr>
          <w:rFonts w:ascii="Arial" w:hAnsi="Arial" w:cs="Arial"/>
          <w:szCs w:val="22"/>
        </w:rPr>
      </w:pPr>
    </w:p>
    <w:p w14:paraId="71C9F45D" w14:textId="77777777" w:rsidR="000148B1" w:rsidRPr="006D2C0D" w:rsidRDefault="000148B1" w:rsidP="000148B1">
      <w:pPr>
        <w:jc w:val="both"/>
        <w:rPr>
          <w:rFonts w:ascii="Arial" w:hAnsi="Arial" w:cs="Arial"/>
          <w:szCs w:val="22"/>
        </w:rPr>
      </w:pPr>
      <w:r w:rsidRPr="006D2C0D">
        <w:rPr>
          <w:rFonts w:ascii="Arial" w:hAnsi="Arial" w:cs="Arial"/>
          <w:szCs w:val="22"/>
        </w:rPr>
        <w:t xml:space="preserve">Lorsqu'un opérateur économique est, en cours de procédure, frappé par une de ces exclusions (de plein droit ou à l’appréciation de l’acheteur), il en informe l’acheteur sans délai. </w:t>
      </w:r>
    </w:p>
    <w:p w14:paraId="6BB08FCA" w14:textId="77777777" w:rsidR="000148B1" w:rsidRPr="006D2C0D" w:rsidRDefault="000148B1" w:rsidP="000148B1">
      <w:pPr>
        <w:rPr>
          <w:rFonts w:ascii="Arial" w:hAnsi="Arial" w:cs="Arial"/>
          <w:sz w:val="24"/>
        </w:rPr>
      </w:pPr>
    </w:p>
    <w:p w14:paraId="6F8929E6" w14:textId="16966220" w:rsidR="000148B1" w:rsidRPr="006D2C0D" w:rsidRDefault="000148B1" w:rsidP="006D2C0D">
      <w:pPr>
        <w:pStyle w:val="Titre3"/>
        <w:ind w:left="1080"/>
        <w:rPr>
          <w:rFonts w:cs="Arial"/>
        </w:rPr>
      </w:pPr>
      <w:bookmarkStart w:id="107" w:name="_Toc534647758"/>
      <w:bookmarkStart w:id="108" w:name="_Toc87960174"/>
      <w:bookmarkStart w:id="109" w:name="_Toc240635884"/>
      <w:r w:rsidRPr="006D2C0D">
        <w:rPr>
          <w:rFonts w:cs="Arial"/>
        </w:rPr>
        <w:t>Exclusions en cas de groupement d'opérateurs économiques et de sous-traitance</w:t>
      </w:r>
      <w:bookmarkEnd w:id="107"/>
      <w:bookmarkEnd w:id="108"/>
      <w:bookmarkEnd w:id="109"/>
    </w:p>
    <w:p w14:paraId="7C193D95" w14:textId="77777777" w:rsidR="000148B1" w:rsidRPr="006D2C0D" w:rsidRDefault="000148B1" w:rsidP="000148B1">
      <w:pPr>
        <w:jc w:val="both"/>
        <w:rPr>
          <w:rFonts w:ascii="Arial" w:hAnsi="Arial" w:cs="Arial"/>
          <w:szCs w:val="22"/>
        </w:rPr>
      </w:pPr>
    </w:p>
    <w:p w14:paraId="6F5C8605" w14:textId="77777777" w:rsidR="000148B1" w:rsidRPr="006D2C0D" w:rsidRDefault="000148B1" w:rsidP="000148B1">
      <w:pPr>
        <w:jc w:val="both"/>
        <w:rPr>
          <w:rFonts w:ascii="Arial" w:hAnsi="Arial" w:cs="Arial"/>
          <w:szCs w:val="22"/>
        </w:rPr>
      </w:pPr>
      <w:r w:rsidRPr="006D2C0D">
        <w:rPr>
          <w:rFonts w:ascii="Arial" w:hAnsi="Arial" w:cs="Arial"/>
          <w:szCs w:val="22"/>
        </w:rPr>
        <w:t xml:space="preserve">Lorsque le motif d'exclusion de la procédure de passation concerne un des membres du groupement, l'acheteur exige son remplacement par un autre opérateur économique qui ne fait pas l'objet d'un motif d'exclusion </w:t>
      </w:r>
      <w:r w:rsidRPr="006D2C0D">
        <w:rPr>
          <w:rFonts w:ascii="Arial" w:hAnsi="Arial" w:cs="Arial"/>
          <w:bCs/>
          <w:szCs w:val="22"/>
        </w:rPr>
        <w:t xml:space="preserve">dans un délai de dix jours </w:t>
      </w:r>
      <w:r w:rsidRPr="006D2C0D">
        <w:rPr>
          <w:rFonts w:ascii="Arial" w:hAnsi="Arial" w:cs="Arial"/>
          <w:szCs w:val="22"/>
        </w:rPr>
        <w:t>à compter de la réception de cette demande par le mandataire du groupement, sous peine d’exclusion du groupement de la procédure.</w:t>
      </w:r>
    </w:p>
    <w:p w14:paraId="4B8E68A0" w14:textId="77777777" w:rsidR="000148B1" w:rsidRPr="006D2C0D" w:rsidRDefault="000148B1" w:rsidP="000148B1">
      <w:pPr>
        <w:jc w:val="both"/>
        <w:rPr>
          <w:rFonts w:ascii="Arial" w:hAnsi="Arial" w:cs="Arial"/>
          <w:szCs w:val="22"/>
        </w:rPr>
      </w:pPr>
    </w:p>
    <w:p w14:paraId="315090E0" w14:textId="77777777" w:rsidR="000148B1" w:rsidRPr="006D2C0D" w:rsidRDefault="000148B1" w:rsidP="000148B1">
      <w:pPr>
        <w:jc w:val="both"/>
        <w:rPr>
          <w:rFonts w:ascii="Arial" w:hAnsi="Arial" w:cs="Arial"/>
          <w:szCs w:val="22"/>
        </w:rPr>
      </w:pPr>
      <w:r w:rsidRPr="006D2C0D">
        <w:rPr>
          <w:rFonts w:ascii="Arial" w:hAnsi="Arial" w:cs="Arial"/>
          <w:szCs w:val="22"/>
        </w:rPr>
        <w:t>Les personnes à l'encontre desquelles il existe un motif d'exclusion ne peuvent être acceptées en tant que sous-traitant.</w:t>
      </w:r>
    </w:p>
    <w:p w14:paraId="7AD2B78A" w14:textId="77777777" w:rsidR="000148B1" w:rsidRPr="006D2C0D" w:rsidRDefault="000148B1" w:rsidP="000148B1">
      <w:pPr>
        <w:jc w:val="both"/>
        <w:rPr>
          <w:rFonts w:ascii="Arial" w:hAnsi="Arial" w:cs="Arial"/>
          <w:szCs w:val="22"/>
        </w:rPr>
      </w:pPr>
    </w:p>
    <w:p w14:paraId="00D824FE" w14:textId="77777777" w:rsidR="000148B1" w:rsidRPr="006D2C0D" w:rsidRDefault="000148B1" w:rsidP="000148B1">
      <w:pPr>
        <w:jc w:val="both"/>
        <w:rPr>
          <w:rFonts w:ascii="Arial" w:hAnsi="Arial" w:cs="Arial"/>
          <w:szCs w:val="22"/>
        </w:rPr>
      </w:pPr>
      <w:r w:rsidRPr="006D2C0D">
        <w:rPr>
          <w:rFonts w:ascii="Arial" w:hAnsi="Arial" w:cs="Arial"/>
          <w:szCs w:val="22"/>
        </w:rPr>
        <w:lastRenderedPageBreak/>
        <w:t xml:space="preserve">Lorsque le sous-traitant à l'encontre duquel il existe un motif d'exclusion est présenté au stade de la procédure de passation, l'acheteur exige son remplacement par un autre opérateur économique qui ne fait pas l'objet d'un motif d'exclusion, </w:t>
      </w:r>
      <w:r w:rsidRPr="006D2C0D">
        <w:rPr>
          <w:rFonts w:ascii="Arial" w:hAnsi="Arial" w:cs="Arial"/>
          <w:bCs/>
          <w:szCs w:val="22"/>
        </w:rPr>
        <w:t xml:space="preserve">dans un délai de dix jours </w:t>
      </w:r>
      <w:r w:rsidRPr="006D2C0D">
        <w:rPr>
          <w:rFonts w:ascii="Arial" w:hAnsi="Arial" w:cs="Arial"/>
          <w:szCs w:val="22"/>
        </w:rPr>
        <w:t>à compter de la réception de cette demande par le candidat ou le soumissionnaire, sous peine d’exclusion de la procédure.</w:t>
      </w:r>
    </w:p>
    <w:p w14:paraId="7F0FE17D" w14:textId="77777777" w:rsidR="000148B1" w:rsidRPr="006D2C0D" w:rsidRDefault="000148B1" w:rsidP="000148B1">
      <w:pPr>
        <w:rPr>
          <w:rFonts w:ascii="Arial" w:hAnsi="Arial" w:cs="Arial"/>
          <w:szCs w:val="22"/>
        </w:rPr>
      </w:pPr>
    </w:p>
    <w:p w14:paraId="54154AF4" w14:textId="796BB1C7" w:rsidR="000148B1" w:rsidRPr="006D2C0D" w:rsidRDefault="000148B1" w:rsidP="006D2C0D">
      <w:pPr>
        <w:pStyle w:val="Titre3"/>
        <w:ind w:left="1080"/>
        <w:rPr>
          <w:rFonts w:cs="Arial"/>
        </w:rPr>
      </w:pPr>
      <w:bookmarkStart w:id="110" w:name="_Toc87960175"/>
      <w:bookmarkStart w:id="111" w:name="_Toc240635885"/>
      <w:r w:rsidRPr="006D2C0D">
        <w:rPr>
          <w:rFonts w:cs="Arial"/>
        </w:rPr>
        <w:t>Sélection des candidatures</w:t>
      </w:r>
      <w:bookmarkEnd w:id="110"/>
      <w:bookmarkEnd w:id="111"/>
    </w:p>
    <w:p w14:paraId="5D434A20" w14:textId="77777777" w:rsidR="000148B1" w:rsidRPr="006D2C0D" w:rsidRDefault="000148B1" w:rsidP="006B78DB">
      <w:pPr>
        <w:jc w:val="both"/>
        <w:rPr>
          <w:rFonts w:ascii="Arial" w:hAnsi="Arial" w:cs="Arial"/>
          <w:szCs w:val="22"/>
        </w:rPr>
      </w:pPr>
    </w:p>
    <w:p w14:paraId="7AF157A0" w14:textId="03C2A512" w:rsidR="006B78DB" w:rsidRPr="006D2C0D" w:rsidRDefault="006B78DB" w:rsidP="006B78DB">
      <w:pPr>
        <w:jc w:val="both"/>
        <w:rPr>
          <w:rFonts w:ascii="Arial" w:hAnsi="Arial" w:cs="Arial"/>
          <w:szCs w:val="22"/>
        </w:rPr>
      </w:pPr>
      <w:r w:rsidRPr="006D2C0D">
        <w:rPr>
          <w:rFonts w:ascii="Arial" w:hAnsi="Arial" w:cs="Arial"/>
          <w:szCs w:val="22"/>
        </w:rPr>
        <w:t xml:space="preserve">Les candidatures qui ne disposent manifestement pas des capacités professionnelles, techniques et financières suffisantes demandées pour l'exécution </w:t>
      </w:r>
      <w:r w:rsidR="008E5E57" w:rsidRPr="006D2C0D">
        <w:rPr>
          <w:rFonts w:ascii="Arial" w:hAnsi="Arial" w:cs="Arial"/>
          <w:szCs w:val="22"/>
        </w:rPr>
        <w:t xml:space="preserve">du marché </w:t>
      </w:r>
      <w:r w:rsidRPr="006D2C0D">
        <w:rPr>
          <w:rFonts w:ascii="Arial" w:hAnsi="Arial" w:cs="Arial"/>
          <w:szCs w:val="22"/>
        </w:rPr>
        <w:t>sont éliminées. L'appréciation des capacités professionnelles</w:t>
      </w:r>
      <w:r w:rsidR="008E5E57" w:rsidRPr="006D2C0D">
        <w:rPr>
          <w:rFonts w:ascii="Arial" w:hAnsi="Arial" w:cs="Arial"/>
          <w:szCs w:val="22"/>
        </w:rPr>
        <w:t>,</w:t>
      </w:r>
      <w:r w:rsidRPr="006D2C0D">
        <w:rPr>
          <w:rFonts w:ascii="Arial" w:hAnsi="Arial" w:cs="Arial"/>
          <w:szCs w:val="22"/>
        </w:rPr>
        <w:t xml:space="preserve"> techniques et financières d'un groupement est globale.</w:t>
      </w:r>
    </w:p>
    <w:p w14:paraId="15090303" w14:textId="77777777" w:rsidR="00FE38D4" w:rsidRPr="007B774A" w:rsidRDefault="00FE38D4" w:rsidP="00FE38D4">
      <w:pPr>
        <w:jc w:val="both"/>
        <w:rPr>
          <w:rFonts w:ascii="Arial" w:hAnsi="Arial" w:cs="Arial"/>
          <w:szCs w:val="22"/>
          <w:highlight w:val="yellow"/>
        </w:rPr>
      </w:pPr>
    </w:p>
    <w:p w14:paraId="750D1570" w14:textId="19DF143A" w:rsidR="00FE38D4" w:rsidRPr="007B774A" w:rsidRDefault="00FE38D4" w:rsidP="00FE38D4">
      <w:pPr>
        <w:jc w:val="both"/>
        <w:rPr>
          <w:rFonts w:ascii="Arial" w:hAnsi="Arial" w:cs="Arial"/>
          <w:szCs w:val="22"/>
        </w:rPr>
      </w:pPr>
      <w:r w:rsidRPr="007B774A">
        <w:rPr>
          <w:rFonts w:ascii="Arial" w:hAnsi="Arial" w:cs="Arial"/>
          <w:szCs w:val="22"/>
        </w:rPr>
        <w:t>Si un opérateur économique candidate à plusieurs lots, ses capacités professionnelles, techniques et financières sont examinées lot par lot.</w:t>
      </w:r>
    </w:p>
    <w:p w14:paraId="6C968C5C" w14:textId="61F42C42" w:rsidR="00AE00C2" w:rsidRDefault="00AE00C2" w:rsidP="00FE38D4">
      <w:pPr>
        <w:jc w:val="both"/>
        <w:rPr>
          <w:rFonts w:ascii="Arial" w:hAnsi="Arial" w:cs="Arial"/>
          <w:color w:val="00B0F0"/>
          <w:szCs w:val="22"/>
        </w:rPr>
      </w:pPr>
    </w:p>
    <w:p w14:paraId="6F52CBF2" w14:textId="77777777" w:rsidR="00AE00C2" w:rsidRPr="005D2A3E" w:rsidRDefault="00AE00C2" w:rsidP="00FE38D4">
      <w:pPr>
        <w:jc w:val="both"/>
        <w:rPr>
          <w:rFonts w:ascii="Arial" w:hAnsi="Arial" w:cs="Arial"/>
          <w:color w:val="00B0F0"/>
          <w:szCs w:val="22"/>
          <w:highlight w:val="yellow"/>
        </w:rPr>
      </w:pPr>
    </w:p>
    <w:p w14:paraId="2D18FC45" w14:textId="77777777" w:rsidR="006B78DB" w:rsidRPr="006D2C0D" w:rsidRDefault="00AB186F"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112" w:name="_Toc3796286"/>
      <w:bookmarkStart w:id="113" w:name="_Toc3797553"/>
      <w:bookmarkStart w:id="114" w:name="_Toc3797620"/>
      <w:bookmarkStart w:id="115" w:name="_Toc3797686"/>
      <w:bookmarkStart w:id="116" w:name="_Toc3797752"/>
      <w:bookmarkStart w:id="117" w:name="_Toc3797859"/>
      <w:bookmarkStart w:id="118" w:name="_Toc3799540"/>
      <w:bookmarkStart w:id="119" w:name="_Toc87960176"/>
      <w:bookmarkStart w:id="120" w:name="_Toc240635886"/>
      <w:bookmarkEnd w:id="112"/>
      <w:bookmarkEnd w:id="113"/>
      <w:bookmarkEnd w:id="114"/>
      <w:bookmarkEnd w:id="115"/>
      <w:bookmarkEnd w:id="116"/>
      <w:bookmarkEnd w:id="117"/>
      <w:bookmarkEnd w:id="118"/>
      <w:r w:rsidRPr="006D2C0D">
        <w:rPr>
          <w:rFonts w:ascii="Arial" w:hAnsi="Arial" w:cs="Arial"/>
        </w:rPr>
        <w:t>OFFRE</w:t>
      </w:r>
      <w:bookmarkEnd w:id="119"/>
      <w:bookmarkEnd w:id="120"/>
    </w:p>
    <w:p w14:paraId="3292B21E" w14:textId="77777777" w:rsidR="00376EA3" w:rsidRPr="006D2C0D" w:rsidRDefault="00376EA3" w:rsidP="00985616">
      <w:pPr>
        <w:jc w:val="both"/>
        <w:rPr>
          <w:rFonts w:ascii="Arial" w:hAnsi="Arial" w:cs="Arial"/>
          <w:b/>
          <w:szCs w:val="24"/>
        </w:rPr>
      </w:pPr>
    </w:p>
    <w:p w14:paraId="40C7F494" w14:textId="77777777" w:rsidR="00376EA3" w:rsidRPr="006D2C0D" w:rsidRDefault="00AB186F" w:rsidP="00415E25">
      <w:pPr>
        <w:pStyle w:val="Titre2"/>
        <w:ind w:left="567" w:hanging="567"/>
        <w:rPr>
          <w:rFonts w:ascii="Arial" w:hAnsi="Arial" w:cs="Arial"/>
          <w:lang w:eastAsia="en-US"/>
        </w:rPr>
      </w:pPr>
      <w:bookmarkStart w:id="121" w:name="_Toc87960177"/>
      <w:bookmarkStart w:id="122" w:name="_Toc240635887"/>
      <w:r w:rsidRPr="006D2C0D">
        <w:rPr>
          <w:rFonts w:ascii="Arial" w:hAnsi="Arial" w:cs="Arial"/>
          <w:lang w:eastAsia="en-US"/>
        </w:rPr>
        <w:t>Présentation de l'offre</w:t>
      </w:r>
      <w:bookmarkEnd w:id="121"/>
      <w:bookmarkEnd w:id="122"/>
    </w:p>
    <w:p w14:paraId="51FE96C6" w14:textId="77777777" w:rsidR="00AB35FB" w:rsidRPr="006D2C0D" w:rsidRDefault="00AB35FB" w:rsidP="00AB35FB">
      <w:pPr>
        <w:rPr>
          <w:rFonts w:ascii="Arial" w:hAnsi="Arial" w:cs="Arial"/>
        </w:rPr>
      </w:pPr>
    </w:p>
    <w:p w14:paraId="2EEB0EEF" w14:textId="5A5C02FC" w:rsidR="00AB35FB" w:rsidRPr="006D2C0D" w:rsidRDefault="00AB35FB" w:rsidP="00AB35FB">
      <w:pPr>
        <w:rPr>
          <w:rFonts w:ascii="Arial" w:eastAsia="Calibri" w:hAnsi="Arial" w:cs="Arial"/>
          <w:szCs w:val="22"/>
          <w:lang w:eastAsia="en-US"/>
        </w:rPr>
      </w:pPr>
      <w:r w:rsidRPr="006D2C0D">
        <w:rPr>
          <w:rFonts w:ascii="Arial" w:hAnsi="Arial" w:cs="Arial"/>
        </w:rPr>
        <w:t xml:space="preserve">Les </w:t>
      </w:r>
      <w:r w:rsidRPr="006D2C0D">
        <w:rPr>
          <w:rFonts w:ascii="Arial" w:eastAsia="Calibri" w:hAnsi="Arial" w:cs="Arial"/>
          <w:szCs w:val="22"/>
          <w:lang w:eastAsia="en-US"/>
        </w:rPr>
        <w:t xml:space="preserve">documents à fournir au titre de l’offre </w:t>
      </w:r>
      <w:r w:rsidR="006B2B41">
        <w:rPr>
          <w:rFonts w:ascii="Arial" w:eastAsia="Calibri" w:hAnsi="Arial" w:cs="Arial"/>
          <w:szCs w:val="22"/>
          <w:lang w:eastAsia="en-US"/>
        </w:rPr>
        <w:t xml:space="preserve">pour chaque lot </w:t>
      </w:r>
      <w:r w:rsidRPr="006D2C0D">
        <w:rPr>
          <w:rFonts w:ascii="Arial" w:eastAsia="Calibri" w:hAnsi="Arial" w:cs="Arial"/>
          <w:szCs w:val="22"/>
          <w:lang w:eastAsia="en-US"/>
        </w:rPr>
        <w:t>sont :</w:t>
      </w:r>
    </w:p>
    <w:p w14:paraId="06199543" w14:textId="026265A1" w:rsidR="00AB186F" w:rsidRPr="006D2C0D" w:rsidRDefault="003814B1" w:rsidP="00934938">
      <w:pPr>
        <w:pStyle w:val="Paragraphedeliste"/>
        <w:numPr>
          <w:ilvl w:val="0"/>
          <w:numId w:val="5"/>
        </w:numPr>
        <w:ind w:left="1134" w:hanging="425"/>
        <w:jc w:val="both"/>
        <w:rPr>
          <w:rFonts w:ascii="Arial" w:hAnsi="Arial" w:cs="Arial"/>
          <w:szCs w:val="24"/>
        </w:rPr>
      </w:pPr>
      <w:r w:rsidRPr="006D2C0D">
        <w:rPr>
          <w:rFonts w:ascii="Arial" w:eastAsia="Calibri" w:hAnsi="Arial" w:cs="Arial"/>
          <w:szCs w:val="22"/>
          <w:lang w:eastAsia="en-US"/>
        </w:rPr>
        <w:t>l</w:t>
      </w:r>
      <w:r w:rsidR="00AB186F" w:rsidRPr="006D2C0D">
        <w:rPr>
          <w:rFonts w:ascii="Arial" w:eastAsia="Calibri" w:hAnsi="Arial" w:cs="Arial"/>
          <w:szCs w:val="22"/>
          <w:lang w:eastAsia="en-US"/>
        </w:rPr>
        <w:t>’acte d’engagement</w:t>
      </w:r>
      <w:r w:rsidR="00AB35FB" w:rsidRPr="006D2C0D">
        <w:rPr>
          <w:rFonts w:ascii="Arial" w:eastAsia="Calibri" w:hAnsi="Arial" w:cs="Arial"/>
          <w:szCs w:val="22"/>
          <w:lang w:eastAsia="en-US"/>
        </w:rPr>
        <w:t xml:space="preserve"> (ATTRI 1</w:t>
      </w:r>
      <w:r w:rsidR="00AB35FB" w:rsidRPr="002D2CFB">
        <w:rPr>
          <w:rFonts w:ascii="Arial" w:eastAsia="Calibri" w:hAnsi="Arial" w:cs="Arial"/>
          <w:szCs w:val="22"/>
          <w:lang w:eastAsia="en-US"/>
        </w:rPr>
        <w:t>)</w:t>
      </w:r>
      <w:r w:rsidR="00AB186F" w:rsidRPr="002D2CFB">
        <w:rPr>
          <w:rFonts w:ascii="Arial" w:eastAsia="Calibri" w:hAnsi="Arial" w:cs="Arial"/>
          <w:szCs w:val="22"/>
          <w:lang w:eastAsia="en-US"/>
        </w:rPr>
        <w:t xml:space="preserve"> </w:t>
      </w:r>
      <w:r w:rsidR="00417894" w:rsidRPr="002D2CFB">
        <w:rPr>
          <w:rFonts w:ascii="Arial" w:eastAsia="Calibri" w:hAnsi="Arial" w:cs="Arial"/>
          <w:szCs w:val="22"/>
          <w:lang w:eastAsia="en-US"/>
        </w:rPr>
        <w:t xml:space="preserve">et ses annexes </w:t>
      </w:r>
      <w:r w:rsidR="002D2CFB">
        <w:rPr>
          <w:rFonts w:ascii="Arial" w:eastAsia="Calibri" w:hAnsi="Arial" w:cs="Arial"/>
          <w:szCs w:val="22"/>
          <w:lang w:eastAsia="en-US"/>
        </w:rPr>
        <w:t>(</w:t>
      </w:r>
      <w:r w:rsidR="001E0EC2">
        <w:rPr>
          <w:rFonts w:ascii="Arial" w:eastAsia="Calibri" w:hAnsi="Arial" w:cs="Arial"/>
          <w:szCs w:val="22"/>
          <w:lang w:eastAsia="en-US"/>
        </w:rPr>
        <w:t>AE _</w:t>
      </w:r>
      <w:r w:rsidR="002D2CFB">
        <w:rPr>
          <w:rFonts w:ascii="Arial" w:eastAsia="Calibri" w:hAnsi="Arial" w:cs="Arial"/>
          <w:szCs w:val="22"/>
          <w:lang w:eastAsia="en-US"/>
        </w:rPr>
        <w:t xml:space="preserve">Annexe 1 </w:t>
      </w:r>
      <w:r w:rsidR="002D2CFB" w:rsidRPr="001932B1">
        <w:rPr>
          <w:rFonts w:ascii="Arial" w:eastAsia="Calibri" w:hAnsi="Arial" w:cs="Arial"/>
          <w:szCs w:val="22"/>
          <w:lang w:eastAsia="en-US"/>
        </w:rPr>
        <w:t>_</w:t>
      </w:r>
      <w:r w:rsidR="002D2CFB">
        <w:rPr>
          <w:rFonts w:ascii="Arial" w:eastAsia="Calibri" w:hAnsi="Arial" w:cs="Arial"/>
          <w:szCs w:val="22"/>
          <w:lang w:eastAsia="en-US"/>
        </w:rPr>
        <w:t xml:space="preserve"> </w:t>
      </w:r>
      <w:r w:rsidR="001E0EC2">
        <w:rPr>
          <w:rFonts w:ascii="Arial" w:eastAsia="Calibri" w:hAnsi="Arial" w:cs="Arial"/>
          <w:szCs w:val="22"/>
          <w:lang w:eastAsia="en-US"/>
        </w:rPr>
        <w:t>Délais de livraison</w:t>
      </w:r>
      <w:r w:rsidR="002D2CFB">
        <w:rPr>
          <w:rFonts w:ascii="Arial" w:eastAsia="Calibri" w:hAnsi="Arial" w:cs="Arial"/>
          <w:szCs w:val="22"/>
          <w:lang w:eastAsia="en-US"/>
        </w:rPr>
        <w:t xml:space="preserve">, </w:t>
      </w:r>
      <w:r w:rsidR="001E0EC2">
        <w:rPr>
          <w:rFonts w:ascii="Arial" w:eastAsia="Calibri" w:hAnsi="Arial" w:cs="Arial"/>
          <w:szCs w:val="22"/>
          <w:lang w:eastAsia="en-US"/>
        </w:rPr>
        <w:t>AE _</w:t>
      </w:r>
      <w:r w:rsidR="002D2CFB">
        <w:rPr>
          <w:rFonts w:ascii="Arial" w:eastAsia="Calibri" w:hAnsi="Arial" w:cs="Arial"/>
          <w:szCs w:val="22"/>
          <w:lang w:eastAsia="en-US"/>
        </w:rPr>
        <w:t xml:space="preserve">Annexe 2 _ Cadre de réponse _ </w:t>
      </w:r>
      <w:r w:rsidR="002D2CFB" w:rsidRPr="001932B1">
        <w:rPr>
          <w:rFonts w:ascii="Arial" w:eastAsia="Calibri" w:hAnsi="Arial" w:cs="Arial"/>
          <w:szCs w:val="22"/>
          <w:lang w:eastAsia="en-US"/>
        </w:rPr>
        <w:t>Performances environnementales de l’offre</w:t>
      </w:r>
      <w:r w:rsidR="002D2CFB">
        <w:rPr>
          <w:rFonts w:ascii="Arial" w:eastAsia="Calibri" w:hAnsi="Arial" w:cs="Arial"/>
          <w:szCs w:val="22"/>
          <w:lang w:eastAsia="en-US"/>
        </w:rPr>
        <w:t xml:space="preserve"> et </w:t>
      </w:r>
      <w:r w:rsidR="001E0EC2">
        <w:rPr>
          <w:rFonts w:ascii="Arial" w:eastAsia="Calibri" w:hAnsi="Arial" w:cs="Arial"/>
          <w:szCs w:val="22"/>
          <w:lang w:eastAsia="en-US"/>
        </w:rPr>
        <w:t>AE _</w:t>
      </w:r>
      <w:r w:rsidR="002D2CFB">
        <w:rPr>
          <w:rFonts w:ascii="Arial" w:eastAsia="Calibri" w:hAnsi="Arial" w:cs="Arial"/>
          <w:szCs w:val="22"/>
          <w:lang w:eastAsia="en-US"/>
        </w:rPr>
        <w:t xml:space="preserve">Annexe 3 _ </w:t>
      </w:r>
      <w:r w:rsidR="002D2CFB" w:rsidRPr="001932B1">
        <w:rPr>
          <w:rFonts w:ascii="Arial" w:eastAsia="Calibri" w:hAnsi="Arial" w:cs="Arial"/>
          <w:szCs w:val="22"/>
          <w:lang w:eastAsia="en-US"/>
        </w:rPr>
        <w:t>Cadre de réponse</w:t>
      </w:r>
      <w:r w:rsidR="002D2CFB">
        <w:rPr>
          <w:rFonts w:ascii="Arial" w:eastAsia="Calibri" w:hAnsi="Arial" w:cs="Arial"/>
          <w:szCs w:val="22"/>
          <w:lang w:eastAsia="en-US"/>
        </w:rPr>
        <w:t xml:space="preserve"> </w:t>
      </w:r>
      <w:r w:rsidR="002D2CFB" w:rsidRPr="001932B1">
        <w:rPr>
          <w:rFonts w:ascii="Arial" w:eastAsia="Calibri" w:hAnsi="Arial" w:cs="Arial"/>
          <w:szCs w:val="22"/>
          <w:lang w:eastAsia="en-US"/>
        </w:rPr>
        <w:t>_</w:t>
      </w:r>
      <w:r w:rsidR="002D2CFB" w:rsidRPr="006C56D8">
        <w:rPr>
          <w:rFonts w:ascii="Arial" w:eastAsia="Calibri" w:hAnsi="Arial" w:cs="Arial"/>
          <w:szCs w:val="22"/>
          <w:lang w:eastAsia="en-US"/>
        </w:rPr>
        <w:t xml:space="preserve"> </w:t>
      </w:r>
      <w:r w:rsidR="002D2CFB" w:rsidRPr="001932B1">
        <w:rPr>
          <w:rFonts w:ascii="Arial" w:eastAsia="Calibri" w:hAnsi="Arial" w:cs="Arial"/>
          <w:szCs w:val="22"/>
          <w:lang w:eastAsia="en-US"/>
        </w:rPr>
        <w:t>Modalités de garantie</w:t>
      </w:r>
      <w:r w:rsidR="002D2CFB">
        <w:rPr>
          <w:rFonts w:ascii="Arial" w:eastAsia="Calibri" w:hAnsi="Arial" w:cs="Arial"/>
          <w:szCs w:val="22"/>
          <w:lang w:eastAsia="en-US"/>
        </w:rPr>
        <w:t xml:space="preserve"> – sauf lot 3)</w:t>
      </w:r>
    </w:p>
    <w:p w14:paraId="2B73FF83" w14:textId="00C4D45D" w:rsidR="00AB186F" w:rsidRPr="001932B1" w:rsidRDefault="001E0EC2" w:rsidP="001932B1">
      <w:pPr>
        <w:pStyle w:val="Paragraphedeliste"/>
        <w:numPr>
          <w:ilvl w:val="0"/>
          <w:numId w:val="5"/>
        </w:numPr>
        <w:ind w:left="1134" w:hanging="425"/>
        <w:jc w:val="both"/>
        <w:rPr>
          <w:rFonts w:ascii="Arial" w:eastAsia="Calibri" w:hAnsi="Arial" w:cs="Arial"/>
          <w:szCs w:val="22"/>
          <w:lang w:eastAsia="en-US"/>
        </w:rPr>
      </w:pPr>
      <w:r>
        <w:rPr>
          <w:rFonts w:ascii="Arial" w:eastAsia="Calibri" w:hAnsi="Arial" w:cs="Arial"/>
          <w:szCs w:val="22"/>
          <w:lang w:eastAsia="en-US"/>
        </w:rPr>
        <w:t>l’annexe 4 au présent RC complétée</w:t>
      </w:r>
      <w:r w:rsidR="002D2CFB">
        <w:rPr>
          <w:rFonts w:ascii="Arial" w:eastAsia="Calibri" w:hAnsi="Arial" w:cs="Arial"/>
          <w:szCs w:val="22"/>
          <w:lang w:eastAsia="en-US"/>
        </w:rPr>
        <w:t xml:space="preserve"> </w:t>
      </w:r>
      <w:r w:rsidR="001932B1" w:rsidRPr="001932B1">
        <w:rPr>
          <w:rFonts w:ascii="Arial" w:eastAsia="Calibri" w:hAnsi="Arial" w:cs="Arial"/>
          <w:szCs w:val="22"/>
          <w:lang w:eastAsia="en-US"/>
        </w:rPr>
        <w:t>(DQE)</w:t>
      </w:r>
      <w:r w:rsidR="00272D38" w:rsidRPr="001932B1">
        <w:rPr>
          <w:rFonts w:ascii="Arial" w:eastAsia="Calibri" w:hAnsi="Arial" w:cs="Arial"/>
          <w:szCs w:val="22"/>
          <w:lang w:eastAsia="en-US"/>
        </w:rPr>
        <w:t xml:space="preserve"> </w:t>
      </w:r>
      <w:r w:rsidR="003814B1" w:rsidRPr="001932B1">
        <w:rPr>
          <w:rFonts w:ascii="Arial" w:eastAsia="Calibri" w:hAnsi="Arial" w:cs="Arial"/>
          <w:szCs w:val="22"/>
          <w:lang w:eastAsia="en-US"/>
        </w:rPr>
        <w:t>;</w:t>
      </w:r>
      <w:r w:rsidR="001932B1" w:rsidRPr="001932B1">
        <w:rPr>
          <w:rFonts w:ascii="Arial" w:eastAsia="Calibri" w:hAnsi="Arial" w:cs="Arial"/>
          <w:szCs w:val="22"/>
          <w:lang w:eastAsia="en-US"/>
        </w:rPr>
        <w:t xml:space="preserve"> </w:t>
      </w:r>
    </w:p>
    <w:p w14:paraId="48434D7F" w14:textId="6A2F92D1" w:rsidR="00B5545A" w:rsidRPr="002D2CFB" w:rsidRDefault="001932B1" w:rsidP="002D2CFB">
      <w:pPr>
        <w:pStyle w:val="Paragraphedeliste"/>
        <w:numPr>
          <w:ilvl w:val="0"/>
          <w:numId w:val="5"/>
        </w:numPr>
        <w:ind w:left="1134" w:hanging="425"/>
        <w:jc w:val="both"/>
        <w:rPr>
          <w:rFonts w:ascii="Arial" w:eastAsia="Calibri" w:hAnsi="Arial" w:cs="Arial"/>
          <w:szCs w:val="22"/>
          <w:lang w:eastAsia="en-US"/>
        </w:rPr>
      </w:pPr>
      <w:r w:rsidRPr="001932B1">
        <w:rPr>
          <w:rFonts w:ascii="Arial" w:eastAsia="Calibri" w:hAnsi="Arial" w:cs="Arial"/>
          <w:szCs w:val="22"/>
          <w:lang w:eastAsia="en-US"/>
        </w:rPr>
        <w:t xml:space="preserve">le catalogue des </w:t>
      </w:r>
      <w:r w:rsidR="006111B9">
        <w:rPr>
          <w:rFonts w:ascii="Arial" w:eastAsia="Calibri" w:hAnsi="Arial" w:cs="Arial"/>
          <w:szCs w:val="22"/>
          <w:lang w:eastAsia="en-US"/>
        </w:rPr>
        <w:t xml:space="preserve">prix des </w:t>
      </w:r>
      <w:r w:rsidRPr="001932B1">
        <w:rPr>
          <w:rFonts w:ascii="Arial" w:eastAsia="Calibri" w:hAnsi="Arial" w:cs="Arial"/>
          <w:szCs w:val="22"/>
          <w:lang w:eastAsia="en-US"/>
        </w:rPr>
        <w:t xml:space="preserve">articles proposés pour </w:t>
      </w:r>
      <w:r w:rsidR="00C34746">
        <w:rPr>
          <w:rFonts w:ascii="Arial" w:eastAsia="Calibri" w:hAnsi="Arial" w:cs="Arial"/>
          <w:szCs w:val="22"/>
          <w:lang w:eastAsia="en-US"/>
        </w:rPr>
        <w:t xml:space="preserve">le lot concerné </w:t>
      </w:r>
      <w:r w:rsidRPr="001932B1">
        <w:rPr>
          <w:rFonts w:ascii="Arial" w:eastAsia="Calibri" w:hAnsi="Arial" w:cs="Arial"/>
          <w:szCs w:val="22"/>
          <w:lang w:eastAsia="en-US"/>
        </w:rPr>
        <w:t>en format excel ou équivalent</w:t>
      </w:r>
    </w:p>
    <w:p w14:paraId="0BF9DCFE" w14:textId="3B3A4A31" w:rsidR="00272D38" w:rsidRPr="001932B1" w:rsidRDefault="003814B1" w:rsidP="001932B1">
      <w:pPr>
        <w:pStyle w:val="Paragraphedeliste"/>
        <w:numPr>
          <w:ilvl w:val="0"/>
          <w:numId w:val="5"/>
        </w:numPr>
        <w:ind w:left="1134" w:hanging="425"/>
        <w:jc w:val="both"/>
        <w:rPr>
          <w:rFonts w:ascii="Arial" w:eastAsia="Calibri" w:hAnsi="Arial" w:cs="Arial"/>
          <w:szCs w:val="22"/>
          <w:lang w:eastAsia="en-US"/>
        </w:rPr>
      </w:pPr>
      <w:r w:rsidRPr="006D2C0D">
        <w:rPr>
          <w:rFonts w:ascii="Arial" w:eastAsia="Calibri" w:hAnsi="Arial" w:cs="Arial"/>
          <w:szCs w:val="22"/>
          <w:lang w:eastAsia="en-US"/>
        </w:rPr>
        <w:t>u</w:t>
      </w:r>
      <w:r w:rsidR="00AB186F" w:rsidRPr="006D2C0D">
        <w:rPr>
          <w:rFonts w:ascii="Arial" w:eastAsia="Calibri" w:hAnsi="Arial" w:cs="Arial"/>
          <w:szCs w:val="22"/>
          <w:lang w:eastAsia="en-US"/>
        </w:rPr>
        <w:t>n RIB</w:t>
      </w:r>
      <w:r w:rsidR="001932B1">
        <w:rPr>
          <w:rFonts w:ascii="Arial" w:eastAsia="Calibri" w:hAnsi="Arial" w:cs="Arial"/>
          <w:szCs w:val="22"/>
          <w:lang w:eastAsia="en-US"/>
        </w:rPr>
        <w:t>.</w:t>
      </w:r>
    </w:p>
    <w:p w14:paraId="13951B33" w14:textId="5A1993EA" w:rsidR="00CD33EF" w:rsidRPr="001932B1" w:rsidRDefault="00CD33EF" w:rsidP="001932B1">
      <w:pPr>
        <w:ind w:left="709"/>
        <w:jc w:val="both"/>
        <w:rPr>
          <w:rFonts w:ascii="Arial" w:eastAsia="Calibri" w:hAnsi="Arial" w:cs="Arial"/>
          <w:szCs w:val="22"/>
          <w:lang w:eastAsia="en-US"/>
        </w:rPr>
      </w:pPr>
    </w:p>
    <w:p w14:paraId="73C7B317" w14:textId="7D437339" w:rsidR="00AE00C2" w:rsidRDefault="00AE00C2" w:rsidP="00AE00C2">
      <w:pPr>
        <w:rPr>
          <w:rFonts w:ascii="Arial" w:eastAsia="Calibri" w:hAnsi="Arial" w:cs="Arial"/>
          <w:color w:val="00B0F0"/>
          <w:szCs w:val="22"/>
          <w:lang w:eastAsia="en-US"/>
        </w:rPr>
      </w:pPr>
    </w:p>
    <w:p w14:paraId="1FA84DCA" w14:textId="5A2080F9" w:rsidR="00AE00C2" w:rsidRDefault="00AE00C2" w:rsidP="00117709">
      <w:pPr>
        <w:jc w:val="both"/>
        <w:rPr>
          <w:rFonts w:ascii="Arial" w:eastAsia="Calibri" w:hAnsi="Arial" w:cs="Arial"/>
          <w:szCs w:val="22"/>
          <w:lang w:eastAsia="en-US"/>
        </w:rPr>
      </w:pPr>
      <w:r w:rsidRPr="00AE00C2">
        <w:rPr>
          <w:rFonts w:ascii="Arial" w:eastAsia="Calibri" w:hAnsi="Arial" w:cs="Arial"/>
          <w:b/>
          <w:szCs w:val="22"/>
          <w:lang w:eastAsia="en-US"/>
        </w:rPr>
        <w:t>L’ensemble des pièces</w:t>
      </w:r>
      <w:r w:rsidRPr="00AE00C2">
        <w:rPr>
          <w:rFonts w:ascii="Arial" w:eastAsia="Calibri" w:hAnsi="Arial" w:cs="Arial"/>
          <w:szCs w:val="22"/>
          <w:lang w:eastAsia="en-US"/>
        </w:rPr>
        <w:t xml:space="preserve"> doit être déposé sur la PLACE avant les date et heure indiquées sur la PLACE, dans un </w:t>
      </w:r>
      <w:r w:rsidRPr="00AE00C2">
        <w:rPr>
          <w:rFonts w:ascii="Arial" w:eastAsia="Calibri" w:hAnsi="Arial" w:cs="Arial"/>
          <w:b/>
          <w:szCs w:val="22"/>
          <w:lang w:eastAsia="en-US"/>
        </w:rPr>
        <w:t>fichier compressé au format ZIP ou équivalent</w:t>
      </w:r>
      <w:r w:rsidRPr="00AE00C2">
        <w:rPr>
          <w:rFonts w:ascii="Arial" w:eastAsia="Calibri" w:hAnsi="Arial" w:cs="Arial"/>
          <w:szCs w:val="22"/>
          <w:lang w:eastAsia="en-US"/>
        </w:rPr>
        <w:t>.</w:t>
      </w:r>
    </w:p>
    <w:p w14:paraId="7C2CD95E" w14:textId="17A09F0E" w:rsidR="004D103A" w:rsidRPr="006D2C0D" w:rsidRDefault="004D103A" w:rsidP="004D103A">
      <w:pPr>
        <w:rPr>
          <w:rFonts w:ascii="Arial" w:hAnsi="Arial" w:cs="Arial"/>
          <w:b/>
          <w:szCs w:val="24"/>
          <w:highlight w:val="yellow"/>
          <w:u w:val="single"/>
        </w:rPr>
      </w:pPr>
      <w:bookmarkStart w:id="123" w:name="_Toc4751769"/>
      <w:bookmarkStart w:id="124" w:name="_Toc4751770"/>
      <w:bookmarkEnd w:id="123"/>
      <w:bookmarkEnd w:id="124"/>
    </w:p>
    <w:p w14:paraId="0F19FF9C" w14:textId="092E818C" w:rsidR="00296801" w:rsidRPr="006D2C0D" w:rsidRDefault="00DD41FA" w:rsidP="00415E25">
      <w:pPr>
        <w:pStyle w:val="Titre2"/>
        <w:ind w:left="567" w:hanging="567"/>
        <w:rPr>
          <w:rFonts w:ascii="Arial" w:hAnsi="Arial" w:cs="Arial"/>
          <w:lang w:eastAsia="en-US"/>
        </w:rPr>
      </w:pPr>
      <w:bookmarkStart w:id="125" w:name="_Toc3796289"/>
      <w:bookmarkStart w:id="126" w:name="_Toc3797557"/>
      <w:bookmarkStart w:id="127" w:name="_Toc3797624"/>
      <w:bookmarkStart w:id="128" w:name="_Toc3797690"/>
      <w:bookmarkStart w:id="129" w:name="_Toc3797756"/>
      <w:bookmarkStart w:id="130" w:name="_Toc3797863"/>
      <w:bookmarkStart w:id="131" w:name="_Toc3799544"/>
      <w:bookmarkStart w:id="132" w:name="_Toc3796290"/>
      <w:bookmarkStart w:id="133" w:name="_Toc3797558"/>
      <w:bookmarkStart w:id="134" w:name="_Toc3797625"/>
      <w:bookmarkStart w:id="135" w:name="_Toc3797691"/>
      <w:bookmarkStart w:id="136" w:name="_Toc3797757"/>
      <w:bookmarkStart w:id="137" w:name="_Toc3797864"/>
      <w:bookmarkStart w:id="138" w:name="_Toc3799545"/>
      <w:bookmarkStart w:id="139" w:name="_Toc3796291"/>
      <w:bookmarkStart w:id="140" w:name="_Toc3797559"/>
      <w:bookmarkStart w:id="141" w:name="_Toc3797626"/>
      <w:bookmarkStart w:id="142" w:name="_Toc3797692"/>
      <w:bookmarkStart w:id="143" w:name="_Toc3797758"/>
      <w:bookmarkStart w:id="144" w:name="_Toc3797865"/>
      <w:bookmarkStart w:id="145" w:name="_Toc3799546"/>
      <w:bookmarkStart w:id="146" w:name="_Toc87960179"/>
      <w:bookmarkStart w:id="147" w:name="_Toc240635888"/>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6D2C0D">
        <w:rPr>
          <w:rFonts w:ascii="Arial" w:hAnsi="Arial" w:cs="Arial"/>
          <w:lang w:eastAsia="en-US"/>
        </w:rPr>
        <w:t>Examen des offres</w:t>
      </w:r>
      <w:bookmarkEnd w:id="146"/>
      <w:bookmarkEnd w:id="147"/>
    </w:p>
    <w:p w14:paraId="736FC8C1" w14:textId="77777777" w:rsidR="00296801" w:rsidRPr="006D2C0D" w:rsidRDefault="00296801" w:rsidP="00777D8E">
      <w:pPr>
        <w:jc w:val="both"/>
        <w:rPr>
          <w:rFonts w:ascii="Arial" w:hAnsi="Arial" w:cs="Arial"/>
          <w:szCs w:val="22"/>
        </w:rPr>
      </w:pPr>
    </w:p>
    <w:p w14:paraId="22758016" w14:textId="77777777" w:rsidR="00DD41FA" w:rsidRPr="006D2C0D" w:rsidRDefault="00DD41FA" w:rsidP="00777D8E">
      <w:pPr>
        <w:jc w:val="both"/>
        <w:rPr>
          <w:rFonts w:ascii="Arial" w:hAnsi="Arial" w:cs="Arial"/>
          <w:szCs w:val="22"/>
        </w:rPr>
      </w:pPr>
      <w:r w:rsidRPr="006D2C0D">
        <w:rPr>
          <w:rFonts w:ascii="Arial" w:hAnsi="Arial" w:cs="Arial"/>
          <w:szCs w:val="22"/>
        </w:rPr>
        <w:t>Les soumissionnaires sont informés que l'acheteur peut examiner les offres avant les candidatures.</w:t>
      </w:r>
    </w:p>
    <w:p w14:paraId="10BF9C18" w14:textId="77777777" w:rsidR="00DD41FA" w:rsidRPr="006D2C0D" w:rsidRDefault="00DD41FA" w:rsidP="00777D8E">
      <w:pPr>
        <w:jc w:val="both"/>
        <w:rPr>
          <w:rFonts w:ascii="Arial" w:hAnsi="Arial" w:cs="Arial"/>
          <w:szCs w:val="22"/>
        </w:rPr>
      </w:pPr>
    </w:p>
    <w:p w14:paraId="21D3FEDE" w14:textId="582C9274" w:rsidR="00DD41FA" w:rsidRPr="006D2C0D" w:rsidRDefault="00DD41FA" w:rsidP="00777D8E">
      <w:pPr>
        <w:jc w:val="both"/>
        <w:rPr>
          <w:rFonts w:ascii="Arial" w:hAnsi="Arial" w:cs="Arial"/>
          <w:szCs w:val="22"/>
        </w:rPr>
      </w:pPr>
      <w:r w:rsidRPr="006D2C0D">
        <w:rPr>
          <w:rFonts w:ascii="Arial" w:hAnsi="Arial" w:cs="Arial"/>
          <w:szCs w:val="22"/>
        </w:rPr>
        <w:t>Les offres inappropriées, irré</w:t>
      </w:r>
      <w:r w:rsidR="00B435AC" w:rsidRPr="006D2C0D">
        <w:rPr>
          <w:rFonts w:ascii="Arial" w:hAnsi="Arial" w:cs="Arial"/>
          <w:szCs w:val="22"/>
        </w:rPr>
        <w:t>gulières ou inacceptables au sens des articles L.2152-2 à L.215</w:t>
      </w:r>
      <w:r w:rsidR="00E05DF7" w:rsidRPr="006D2C0D">
        <w:rPr>
          <w:rFonts w:ascii="Arial" w:hAnsi="Arial" w:cs="Arial"/>
          <w:szCs w:val="22"/>
        </w:rPr>
        <w:t>2</w:t>
      </w:r>
      <w:r w:rsidR="00B435AC" w:rsidRPr="006D2C0D">
        <w:rPr>
          <w:rFonts w:ascii="Arial" w:hAnsi="Arial" w:cs="Arial"/>
          <w:szCs w:val="22"/>
        </w:rPr>
        <w:t>-4</w:t>
      </w:r>
      <w:r w:rsidR="00414EC8" w:rsidRPr="006D2C0D">
        <w:rPr>
          <w:rFonts w:ascii="Arial" w:hAnsi="Arial" w:cs="Arial"/>
          <w:szCs w:val="22"/>
        </w:rPr>
        <w:t xml:space="preserve"> du code de la commande publique</w:t>
      </w:r>
      <w:r w:rsidR="00B435AC" w:rsidRPr="006D2C0D">
        <w:rPr>
          <w:rFonts w:ascii="Arial" w:hAnsi="Arial" w:cs="Arial"/>
          <w:szCs w:val="22"/>
        </w:rPr>
        <w:t xml:space="preserve"> </w:t>
      </w:r>
      <w:r w:rsidRPr="006D2C0D">
        <w:rPr>
          <w:rFonts w:ascii="Arial" w:hAnsi="Arial" w:cs="Arial"/>
          <w:szCs w:val="22"/>
        </w:rPr>
        <w:t>sont éliminées.</w:t>
      </w:r>
    </w:p>
    <w:p w14:paraId="194B07C6" w14:textId="7EF0DA14" w:rsidR="001E132C" w:rsidRPr="006D2C0D" w:rsidRDefault="001E132C" w:rsidP="00777D8E">
      <w:pPr>
        <w:jc w:val="both"/>
        <w:rPr>
          <w:rFonts w:ascii="Arial" w:hAnsi="Arial" w:cs="Arial"/>
          <w:szCs w:val="22"/>
        </w:rPr>
      </w:pPr>
    </w:p>
    <w:p w14:paraId="03471665" w14:textId="298D01ED" w:rsidR="001E132C" w:rsidRPr="006D2C0D" w:rsidRDefault="00A65BE7" w:rsidP="00777D8E">
      <w:pPr>
        <w:jc w:val="both"/>
        <w:rPr>
          <w:rFonts w:ascii="Arial" w:hAnsi="Arial" w:cs="Arial"/>
          <w:szCs w:val="22"/>
        </w:rPr>
      </w:pPr>
      <w:r w:rsidRPr="006D2C0D">
        <w:rPr>
          <w:rFonts w:ascii="Arial" w:hAnsi="Arial" w:cs="Arial"/>
          <w:szCs w:val="22"/>
        </w:rPr>
        <w:t>Toutefois, l</w:t>
      </w:r>
      <w:r w:rsidR="001E132C" w:rsidRPr="006D2C0D">
        <w:rPr>
          <w:rFonts w:ascii="Arial" w:hAnsi="Arial" w:cs="Arial"/>
          <w:szCs w:val="22"/>
        </w:rPr>
        <w:t xml:space="preserve">’acheteur peut inviter les </w:t>
      </w:r>
      <w:r w:rsidR="007F7528" w:rsidRPr="006D2C0D">
        <w:rPr>
          <w:rFonts w:ascii="Arial" w:hAnsi="Arial" w:cs="Arial"/>
          <w:szCs w:val="22"/>
        </w:rPr>
        <w:t>soumissionnaires</w:t>
      </w:r>
      <w:r w:rsidR="001E132C" w:rsidRPr="006D2C0D">
        <w:rPr>
          <w:rFonts w:ascii="Arial" w:hAnsi="Arial" w:cs="Arial"/>
          <w:szCs w:val="22"/>
        </w:rPr>
        <w:t xml:space="preserve"> à régulariser les offres irrégulières</w:t>
      </w:r>
      <w:r w:rsidR="00C5779D" w:rsidRPr="006D2C0D">
        <w:rPr>
          <w:rFonts w:ascii="Arial" w:hAnsi="Arial" w:cs="Arial"/>
          <w:szCs w:val="22"/>
        </w:rPr>
        <w:t> à condition qu’elles ne soient pas anormalement basses, et que cette régularisation n'ait pas pour effet de modifier les caractéristiques substantielles des offres</w:t>
      </w:r>
      <w:r w:rsidR="001E132C" w:rsidRPr="006D2C0D">
        <w:rPr>
          <w:rFonts w:ascii="Arial" w:hAnsi="Arial" w:cs="Arial"/>
          <w:szCs w:val="22"/>
        </w:rPr>
        <w:t>.</w:t>
      </w:r>
    </w:p>
    <w:p w14:paraId="5CE53C53" w14:textId="5C420C01" w:rsidR="00DD41FA" w:rsidRPr="006D2C0D" w:rsidRDefault="00DD41FA" w:rsidP="00777D8E">
      <w:pPr>
        <w:jc w:val="both"/>
        <w:rPr>
          <w:rFonts w:ascii="Arial" w:hAnsi="Arial" w:cs="Arial"/>
          <w:color w:val="FF0000"/>
          <w:szCs w:val="22"/>
        </w:rPr>
      </w:pPr>
    </w:p>
    <w:p w14:paraId="5D71EFE0" w14:textId="7109BD6A" w:rsidR="00DD41FA" w:rsidRPr="006D2C0D" w:rsidRDefault="00DD41FA" w:rsidP="00777D8E">
      <w:pPr>
        <w:jc w:val="both"/>
        <w:rPr>
          <w:rFonts w:ascii="Arial" w:hAnsi="Arial" w:cs="Arial"/>
          <w:szCs w:val="22"/>
        </w:rPr>
      </w:pPr>
      <w:r w:rsidRPr="006D2C0D">
        <w:rPr>
          <w:rFonts w:ascii="Arial" w:hAnsi="Arial" w:cs="Arial"/>
          <w:szCs w:val="22"/>
        </w:rPr>
        <w:t xml:space="preserve">L'acheteur peut demander aux </w:t>
      </w:r>
      <w:r w:rsidR="007F7528" w:rsidRPr="006D2C0D">
        <w:rPr>
          <w:rFonts w:ascii="Arial" w:hAnsi="Arial" w:cs="Arial"/>
          <w:szCs w:val="22"/>
        </w:rPr>
        <w:t>soumissionnaires</w:t>
      </w:r>
      <w:r w:rsidRPr="006D2C0D">
        <w:rPr>
          <w:rFonts w:ascii="Arial" w:hAnsi="Arial" w:cs="Arial"/>
          <w:szCs w:val="22"/>
        </w:rPr>
        <w:t xml:space="preserve"> de préciser la teneur de leur offre.</w:t>
      </w:r>
      <w:r w:rsidR="00A838B3" w:rsidRPr="006D2C0D">
        <w:rPr>
          <w:rFonts w:ascii="Arial" w:hAnsi="Arial" w:cs="Arial"/>
          <w:szCs w:val="22"/>
        </w:rPr>
        <w:t xml:space="preserve"> </w:t>
      </w:r>
      <w:r w:rsidRPr="006D2C0D">
        <w:rPr>
          <w:rFonts w:ascii="Arial" w:hAnsi="Arial" w:cs="Arial"/>
          <w:szCs w:val="22"/>
        </w:rPr>
        <w:t>Cette demande ne peut ni aboutir à une négociation ni à une modification de l'offre.</w:t>
      </w:r>
    </w:p>
    <w:p w14:paraId="770C4B66" w14:textId="77777777" w:rsidR="00DD41FA" w:rsidRPr="006D2C0D" w:rsidRDefault="00DD41FA" w:rsidP="00777D8E">
      <w:pPr>
        <w:jc w:val="both"/>
        <w:rPr>
          <w:rFonts w:ascii="Arial" w:hAnsi="Arial" w:cs="Arial"/>
          <w:szCs w:val="22"/>
        </w:rPr>
      </w:pPr>
    </w:p>
    <w:p w14:paraId="299E5FAE" w14:textId="26201845" w:rsidR="009E3F45" w:rsidRPr="006D2C0D" w:rsidRDefault="009E3F45" w:rsidP="00415E25">
      <w:pPr>
        <w:pStyle w:val="Titre2"/>
        <w:ind w:left="567" w:hanging="567"/>
        <w:rPr>
          <w:rFonts w:ascii="Arial" w:hAnsi="Arial" w:cs="Arial"/>
          <w:lang w:eastAsia="en-US"/>
        </w:rPr>
      </w:pPr>
      <w:bookmarkStart w:id="148" w:name="_Toc87960180"/>
      <w:bookmarkStart w:id="149" w:name="_Toc240635889"/>
      <w:r w:rsidRPr="006D2C0D">
        <w:rPr>
          <w:rFonts w:ascii="Arial" w:hAnsi="Arial" w:cs="Arial"/>
          <w:lang w:eastAsia="en-US"/>
        </w:rPr>
        <w:t>Critères</w:t>
      </w:r>
      <w:r w:rsidR="00E261BF" w:rsidRPr="006D2C0D">
        <w:rPr>
          <w:rFonts w:ascii="Arial" w:hAnsi="Arial" w:cs="Arial"/>
          <w:lang w:eastAsia="en-US"/>
        </w:rPr>
        <w:t xml:space="preserve"> d’attribution</w:t>
      </w:r>
      <w:bookmarkEnd w:id="148"/>
      <w:bookmarkEnd w:id="149"/>
    </w:p>
    <w:p w14:paraId="2F83B257" w14:textId="2C4E391E" w:rsidR="009E3F45" w:rsidRPr="006D2C0D" w:rsidRDefault="009E3F45" w:rsidP="00777D8E">
      <w:pPr>
        <w:jc w:val="both"/>
        <w:rPr>
          <w:rFonts w:ascii="Arial" w:hAnsi="Arial" w:cs="Arial"/>
          <w:szCs w:val="22"/>
        </w:rPr>
      </w:pPr>
    </w:p>
    <w:p w14:paraId="51787F38" w14:textId="6FE341C0" w:rsidR="00F41781" w:rsidRDefault="00F41781" w:rsidP="00F41781">
      <w:pPr>
        <w:autoSpaceDE w:val="0"/>
        <w:autoSpaceDN w:val="0"/>
        <w:adjustRightInd w:val="0"/>
        <w:jc w:val="both"/>
        <w:rPr>
          <w:rFonts w:ascii="CIDFont+F3" w:hAnsi="CIDFont+F3" w:cs="CIDFont+F3"/>
        </w:rPr>
      </w:pPr>
      <w:r>
        <w:rPr>
          <w:rFonts w:ascii="CIDFont+F3" w:hAnsi="CIDFont+F3" w:cs="CIDFont+F3"/>
        </w:rPr>
        <w:t xml:space="preserve">Pour chaque lot, le marché sera attribué aux 3 soumissionnaires ayant présenté l’offre économiquement la plus avantageuse, appréciée selon les critères pondérés suivants : </w:t>
      </w:r>
    </w:p>
    <w:p w14:paraId="7C5E5D2E" w14:textId="77777777" w:rsidR="00F41781" w:rsidRDefault="00F41781" w:rsidP="00F41781">
      <w:pPr>
        <w:autoSpaceDE w:val="0"/>
        <w:autoSpaceDN w:val="0"/>
        <w:adjustRightInd w:val="0"/>
        <w:jc w:val="both"/>
        <w:rPr>
          <w:rFonts w:ascii="CIDFont+F3" w:hAnsi="CIDFont+F3" w:cs="CIDFont+F3"/>
        </w:rPr>
      </w:pPr>
    </w:p>
    <w:p w14:paraId="4FF1FED3" w14:textId="557E6F39" w:rsidR="007E1C0C" w:rsidRDefault="00F41781" w:rsidP="00F41781">
      <w:pPr>
        <w:autoSpaceDE w:val="0"/>
        <w:autoSpaceDN w:val="0"/>
        <w:adjustRightInd w:val="0"/>
        <w:jc w:val="both"/>
        <w:rPr>
          <w:rFonts w:ascii="CIDFont+F3" w:hAnsi="CIDFont+F3" w:cs="CIDFont+F3"/>
        </w:rPr>
      </w:pPr>
      <w:r>
        <w:rPr>
          <w:rFonts w:ascii="CIDFont+F3" w:hAnsi="CIDFont+F3" w:cs="CIDFont+F3"/>
        </w:rPr>
        <w:t xml:space="preserve">Pour chaque lot, un seuil minimal d’environ 80 % de lignes renseignées du DQE est demandé (le nombre minimum de lignes est précisé sur chaque DQE). Seules les lignes communes à l’ensemble des candidats seront analysées. En dessous de ce seuil, l’offre sera éliminée. </w:t>
      </w:r>
    </w:p>
    <w:p w14:paraId="6E7DC1F5" w14:textId="7E2012A3" w:rsidR="00FD29D9" w:rsidRDefault="00FD29D9" w:rsidP="00F41781">
      <w:pPr>
        <w:autoSpaceDE w:val="0"/>
        <w:autoSpaceDN w:val="0"/>
        <w:adjustRightInd w:val="0"/>
        <w:jc w:val="both"/>
        <w:rPr>
          <w:rFonts w:ascii="CIDFont+F3" w:hAnsi="CIDFont+F3" w:cs="CIDFont+F3"/>
        </w:rPr>
      </w:pPr>
    </w:p>
    <w:p w14:paraId="2F77E476" w14:textId="08FB4E33" w:rsidR="00FD29D9" w:rsidRDefault="00FD29D9" w:rsidP="00FD29D9">
      <w:pPr>
        <w:pStyle w:val="Titre3"/>
        <w:ind w:left="1080"/>
        <w:rPr>
          <w:rFonts w:ascii="CIDFont+F3" w:hAnsi="CIDFont+F3" w:cs="CIDFont+F3"/>
        </w:rPr>
      </w:pPr>
      <w:bookmarkStart w:id="150" w:name="_Toc240635890"/>
      <w:r w:rsidRPr="00FD29D9">
        <w:rPr>
          <w:rFonts w:cs="Arial"/>
        </w:rPr>
        <w:t>Pour les lots 1, 2, 4, 5, 6, 7, 8 et 9</w:t>
      </w:r>
      <w:bookmarkEnd w:id="150"/>
      <w:r w:rsidRPr="00FD29D9">
        <w:rPr>
          <w:rFonts w:cs="Arial"/>
        </w:rPr>
        <w:t xml:space="preserve"> </w:t>
      </w:r>
    </w:p>
    <w:p w14:paraId="71CBCE91" w14:textId="77777777" w:rsidR="00F41781" w:rsidRPr="00F41781" w:rsidRDefault="00F41781" w:rsidP="00F41781">
      <w:pPr>
        <w:autoSpaceDE w:val="0"/>
        <w:autoSpaceDN w:val="0"/>
        <w:adjustRightInd w:val="0"/>
        <w:jc w:val="both"/>
        <w:rPr>
          <w:rFonts w:ascii="Arial" w:hAnsi="Arial" w:cs="Arial"/>
          <w:szCs w:val="22"/>
        </w:rPr>
      </w:pPr>
    </w:p>
    <w:tbl>
      <w:tblPr>
        <w:tblStyle w:val="TableauGrille6Couleur-Accentuation1"/>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268"/>
        <w:gridCol w:w="1559"/>
        <w:gridCol w:w="5245"/>
        <w:gridCol w:w="1134"/>
      </w:tblGrid>
      <w:tr w:rsidR="00F41781" w:rsidRPr="00F41781" w14:paraId="15B20622" w14:textId="77777777" w:rsidTr="00796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2"/>
            <w:tcBorders>
              <w:bottom w:val="none" w:sz="0" w:space="0" w:color="auto"/>
            </w:tcBorders>
            <w:shd w:val="clear" w:color="auto" w:fill="FFFFFF" w:themeFill="background1"/>
          </w:tcPr>
          <w:p w14:paraId="492B268C" w14:textId="77777777" w:rsidR="00F41781" w:rsidRPr="00F41781" w:rsidRDefault="00F41781" w:rsidP="007960AA">
            <w:pPr>
              <w:suppressAutoHyphens/>
              <w:jc w:val="center"/>
              <w:rPr>
                <w:rFonts w:ascii="Arial" w:hAnsi="Arial" w:cs="Arial"/>
                <w:color w:val="auto"/>
                <w:lang w:val="fr-FR" w:eastAsia="zh-CN"/>
              </w:rPr>
            </w:pPr>
            <w:r w:rsidRPr="00F41781">
              <w:rPr>
                <w:rFonts w:ascii="Arial" w:hAnsi="Arial" w:cs="Arial"/>
                <w:color w:val="auto"/>
                <w:lang w:val="fr-FR" w:eastAsia="zh-CN"/>
              </w:rPr>
              <w:t>Critères</w:t>
            </w:r>
            <w:r w:rsidRPr="00DF6BF3">
              <w:rPr>
                <w:rFonts w:ascii="Arial" w:hAnsi="Arial" w:cs="Arial"/>
                <w:color w:val="auto"/>
                <w:lang w:eastAsia="zh-CN"/>
              </w:rPr>
              <w:t xml:space="preserve"> /  Sous</w:t>
            </w:r>
            <w:r w:rsidRPr="00F41781">
              <w:rPr>
                <w:rFonts w:ascii="Arial" w:hAnsi="Arial" w:cs="Arial"/>
                <w:color w:val="auto"/>
                <w:lang w:val="fr-FR" w:eastAsia="zh-CN"/>
              </w:rPr>
              <w:t>-critères</w:t>
            </w:r>
          </w:p>
        </w:tc>
        <w:tc>
          <w:tcPr>
            <w:tcW w:w="5245" w:type="dxa"/>
            <w:tcBorders>
              <w:bottom w:val="none" w:sz="0" w:space="0" w:color="auto"/>
            </w:tcBorders>
            <w:shd w:val="clear" w:color="auto" w:fill="FFFFFF" w:themeFill="background1"/>
          </w:tcPr>
          <w:p w14:paraId="1772B775" w14:textId="77777777" w:rsidR="00F41781" w:rsidRPr="00DF6BF3" w:rsidRDefault="00F41781" w:rsidP="007960A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F41781">
              <w:rPr>
                <w:rFonts w:ascii="Arial" w:hAnsi="Arial" w:cs="Arial"/>
                <w:color w:val="auto"/>
                <w:lang w:val="fr-FR" w:eastAsia="zh-CN"/>
              </w:rPr>
              <w:t>Informations</w:t>
            </w:r>
            <w:r w:rsidRPr="00DF6BF3">
              <w:rPr>
                <w:rFonts w:ascii="Arial" w:hAnsi="Arial" w:cs="Arial"/>
                <w:color w:val="auto"/>
                <w:lang w:eastAsia="zh-CN"/>
              </w:rPr>
              <w:t xml:space="preserve"> /</w:t>
            </w:r>
            <w:r w:rsidRPr="00F41781">
              <w:rPr>
                <w:rFonts w:ascii="Arial" w:hAnsi="Arial" w:cs="Arial"/>
                <w:color w:val="auto"/>
                <w:lang w:val="fr-FR" w:eastAsia="zh-CN"/>
              </w:rPr>
              <w:t xml:space="preserve"> Méthodologie</w:t>
            </w:r>
          </w:p>
        </w:tc>
        <w:tc>
          <w:tcPr>
            <w:tcW w:w="1134" w:type="dxa"/>
            <w:tcBorders>
              <w:bottom w:val="none" w:sz="0" w:space="0" w:color="auto"/>
            </w:tcBorders>
            <w:shd w:val="clear" w:color="auto" w:fill="FFFFFF" w:themeFill="background1"/>
          </w:tcPr>
          <w:p w14:paraId="26F4BAE1" w14:textId="77777777" w:rsidR="00F41781" w:rsidRPr="00DF6BF3" w:rsidRDefault="00F41781" w:rsidP="007960A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DF6BF3">
              <w:rPr>
                <w:rFonts w:ascii="Arial" w:hAnsi="Arial" w:cs="Arial"/>
                <w:color w:val="auto"/>
                <w:lang w:eastAsia="zh-CN"/>
              </w:rPr>
              <w:t>Points</w:t>
            </w:r>
          </w:p>
        </w:tc>
      </w:tr>
      <w:tr w:rsidR="00F41781" w:rsidRPr="00F41781" w14:paraId="5D7A2DA3"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2"/>
            <w:shd w:val="clear" w:color="auto" w:fill="FFFFFF" w:themeFill="background1"/>
          </w:tcPr>
          <w:p w14:paraId="69A20943" w14:textId="77777777" w:rsidR="00F41781" w:rsidRPr="00EB376A" w:rsidRDefault="00F41781" w:rsidP="00F41781">
            <w:pPr>
              <w:pStyle w:val="Paragraphedeliste"/>
              <w:numPr>
                <w:ilvl w:val="0"/>
                <w:numId w:val="18"/>
              </w:numPr>
              <w:suppressAutoHyphens/>
              <w:spacing w:before="120"/>
              <w:ind w:left="320" w:hanging="320"/>
              <w:rPr>
                <w:rFonts w:ascii="Arial" w:hAnsi="Arial" w:cs="Arial"/>
                <w:color w:val="auto"/>
                <w:szCs w:val="20"/>
                <w:lang w:val="fr-FR" w:eastAsia="zh-CN"/>
              </w:rPr>
            </w:pPr>
            <w:r w:rsidRPr="00EB376A">
              <w:rPr>
                <w:rFonts w:ascii="Arial" w:hAnsi="Arial" w:cs="Arial"/>
                <w:color w:val="auto"/>
                <w:szCs w:val="20"/>
                <w:lang w:val="fr-FR" w:eastAsia="zh-CN"/>
              </w:rPr>
              <w:t>Critère</w:t>
            </w:r>
            <w:r w:rsidRPr="00EB376A">
              <w:rPr>
                <w:rFonts w:ascii="Arial" w:hAnsi="Arial" w:cs="Arial"/>
                <w:color w:val="auto"/>
                <w:szCs w:val="20"/>
                <w:lang w:eastAsia="zh-CN"/>
              </w:rPr>
              <w:t xml:space="preserve"> Prix </w:t>
            </w:r>
          </w:p>
          <w:p w14:paraId="084A310D" w14:textId="77777777" w:rsidR="00F41781" w:rsidRPr="001F2389" w:rsidRDefault="00F41781" w:rsidP="007960AA">
            <w:pPr>
              <w:pStyle w:val="Paragraphedeliste"/>
              <w:suppressAutoHyphens/>
              <w:spacing w:before="120"/>
              <w:ind w:left="320"/>
              <w:rPr>
                <w:rFonts w:ascii="Arial" w:hAnsi="Arial" w:cs="Arial"/>
                <w:b w:val="0"/>
                <w:color w:val="auto"/>
                <w:sz w:val="20"/>
                <w:szCs w:val="20"/>
                <w:lang w:eastAsia="zh-CN"/>
              </w:rPr>
            </w:pPr>
            <w:r w:rsidRPr="00F41781">
              <w:rPr>
                <w:rFonts w:ascii="Arial" w:hAnsi="Arial" w:cs="Arial"/>
                <w:b w:val="0"/>
                <w:color w:val="auto"/>
                <w:sz w:val="20"/>
                <w:szCs w:val="20"/>
                <w:lang w:val="fr-FR" w:eastAsia="zh-CN"/>
              </w:rPr>
              <w:t>Noté</w:t>
            </w:r>
            <w:r>
              <w:rPr>
                <w:rFonts w:ascii="Arial" w:hAnsi="Arial" w:cs="Arial"/>
                <w:b w:val="0"/>
                <w:color w:val="auto"/>
                <w:sz w:val="20"/>
                <w:szCs w:val="20"/>
                <w:lang w:eastAsia="zh-CN"/>
              </w:rPr>
              <w:t xml:space="preserve"> sur 5</w:t>
            </w:r>
            <w:r w:rsidRPr="001F2389">
              <w:rPr>
                <w:rFonts w:ascii="Arial" w:hAnsi="Arial" w:cs="Arial"/>
                <w:b w:val="0"/>
                <w:color w:val="auto"/>
                <w:sz w:val="20"/>
                <w:szCs w:val="20"/>
                <w:lang w:eastAsia="zh-CN"/>
              </w:rPr>
              <w:t>0 points</w:t>
            </w:r>
          </w:p>
        </w:tc>
        <w:tc>
          <w:tcPr>
            <w:tcW w:w="5245" w:type="dxa"/>
            <w:shd w:val="clear" w:color="auto" w:fill="FFFFFF" w:themeFill="background1"/>
          </w:tcPr>
          <w:p w14:paraId="21486DCE" w14:textId="77777777" w:rsidR="00F41781" w:rsidRPr="00753558"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zh-CN"/>
              </w:rPr>
            </w:pPr>
            <w:r w:rsidRPr="001F2389">
              <w:rPr>
                <w:rFonts w:ascii="Arial" w:hAnsi="Arial" w:cs="Arial"/>
                <w:color w:val="auto"/>
                <w:sz w:val="20"/>
                <w:szCs w:val="20"/>
                <w:lang w:eastAsia="zh-CN"/>
              </w:rPr>
              <w:t xml:space="preserve"> </w:t>
            </w:r>
            <w:r w:rsidRPr="00753558">
              <w:rPr>
                <w:rFonts w:ascii="Arial" w:hAnsi="Arial" w:cs="Arial"/>
                <w:b/>
                <w:color w:val="auto"/>
                <w:sz w:val="20"/>
                <w:szCs w:val="20"/>
                <w:lang w:eastAsia="zh-CN"/>
              </w:rPr>
              <w:t>Prix sur DQE</w:t>
            </w:r>
          </w:p>
          <w:p w14:paraId="72A94682" w14:textId="77777777" w:rsidR="00F41781" w:rsidRPr="00F41781"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val="fr-FR" w:eastAsia="zh-CN"/>
              </w:rPr>
            </w:pPr>
            <w:r>
              <w:rPr>
                <w:rFonts w:ascii="Arial" w:hAnsi="Arial" w:cs="Arial"/>
                <w:color w:val="auto"/>
                <w:sz w:val="20"/>
                <w:szCs w:val="20"/>
              </w:rPr>
              <w:t>Le</w:t>
            </w:r>
            <w:r w:rsidRPr="00F41781">
              <w:rPr>
                <w:rFonts w:ascii="Arial" w:hAnsi="Arial" w:cs="Arial"/>
                <w:color w:val="auto"/>
                <w:sz w:val="20"/>
                <w:szCs w:val="20"/>
                <w:lang w:val="fr-FR"/>
              </w:rPr>
              <w:t xml:space="preserve"> candidat</w:t>
            </w:r>
            <w:r>
              <w:rPr>
                <w:rFonts w:ascii="Arial" w:hAnsi="Arial" w:cs="Arial"/>
                <w:color w:val="auto"/>
                <w:sz w:val="20"/>
                <w:szCs w:val="20"/>
              </w:rPr>
              <w:t xml:space="preserve"> le</w:t>
            </w:r>
            <w:r w:rsidRPr="00F41781">
              <w:rPr>
                <w:rFonts w:ascii="Arial" w:hAnsi="Arial" w:cs="Arial"/>
                <w:color w:val="auto"/>
                <w:sz w:val="20"/>
                <w:szCs w:val="20"/>
                <w:lang w:val="fr-FR"/>
              </w:rPr>
              <w:t xml:space="preserve"> moins-disant obtient</w:t>
            </w:r>
            <w:r w:rsidRPr="001F2389">
              <w:rPr>
                <w:rFonts w:ascii="Arial" w:hAnsi="Arial" w:cs="Arial"/>
                <w:color w:val="auto"/>
                <w:sz w:val="20"/>
                <w:szCs w:val="20"/>
              </w:rPr>
              <w:t xml:space="preserve"> la note</w:t>
            </w:r>
            <w:r w:rsidRPr="00F41781">
              <w:rPr>
                <w:rFonts w:ascii="Arial" w:hAnsi="Arial" w:cs="Arial"/>
                <w:color w:val="auto"/>
                <w:sz w:val="20"/>
                <w:szCs w:val="20"/>
                <w:lang w:val="fr-FR"/>
              </w:rPr>
              <w:t xml:space="preserve"> maximale</w:t>
            </w:r>
            <w:r w:rsidRPr="001F2389">
              <w:rPr>
                <w:rFonts w:ascii="Arial" w:hAnsi="Arial" w:cs="Arial"/>
                <w:color w:val="auto"/>
                <w:sz w:val="20"/>
                <w:szCs w:val="20"/>
              </w:rPr>
              <w:t>, les</w:t>
            </w:r>
            <w:r w:rsidRPr="00F41781">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F41781">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Pr>
                <w:rFonts w:ascii="Arial" w:hAnsi="Arial" w:cs="Arial"/>
                <w:color w:val="auto"/>
                <w:sz w:val="20"/>
                <w:szCs w:val="20"/>
              </w:rPr>
              <w:t>Prix sur DQE du</w:t>
            </w:r>
            <w:r w:rsidRPr="00F41781">
              <w:rPr>
                <w:rFonts w:ascii="Arial" w:hAnsi="Arial" w:cs="Arial"/>
                <w:color w:val="auto"/>
                <w:sz w:val="20"/>
                <w:szCs w:val="20"/>
                <w:lang w:val="fr-FR"/>
              </w:rPr>
              <w:t xml:space="preserve"> candidat</w:t>
            </w:r>
            <w:r>
              <w:rPr>
                <w:rFonts w:ascii="Arial" w:hAnsi="Arial" w:cs="Arial"/>
                <w:color w:val="auto"/>
                <w:sz w:val="20"/>
                <w:szCs w:val="20"/>
              </w:rPr>
              <w:t xml:space="preserve"> le</w:t>
            </w:r>
            <w:r w:rsidRPr="00F41781">
              <w:rPr>
                <w:rFonts w:ascii="Arial" w:hAnsi="Arial" w:cs="Arial"/>
                <w:color w:val="auto"/>
                <w:sz w:val="20"/>
                <w:szCs w:val="20"/>
                <w:lang w:val="fr-FR"/>
              </w:rPr>
              <w:t xml:space="preserve"> moins disant</w:t>
            </w:r>
            <w:r>
              <w:rPr>
                <w:rFonts w:ascii="Arial" w:hAnsi="Arial" w:cs="Arial"/>
                <w:color w:val="auto"/>
                <w:sz w:val="20"/>
                <w:szCs w:val="20"/>
              </w:rPr>
              <w:t xml:space="preserve"> / Prix au DQE du</w:t>
            </w:r>
            <w:r w:rsidRPr="00F41781">
              <w:rPr>
                <w:rFonts w:ascii="Arial" w:hAnsi="Arial" w:cs="Arial"/>
                <w:color w:val="auto"/>
                <w:sz w:val="20"/>
                <w:szCs w:val="20"/>
                <w:lang w:val="fr-FR"/>
              </w:rPr>
              <w:t xml:space="preserve"> candidat noté</w:t>
            </w:r>
            <w:r>
              <w:rPr>
                <w:rFonts w:ascii="Arial" w:hAnsi="Arial" w:cs="Arial"/>
                <w:color w:val="auto"/>
                <w:sz w:val="20"/>
                <w:szCs w:val="20"/>
              </w:rPr>
              <w:t>) x 50</w:t>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p>
          <w:p w14:paraId="6302DECA" w14:textId="77777777" w:rsidR="00F41781" w:rsidRPr="00F41781"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i/>
                <w:color w:val="auto"/>
                <w:sz w:val="20"/>
                <w:szCs w:val="20"/>
                <w:lang w:val="fr-CI" w:eastAsia="zh-CN"/>
              </w:rPr>
            </w:pPr>
            <w:r w:rsidRPr="00F41781">
              <w:rPr>
                <w:rFonts w:ascii="Arial" w:hAnsi="Arial" w:cs="Arial"/>
                <w:i/>
                <w:color w:val="auto"/>
                <w:sz w:val="20"/>
                <w:szCs w:val="20"/>
                <w:lang w:val="fr-FR" w:eastAsia="zh-CN"/>
              </w:rPr>
              <w:lastRenderedPageBreak/>
              <w:t>Seules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références</w:t>
            </w:r>
            <w:r w:rsidRPr="00753558">
              <w:rPr>
                <w:rFonts w:ascii="Arial" w:hAnsi="Arial" w:cs="Arial"/>
                <w:i/>
                <w:color w:val="auto"/>
                <w:sz w:val="20"/>
                <w:szCs w:val="20"/>
                <w:lang w:eastAsia="zh-CN"/>
              </w:rPr>
              <w:t xml:space="preserve"> communes à</w:t>
            </w:r>
            <w:r w:rsidRPr="00F41781">
              <w:rPr>
                <w:rFonts w:ascii="Arial" w:hAnsi="Arial" w:cs="Arial"/>
                <w:i/>
                <w:color w:val="auto"/>
                <w:sz w:val="20"/>
                <w:szCs w:val="20"/>
                <w:lang w:val="fr-FR" w:eastAsia="zh-CN"/>
              </w:rPr>
              <w:t xml:space="preserve"> tous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candidats sont prises en compte dans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calculs</w:t>
            </w:r>
            <w:r w:rsidRPr="00753558">
              <w:rPr>
                <w:rFonts w:ascii="Arial" w:hAnsi="Arial" w:cs="Arial"/>
                <w:i/>
                <w:color w:val="auto"/>
                <w:sz w:val="20"/>
                <w:szCs w:val="20"/>
                <w:lang w:eastAsia="zh-CN"/>
              </w:rPr>
              <w:t xml:space="preserve">. </w:t>
            </w:r>
            <w:r w:rsidRPr="00753558">
              <w:rPr>
                <w:rFonts w:ascii="Arial" w:hAnsi="Arial" w:cs="Arial"/>
                <w:i/>
                <w:color w:val="auto"/>
                <w:sz w:val="20"/>
                <w:szCs w:val="20"/>
                <w:lang w:eastAsia="zh-CN"/>
              </w:rPr>
              <w:tab/>
            </w:r>
            <w:r w:rsidRPr="00753558">
              <w:rPr>
                <w:rFonts w:ascii="Arial" w:hAnsi="Arial" w:cs="Arial"/>
                <w:i/>
                <w:color w:val="auto"/>
                <w:sz w:val="20"/>
                <w:szCs w:val="20"/>
                <w:lang w:eastAsia="zh-CN"/>
              </w:rPr>
              <w:tab/>
            </w:r>
          </w:p>
        </w:tc>
        <w:tc>
          <w:tcPr>
            <w:tcW w:w="1134" w:type="dxa"/>
            <w:shd w:val="clear" w:color="auto" w:fill="FFFFFF" w:themeFill="background1"/>
          </w:tcPr>
          <w:p w14:paraId="0029C514" w14:textId="77777777" w:rsidR="00F41781" w:rsidRPr="001F2389"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zh-CN"/>
              </w:rPr>
            </w:pPr>
            <w:r w:rsidRPr="00F41781">
              <w:rPr>
                <w:rFonts w:ascii="Arial" w:hAnsi="Arial" w:cs="Arial"/>
                <w:color w:val="auto"/>
                <w:sz w:val="20"/>
                <w:szCs w:val="20"/>
                <w:lang w:val="fr-CI" w:eastAsia="zh-CN"/>
              </w:rPr>
              <w:lastRenderedPageBreak/>
              <w:t>Noté</w:t>
            </w:r>
            <w:r>
              <w:rPr>
                <w:rFonts w:ascii="Arial" w:hAnsi="Arial" w:cs="Arial"/>
                <w:color w:val="auto"/>
                <w:sz w:val="20"/>
                <w:szCs w:val="20"/>
                <w:lang w:eastAsia="zh-CN"/>
              </w:rPr>
              <w:t xml:space="preserve"> / 5</w:t>
            </w:r>
            <w:r w:rsidRPr="001F2389">
              <w:rPr>
                <w:rFonts w:ascii="Arial" w:hAnsi="Arial" w:cs="Arial"/>
                <w:color w:val="auto"/>
                <w:sz w:val="20"/>
                <w:szCs w:val="20"/>
                <w:lang w:eastAsia="zh-CN"/>
              </w:rPr>
              <w:t>0</w:t>
            </w:r>
          </w:p>
        </w:tc>
      </w:tr>
      <w:tr w:rsidR="00F41781" w:rsidRPr="00DF6BF3" w14:paraId="6A2D4970" w14:textId="77777777" w:rsidTr="007960AA">
        <w:trPr>
          <w:trHeight w:val="1323"/>
        </w:trPr>
        <w:tc>
          <w:tcPr>
            <w:cnfStyle w:val="001000000000" w:firstRow="0" w:lastRow="0" w:firstColumn="1" w:lastColumn="0" w:oddVBand="0" w:evenVBand="0" w:oddHBand="0" w:evenHBand="0" w:firstRowFirstColumn="0" w:firstRowLastColumn="0" w:lastRowFirstColumn="0" w:lastRowLastColumn="0"/>
            <w:tcW w:w="2268" w:type="dxa"/>
            <w:vMerge w:val="restart"/>
            <w:shd w:val="clear" w:color="auto" w:fill="FFFFFF" w:themeFill="background1"/>
          </w:tcPr>
          <w:p w14:paraId="3335A7D9" w14:textId="5726C45E" w:rsidR="00F41781" w:rsidRPr="001F2389" w:rsidRDefault="00F41781" w:rsidP="00F41781">
            <w:pPr>
              <w:pStyle w:val="Paragraphedeliste"/>
              <w:numPr>
                <w:ilvl w:val="0"/>
                <w:numId w:val="18"/>
              </w:numPr>
              <w:suppressAutoHyphens/>
              <w:spacing w:before="120"/>
              <w:ind w:left="320" w:hanging="320"/>
              <w:rPr>
                <w:rFonts w:ascii="Arial" w:hAnsi="Arial" w:cs="Arial"/>
                <w:bCs w:val="0"/>
                <w:color w:val="auto"/>
                <w:lang w:eastAsia="zh-CN"/>
              </w:rPr>
            </w:pPr>
            <w:r w:rsidRPr="00F41781">
              <w:rPr>
                <w:rFonts w:ascii="Arial" w:hAnsi="Arial" w:cs="Arial"/>
                <w:color w:val="auto"/>
                <w:lang w:val="fr-FR" w:eastAsia="zh-CN"/>
              </w:rPr>
              <w:t>Critère</w:t>
            </w:r>
            <w:r w:rsidR="000148D2">
              <w:rPr>
                <w:rFonts w:ascii="Arial" w:hAnsi="Arial" w:cs="Arial"/>
                <w:color w:val="auto"/>
                <w:lang w:val="fr-FR" w:eastAsia="zh-CN"/>
              </w:rPr>
              <w:t>s</w:t>
            </w:r>
            <w:r w:rsidRPr="001F2389">
              <w:rPr>
                <w:rFonts w:ascii="Arial" w:hAnsi="Arial" w:cs="Arial"/>
                <w:color w:val="auto"/>
                <w:lang w:eastAsia="zh-CN"/>
              </w:rPr>
              <w:t xml:space="preserve"> technique</w:t>
            </w:r>
            <w:r w:rsidR="000148D2">
              <w:rPr>
                <w:rFonts w:ascii="Arial" w:hAnsi="Arial" w:cs="Arial"/>
                <w:color w:val="auto"/>
                <w:lang w:eastAsia="zh-CN"/>
              </w:rPr>
              <w:t>s</w:t>
            </w:r>
          </w:p>
          <w:p w14:paraId="2C750BB2" w14:textId="77777777" w:rsidR="00F41781" w:rsidRDefault="00F41781" w:rsidP="007960AA">
            <w:pPr>
              <w:pStyle w:val="Paragraphedeliste"/>
              <w:suppressAutoHyphens/>
              <w:spacing w:before="120"/>
              <w:ind w:left="320"/>
              <w:rPr>
                <w:rFonts w:ascii="Arial" w:hAnsi="Arial" w:cs="Arial"/>
                <w:b w:val="0"/>
                <w:color w:val="auto"/>
                <w:lang w:eastAsia="zh-CN"/>
              </w:rPr>
            </w:pPr>
          </w:p>
          <w:p w14:paraId="214E79AB" w14:textId="77777777" w:rsidR="00F41781" w:rsidRPr="00F41781" w:rsidRDefault="00F41781" w:rsidP="007960AA">
            <w:pPr>
              <w:pStyle w:val="Paragraphedeliste"/>
              <w:suppressAutoHyphens/>
              <w:spacing w:before="120"/>
              <w:ind w:left="320"/>
              <w:rPr>
                <w:rFonts w:ascii="Arial" w:hAnsi="Arial" w:cs="Arial"/>
                <w:b w:val="0"/>
                <w:color w:val="auto"/>
                <w:lang w:val="fr-FR" w:eastAsia="zh-CN"/>
              </w:rPr>
            </w:pPr>
          </w:p>
          <w:p w14:paraId="5A9E4BF8" w14:textId="77777777" w:rsidR="00F41781" w:rsidRPr="001F2389" w:rsidRDefault="00F41781" w:rsidP="007960AA">
            <w:pPr>
              <w:pStyle w:val="Paragraphedeliste"/>
              <w:suppressAutoHyphens/>
              <w:spacing w:before="120"/>
              <w:ind w:left="320"/>
              <w:rPr>
                <w:rFonts w:ascii="Arial" w:hAnsi="Arial" w:cs="Arial"/>
                <w:b w:val="0"/>
                <w:bCs w:val="0"/>
                <w:lang w:eastAsia="zh-CN"/>
              </w:rPr>
            </w:pPr>
            <w:r w:rsidRPr="000148D2">
              <w:rPr>
                <w:rFonts w:ascii="Arial" w:hAnsi="Arial" w:cs="Arial"/>
                <w:b w:val="0"/>
                <w:color w:val="auto"/>
                <w:sz w:val="20"/>
                <w:lang w:val="fr-FR" w:eastAsia="zh-CN"/>
              </w:rPr>
              <w:t>Noté</w:t>
            </w:r>
            <w:r w:rsidRPr="000148D2">
              <w:rPr>
                <w:rFonts w:ascii="Arial" w:hAnsi="Arial" w:cs="Arial"/>
                <w:b w:val="0"/>
                <w:color w:val="auto"/>
                <w:sz w:val="20"/>
                <w:lang w:eastAsia="zh-CN"/>
              </w:rPr>
              <w:t xml:space="preserve"> sur 40 points</w:t>
            </w:r>
          </w:p>
        </w:tc>
        <w:tc>
          <w:tcPr>
            <w:tcW w:w="1559" w:type="dxa"/>
            <w:shd w:val="clear" w:color="auto" w:fill="FFFFFF" w:themeFill="background1"/>
          </w:tcPr>
          <w:p w14:paraId="05D54170" w14:textId="77777777" w:rsidR="00F41781" w:rsidRPr="00F41781" w:rsidRDefault="00F41781" w:rsidP="007960AA">
            <w:pPr>
              <w:suppressAutoHyphens/>
              <w:spacing w:before="120"/>
              <w:cnfStyle w:val="000000000000" w:firstRow="0" w:lastRow="0" w:firstColumn="0" w:lastColumn="0" w:oddVBand="0" w:evenVBand="0" w:oddHBand="0" w:evenHBand="0" w:firstRowFirstColumn="0" w:firstRowLastColumn="0" w:lastRowFirstColumn="0" w:lastRowLastColumn="0"/>
              <w:rPr>
                <w:rFonts w:ascii="Arial" w:hAnsi="Arial" w:cs="Arial"/>
                <w:bCs/>
                <w:color w:val="auto"/>
                <w:sz w:val="20"/>
                <w:szCs w:val="20"/>
                <w:lang w:val="fr-FR" w:eastAsia="zh-CN"/>
              </w:rPr>
            </w:pPr>
            <w:r w:rsidRPr="001F2389">
              <w:rPr>
                <w:rFonts w:ascii="Arial" w:hAnsi="Arial" w:cs="Arial"/>
                <w:bCs/>
                <w:color w:val="auto"/>
                <w:sz w:val="20"/>
                <w:szCs w:val="20"/>
                <w:lang w:eastAsia="zh-CN"/>
              </w:rPr>
              <w:t>Sous</w:t>
            </w:r>
            <w:r w:rsidRPr="00F41781">
              <w:rPr>
                <w:rFonts w:ascii="Arial" w:hAnsi="Arial" w:cs="Arial"/>
                <w:bCs/>
                <w:color w:val="auto"/>
                <w:sz w:val="20"/>
                <w:szCs w:val="20"/>
                <w:lang w:val="fr-FR" w:eastAsia="zh-CN"/>
              </w:rPr>
              <w:t xml:space="preserve"> critère</w:t>
            </w:r>
            <w:r w:rsidRPr="001F2389">
              <w:rPr>
                <w:rFonts w:ascii="Arial" w:hAnsi="Arial" w:cs="Arial"/>
                <w:bCs/>
                <w:color w:val="auto"/>
                <w:sz w:val="20"/>
                <w:szCs w:val="20"/>
                <w:lang w:eastAsia="zh-CN"/>
              </w:rPr>
              <w:t xml:space="preserve"> 1</w:t>
            </w:r>
          </w:p>
        </w:tc>
        <w:tc>
          <w:tcPr>
            <w:tcW w:w="5245" w:type="dxa"/>
            <w:shd w:val="clear" w:color="auto" w:fill="FFFFFF" w:themeFill="background1"/>
          </w:tcPr>
          <w:p w14:paraId="613C1F15" w14:textId="742DBB5A" w:rsidR="00F41781" w:rsidRPr="001F2389" w:rsidRDefault="00F41781" w:rsidP="007960A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0"/>
                <w:szCs w:val="20"/>
                <w:lang w:eastAsia="zh-CN"/>
              </w:rPr>
            </w:pPr>
            <w:r w:rsidRPr="00F41781">
              <w:rPr>
                <w:rFonts w:ascii="Arial" w:hAnsi="Arial" w:cs="Arial"/>
                <w:b/>
                <w:color w:val="auto"/>
                <w:sz w:val="20"/>
                <w:szCs w:val="20"/>
                <w:lang w:val="fr-FR" w:eastAsia="zh-CN"/>
              </w:rPr>
              <w:t>Exhaustivité</w:t>
            </w:r>
            <w:r>
              <w:rPr>
                <w:rFonts w:ascii="Arial" w:hAnsi="Arial" w:cs="Arial"/>
                <w:b/>
                <w:color w:val="auto"/>
                <w:sz w:val="20"/>
                <w:szCs w:val="20"/>
                <w:lang w:eastAsia="zh-CN"/>
              </w:rPr>
              <w:t xml:space="preserve"> du catalogue </w:t>
            </w:r>
            <w:r w:rsidRPr="00F41781">
              <w:rPr>
                <w:rFonts w:ascii="Arial" w:hAnsi="Arial" w:cs="Arial"/>
                <w:b/>
                <w:color w:val="auto"/>
                <w:sz w:val="20"/>
                <w:szCs w:val="20"/>
                <w:lang w:val="fr-FR" w:eastAsia="zh-CN"/>
              </w:rPr>
              <w:t>(nbr</w:t>
            </w:r>
            <w:r w:rsidR="00117709">
              <w:rPr>
                <w:rFonts w:ascii="Arial" w:hAnsi="Arial" w:cs="Arial"/>
                <w:b/>
                <w:color w:val="auto"/>
                <w:sz w:val="20"/>
                <w:szCs w:val="20"/>
                <w:lang w:val="fr-FR" w:eastAsia="zh-CN"/>
              </w:rPr>
              <w:t>e</w:t>
            </w:r>
            <w:r>
              <w:rPr>
                <w:rFonts w:ascii="Arial" w:hAnsi="Arial" w:cs="Arial"/>
                <w:b/>
                <w:color w:val="auto"/>
                <w:sz w:val="20"/>
                <w:szCs w:val="20"/>
                <w:lang w:eastAsia="zh-CN"/>
              </w:rPr>
              <w:t xml:space="preserve"> de</w:t>
            </w:r>
            <w:r w:rsidRPr="00771202">
              <w:rPr>
                <w:rFonts w:ascii="Arial" w:hAnsi="Arial" w:cs="Arial"/>
                <w:b/>
                <w:color w:val="auto"/>
                <w:sz w:val="20"/>
                <w:szCs w:val="20"/>
                <w:lang w:val="fr-FR" w:eastAsia="zh-CN"/>
              </w:rPr>
              <w:t xml:space="preserve"> référence</w:t>
            </w:r>
            <w:r w:rsidR="00117709">
              <w:rPr>
                <w:rFonts w:ascii="Arial" w:hAnsi="Arial" w:cs="Arial"/>
                <w:b/>
                <w:color w:val="auto"/>
                <w:sz w:val="20"/>
                <w:szCs w:val="20"/>
                <w:lang w:val="fr-FR" w:eastAsia="zh-CN"/>
              </w:rPr>
              <w:t>s</w:t>
            </w:r>
            <w:r>
              <w:rPr>
                <w:rFonts w:ascii="Arial" w:hAnsi="Arial" w:cs="Arial"/>
                <w:b/>
                <w:color w:val="auto"/>
                <w:sz w:val="20"/>
                <w:szCs w:val="20"/>
                <w:lang w:eastAsia="zh-CN"/>
              </w:rPr>
              <w:t xml:space="preserve"> pour le lot</w:t>
            </w:r>
            <w:r w:rsidRPr="00771202">
              <w:rPr>
                <w:rFonts w:ascii="Arial" w:hAnsi="Arial" w:cs="Arial"/>
                <w:b/>
                <w:color w:val="auto"/>
                <w:sz w:val="20"/>
                <w:szCs w:val="20"/>
                <w:lang w:val="fr-FR" w:eastAsia="zh-CN"/>
              </w:rPr>
              <w:t xml:space="preserve"> concerné</w:t>
            </w:r>
            <w:r>
              <w:rPr>
                <w:rFonts w:ascii="Arial" w:hAnsi="Arial" w:cs="Arial"/>
                <w:b/>
                <w:color w:val="auto"/>
                <w:sz w:val="20"/>
                <w:szCs w:val="20"/>
                <w:lang w:eastAsia="zh-CN"/>
              </w:rPr>
              <w:t>)</w:t>
            </w:r>
          </w:p>
          <w:p w14:paraId="5A8147B6" w14:textId="02096062" w:rsidR="00F41781" w:rsidRPr="00771202" w:rsidRDefault="00F41781" w:rsidP="007960A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lang w:val="fr-FR" w:eastAsia="zh-CN"/>
              </w:rPr>
            </w:pPr>
            <w:r w:rsidRPr="001F2389">
              <w:rPr>
                <w:rFonts w:ascii="Arial" w:hAnsi="Arial" w:cs="Arial"/>
                <w:color w:val="auto"/>
                <w:sz w:val="20"/>
                <w:szCs w:val="20"/>
              </w:rPr>
              <w:t>Le</w:t>
            </w:r>
            <w:r w:rsidRPr="00771202">
              <w:rPr>
                <w:rFonts w:ascii="Arial" w:hAnsi="Arial" w:cs="Arial"/>
                <w:color w:val="auto"/>
                <w:sz w:val="20"/>
                <w:szCs w:val="20"/>
                <w:lang w:val="fr-FR"/>
              </w:rPr>
              <w:t xml:space="preserve"> candidat</w:t>
            </w:r>
            <w:r w:rsidRPr="001F2389">
              <w:rPr>
                <w:rFonts w:ascii="Arial" w:hAnsi="Arial" w:cs="Arial"/>
                <w:color w:val="auto"/>
                <w:sz w:val="20"/>
                <w:szCs w:val="20"/>
              </w:rPr>
              <w:t xml:space="preserve"> le</w:t>
            </w:r>
            <w:r w:rsidRPr="00771202">
              <w:rPr>
                <w:rFonts w:ascii="Arial" w:hAnsi="Arial" w:cs="Arial"/>
                <w:color w:val="auto"/>
                <w:sz w:val="20"/>
                <w:szCs w:val="20"/>
                <w:lang w:val="fr-FR"/>
              </w:rPr>
              <w:t xml:space="preserve"> mieux-disant obtient</w:t>
            </w:r>
            <w:r w:rsidRPr="001F2389">
              <w:rPr>
                <w:rFonts w:ascii="Arial" w:hAnsi="Arial" w:cs="Arial"/>
                <w:color w:val="auto"/>
                <w:sz w:val="20"/>
                <w:szCs w:val="20"/>
              </w:rPr>
              <w:t xml:space="preserve"> la note</w:t>
            </w:r>
            <w:r w:rsidRPr="00771202">
              <w:rPr>
                <w:rFonts w:ascii="Arial" w:hAnsi="Arial" w:cs="Arial"/>
                <w:color w:val="auto"/>
                <w:sz w:val="20"/>
                <w:szCs w:val="20"/>
                <w:lang w:val="fr-FR"/>
              </w:rPr>
              <w:t xml:space="preserve"> maximale</w:t>
            </w:r>
            <w:r w:rsidRPr="001F2389">
              <w:rPr>
                <w:rFonts w:ascii="Arial" w:hAnsi="Arial" w:cs="Arial"/>
                <w:color w:val="auto"/>
                <w:sz w:val="20"/>
                <w:szCs w:val="20"/>
              </w:rPr>
              <w:t>, les</w:t>
            </w:r>
            <w:r w:rsidRPr="00771202">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771202">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Pr>
                <w:rFonts w:ascii="Arial" w:hAnsi="Arial" w:cs="Arial"/>
                <w:color w:val="auto"/>
                <w:sz w:val="20"/>
                <w:szCs w:val="20"/>
              </w:rPr>
              <w:t>Nbr</w:t>
            </w:r>
            <w:r w:rsidR="006111B9">
              <w:rPr>
                <w:rFonts w:ascii="Arial" w:hAnsi="Arial" w:cs="Arial"/>
                <w:color w:val="auto"/>
                <w:sz w:val="20"/>
                <w:szCs w:val="20"/>
              </w:rPr>
              <w:t>e</w:t>
            </w:r>
            <w:r>
              <w:rPr>
                <w:rFonts w:ascii="Arial" w:hAnsi="Arial" w:cs="Arial"/>
                <w:color w:val="auto"/>
                <w:sz w:val="20"/>
                <w:szCs w:val="20"/>
              </w:rPr>
              <w:t xml:space="preserve"> de</w:t>
            </w:r>
            <w:r w:rsidRPr="00771202">
              <w:rPr>
                <w:rFonts w:ascii="Arial" w:hAnsi="Arial" w:cs="Arial"/>
                <w:color w:val="auto"/>
                <w:sz w:val="20"/>
                <w:szCs w:val="20"/>
                <w:lang w:val="fr-FR"/>
              </w:rPr>
              <w:t xml:space="preserve"> référence</w:t>
            </w:r>
            <w:r w:rsidR="006111B9">
              <w:rPr>
                <w:rFonts w:ascii="Arial" w:hAnsi="Arial" w:cs="Arial"/>
                <w:color w:val="auto"/>
                <w:sz w:val="20"/>
                <w:szCs w:val="20"/>
                <w:lang w:val="fr-FR"/>
              </w:rPr>
              <w:t>s</w:t>
            </w:r>
            <w:r>
              <w:rPr>
                <w:rFonts w:ascii="Arial" w:hAnsi="Arial" w:cs="Arial"/>
                <w:color w:val="auto"/>
                <w:sz w:val="20"/>
                <w:szCs w:val="20"/>
              </w:rPr>
              <w:t xml:space="preserve"> du</w:t>
            </w:r>
            <w:r w:rsidRPr="00771202">
              <w:rPr>
                <w:rFonts w:ascii="Arial" w:hAnsi="Arial" w:cs="Arial"/>
                <w:color w:val="auto"/>
                <w:sz w:val="20"/>
                <w:szCs w:val="20"/>
                <w:lang w:val="fr-FR"/>
              </w:rPr>
              <w:t xml:space="preserve"> candidat noté</w:t>
            </w:r>
            <w:r>
              <w:rPr>
                <w:rFonts w:ascii="Arial" w:hAnsi="Arial" w:cs="Arial"/>
                <w:color w:val="auto"/>
                <w:sz w:val="20"/>
                <w:szCs w:val="20"/>
              </w:rPr>
              <w:t xml:space="preserve"> /</w:t>
            </w:r>
            <w:r w:rsidRPr="00771202">
              <w:rPr>
                <w:rFonts w:ascii="Arial" w:hAnsi="Arial" w:cs="Arial"/>
                <w:color w:val="auto"/>
                <w:sz w:val="20"/>
                <w:szCs w:val="20"/>
                <w:lang w:val="fr-FR"/>
              </w:rPr>
              <w:t xml:space="preserve"> Nbr</w:t>
            </w:r>
            <w:r w:rsidR="006111B9">
              <w:rPr>
                <w:rFonts w:ascii="Arial" w:hAnsi="Arial" w:cs="Arial"/>
                <w:color w:val="auto"/>
                <w:sz w:val="20"/>
                <w:szCs w:val="20"/>
                <w:lang w:val="fr-FR"/>
              </w:rPr>
              <w:t>e</w:t>
            </w:r>
            <w:r>
              <w:rPr>
                <w:rFonts w:ascii="Arial" w:hAnsi="Arial" w:cs="Arial"/>
                <w:color w:val="auto"/>
                <w:sz w:val="20"/>
                <w:szCs w:val="20"/>
              </w:rPr>
              <w:t xml:space="preserve"> de</w:t>
            </w:r>
            <w:r w:rsidRPr="00771202">
              <w:rPr>
                <w:rFonts w:ascii="Arial" w:hAnsi="Arial" w:cs="Arial"/>
                <w:color w:val="auto"/>
                <w:sz w:val="20"/>
                <w:szCs w:val="20"/>
                <w:lang w:val="fr-FR"/>
              </w:rPr>
              <w:t xml:space="preserve"> références</w:t>
            </w:r>
            <w:r w:rsidRPr="001F2389">
              <w:rPr>
                <w:rFonts w:ascii="Arial" w:hAnsi="Arial" w:cs="Arial"/>
                <w:color w:val="auto"/>
                <w:sz w:val="20"/>
                <w:szCs w:val="20"/>
              </w:rPr>
              <w:t xml:space="preserve"> du</w:t>
            </w:r>
            <w:r w:rsidRPr="00771202">
              <w:rPr>
                <w:rFonts w:ascii="Arial" w:hAnsi="Arial" w:cs="Arial"/>
                <w:color w:val="auto"/>
                <w:sz w:val="20"/>
                <w:szCs w:val="20"/>
                <w:lang w:val="fr-FR"/>
              </w:rPr>
              <w:t xml:space="preserve"> mieux-disant</w:t>
            </w:r>
            <w:r>
              <w:rPr>
                <w:rFonts w:ascii="Arial" w:hAnsi="Arial" w:cs="Arial"/>
                <w:color w:val="auto"/>
                <w:sz w:val="20"/>
                <w:szCs w:val="20"/>
              </w:rPr>
              <w:t>) x 30</w:t>
            </w:r>
          </w:p>
        </w:tc>
        <w:tc>
          <w:tcPr>
            <w:tcW w:w="1134" w:type="dxa"/>
            <w:shd w:val="clear" w:color="auto" w:fill="FFFFFF" w:themeFill="background1"/>
          </w:tcPr>
          <w:p w14:paraId="2CA8FE37" w14:textId="77777777" w:rsidR="00F41781" w:rsidRPr="001F2389" w:rsidRDefault="00F41781" w:rsidP="007960A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lang w:eastAsia="zh-CN"/>
              </w:rPr>
            </w:pPr>
            <w:r w:rsidRPr="00771202">
              <w:rPr>
                <w:rFonts w:ascii="Arial" w:hAnsi="Arial" w:cs="Arial"/>
                <w:color w:val="auto"/>
                <w:sz w:val="20"/>
                <w:szCs w:val="20"/>
                <w:lang w:val="fr-FR" w:eastAsia="zh-CN"/>
              </w:rPr>
              <w:t>Noté</w:t>
            </w:r>
            <w:r>
              <w:rPr>
                <w:rFonts w:ascii="Arial" w:hAnsi="Arial" w:cs="Arial"/>
                <w:color w:val="auto"/>
                <w:sz w:val="20"/>
                <w:szCs w:val="20"/>
                <w:lang w:eastAsia="zh-CN"/>
              </w:rPr>
              <w:t xml:space="preserve"> / 3</w:t>
            </w:r>
            <w:r w:rsidRPr="001F2389">
              <w:rPr>
                <w:rFonts w:ascii="Arial" w:hAnsi="Arial" w:cs="Arial"/>
                <w:color w:val="auto"/>
                <w:sz w:val="20"/>
                <w:szCs w:val="20"/>
                <w:lang w:eastAsia="zh-CN"/>
              </w:rPr>
              <w:t>0</w:t>
            </w:r>
          </w:p>
        </w:tc>
      </w:tr>
      <w:tr w:rsidR="00F41781" w:rsidRPr="00DF6BF3" w14:paraId="3689A7BE" w14:textId="77777777" w:rsidTr="007960AA">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2268" w:type="dxa"/>
            <w:vMerge/>
            <w:shd w:val="clear" w:color="auto" w:fill="FFFFFF" w:themeFill="background1"/>
          </w:tcPr>
          <w:p w14:paraId="66673623" w14:textId="77777777" w:rsidR="00F41781" w:rsidRDefault="00F41781" w:rsidP="00F41781">
            <w:pPr>
              <w:pStyle w:val="Paragraphedeliste"/>
              <w:numPr>
                <w:ilvl w:val="0"/>
                <w:numId w:val="18"/>
              </w:numPr>
              <w:suppressAutoHyphens/>
              <w:spacing w:before="120"/>
              <w:ind w:left="320" w:hanging="320"/>
              <w:rPr>
                <w:rFonts w:ascii="Arial" w:hAnsi="Arial" w:cs="Arial"/>
                <w:lang w:eastAsia="zh-CN"/>
              </w:rPr>
            </w:pPr>
          </w:p>
        </w:tc>
        <w:tc>
          <w:tcPr>
            <w:tcW w:w="1559" w:type="dxa"/>
            <w:shd w:val="clear" w:color="auto" w:fill="FFFFFF" w:themeFill="background1"/>
          </w:tcPr>
          <w:p w14:paraId="2094BE80" w14:textId="77777777" w:rsidR="00F41781" w:rsidRPr="00771202" w:rsidRDefault="00F41781" w:rsidP="007960AA">
            <w:pPr>
              <w:suppressAutoHyphens/>
              <w:spacing w:before="120"/>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0"/>
                <w:szCs w:val="20"/>
                <w:lang w:val="fr-FR" w:eastAsia="zh-CN"/>
              </w:rPr>
            </w:pPr>
            <w:r w:rsidRPr="001F2389">
              <w:rPr>
                <w:rFonts w:ascii="Arial" w:hAnsi="Arial" w:cs="Arial"/>
                <w:bCs/>
                <w:color w:val="auto"/>
                <w:sz w:val="20"/>
                <w:szCs w:val="20"/>
                <w:lang w:eastAsia="zh-CN"/>
              </w:rPr>
              <w:t>Sous</w:t>
            </w:r>
            <w:r w:rsidRPr="00771202">
              <w:rPr>
                <w:rFonts w:ascii="Arial" w:hAnsi="Arial" w:cs="Arial"/>
                <w:bCs/>
                <w:color w:val="auto"/>
                <w:sz w:val="20"/>
                <w:szCs w:val="20"/>
                <w:lang w:val="fr-FR" w:eastAsia="zh-CN"/>
              </w:rPr>
              <w:t xml:space="preserve"> critère</w:t>
            </w:r>
            <w:r w:rsidRPr="001F2389">
              <w:rPr>
                <w:rFonts w:ascii="Arial" w:hAnsi="Arial" w:cs="Arial"/>
                <w:bCs/>
                <w:color w:val="auto"/>
                <w:sz w:val="20"/>
                <w:szCs w:val="20"/>
                <w:lang w:eastAsia="zh-CN"/>
              </w:rPr>
              <w:t xml:space="preserve"> 2</w:t>
            </w:r>
          </w:p>
        </w:tc>
        <w:tc>
          <w:tcPr>
            <w:tcW w:w="5245" w:type="dxa"/>
            <w:shd w:val="clear" w:color="auto" w:fill="FFFFFF" w:themeFill="background1"/>
            <w:vAlign w:val="center"/>
          </w:tcPr>
          <w:p w14:paraId="055CE98E" w14:textId="050F5258" w:rsidR="00F41781" w:rsidRPr="00C34746"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val="fr-FR"/>
              </w:rPr>
            </w:pPr>
            <w:r w:rsidRPr="00771202">
              <w:rPr>
                <w:rFonts w:ascii="Arial" w:hAnsi="Arial" w:cs="Arial"/>
                <w:b/>
                <w:color w:val="auto"/>
                <w:sz w:val="20"/>
                <w:szCs w:val="20"/>
                <w:lang w:val="fr-FR"/>
              </w:rPr>
              <w:t>Délai</w:t>
            </w:r>
            <w:r w:rsidR="001E0EC2">
              <w:rPr>
                <w:rFonts w:ascii="Arial" w:hAnsi="Arial" w:cs="Arial"/>
                <w:b/>
                <w:color w:val="auto"/>
                <w:sz w:val="20"/>
                <w:szCs w:val="20"/>
              </w:rPr>
              <w:t xml:space="preserve"> de livraison</w:t>
            </w:r>
          </w:p>
          <w:p w14:paraId="287F8E78" w14:textId="785C6449" w:rsidR="00C34746" w:rsidRPr="00C34746" w:rsidRDefault="00C34746"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C34746">
              <w:rPr>
                <w:rFonts w:ascii="Arial" w:hAnsi="Arial" w:cs="Arial"/>
                <w:color w:val="auto"/>
                <w:sz w:val="20"/>
                <w:szCs w:val="20"/>
                <w:lang w:val="fr-FR"/>
              </w:rPr>
              <w:t xml:space="preserve">Voir </w:t>
            </w:r>
            <w:r w:rsidR="001E0EC2">
              <w:rPr>
                <w:rFonts w:ascii="Arial" w:hAnsi="Arial" w:cs="Arial"/>
                <w:color w:val="auto"/>
                <w:sz w:val="20"/>
                <w:szCs w:val="20"/>
                <w:lang w:val="fr-FR"/>
              </w:rPr>
              <w:t>AE _</w:t>
            </w:r>
            <w:r w:rsidRPr="00C34746">
              <w:rPr>
                <w:rFonts w:ascii="Arial" w:hAnsi="Arial" w:cs="Arial"/>
                <w:color w:val="auto"/>
                <w:sz w:val="20"/>
                <w:szCs w:val="20"/>
                <w:lang w:val="fr-FR"/>
              </w:rPr>
              <w:t>Annexe</w:t>
            </w:r>
            <w:r w:rsidRPr="00C34746">
              <w:rPr>
                <w:rFonts w:ascii="Arial" w:hAnsi="Arial" w:cs="Arial"/>
                <w:color w:val="auto"/>
                <w:sz w:val="20"/>
                <w:szCs w:val="20"/>
              </w:rPr>
              <w:t xml:space="preserve"> 1 _</w:t>
            </w:r>
            <w:r w:rsidRPr="001E0EC2">
              <w:rPr>
                <w:rFonts w:ascii="Arial" w:hAnsi="Arial" w:cs="Arial"/>
                <w:color w:val="auto"/>
                <w:sz w:val="20"/>
                <w:szCs w:val="20"/>
                <w:lang w:val="fr-FR"/>
              </w:rPr>
              <w:t xml:space="preserve"> </w:t>
            </w:r>
            <w:r w:rsidR="001E0EC2" w:rsidRPr="001E0EC2">
              <w:rPr>
                <w:rFonts w:ascii="Arial" w:hAnsi="Arial" w:cs="Arial"/>
                <w:color w:val="auto"/>
                <w:sz w:val="20"/>
                <w:szCs w:val="20"/>
                <w:lang w:val="fr-FR"/>
              </w:rPr>
              <w:t>Délais</w:t>
            </w:r>
            <w:r w:rsidR="001E0EC2">
              <w:rPr>
                <w:rFonts w:ascii="Arial" w:hAnsi="Arial" w:cs="Arial"/>
                <w:color w:val="auto"/>
                <w:sz w:val="20"/>
                <w:szCs w:val="20"/>
              </w:rPr>
              <w:t xml:space="preserve"> de livraison</w:t>
            </w:r>
          </w:p>
          <w:p w14:paraId="587890C6" w14:textId="77777777" w:rsidR="00F41781" w:rsidRPr="00771202"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val="fr-FR" w:eastAsia="zh-CN"/>
              </w:rPr>
            </w:pPr>
            <w:r w:rsidRPr="001F2389">
              <w:rPr>
                <w:rFonts w:ascii="Arial" w:hAnsi="Arial" w:cs="Arial"/>
                <w:color w:val="auto"/>
                <w:sz w:val="20"/>
                <w:szCs w:val="20"/>
              </w:rPr>
              <w:t>Le</w:t>
            </w:r>
            <w:r w:rsidRPr="00771202">
              <w:rPr>
                <w:rFonts w:ascii="Arial" w:hAnsi="Arial" w:cs="Arial"/>
                <w:color w:val="auto"/>
                <w:sz w:val="20"/>
                <w:szCs w:val="20"/>
                <w:lang w:val="fr-FR"/>
              </w:rPr>
              <w:t xml:space="preserve"> candidat</w:t>
            </w:r>
            <w:r w:rsidRPr="001F2389">
              <w:rPr>
                <w:rFonts w:ascii="Arial" w:hAnsi="Arial" w:cs="Arial"/>
                <w:color w:val="auto"/>
                <w:sz w:val="20"/>
                <w:szCs w:val="20"/>
              </w:rPr>
              <w:t xml:space="preserve"> le</w:t>
            </w:r>
            <w:r w:rsidRPr="00771202">
              <w:rPr>
                <w:rFonts w:ascii="Arial" w:hAnsi="Arial" w:cs="Arial"/>
                <w:color w:val="auto"/>
                <w:sz w:val="20"/>
                <w:szCs w:val="20"/>
                <w:lang w:val="fr-FR"/>
              </w:rPr>
              <w:t xml:space="preserve"> moins-disant obtient</w:t>
            </w:r>
            <w:r w:rsidRPr="001F2389">
              <w:rPr>
                <w:rFonts w:ascii="Arial" w:hAnsi="Arial" w:cs="Arial"/>
                <w:color w:val="auto"/>
                <w:sz w:val="20"/>
                <w:szCs w:val="20"/>
              </w:rPr>
              <w:t xml:space="preserve"> la note</w:t>
            </w:r>
            <w:r w:rsidRPr="00771202">
              <w:rPr>
                <w:rFonts w:ascii="Arial" w:hAnsi="Arial" w:cs="Arial"/>
                <w:color w:val="auto"/>
                <w:sz w:val="20"/>
                <w:szCs w:val="20"/>
                <w:lang w:val="fr-FR"/>
              </w:rPr>
              <w:t xml:space="preserve"> maximale</w:t>
            </w:r>
            <w:r w:rsidRPr="001F2389">
              <w:rPr>
                <w:rFonts w:ascii="Arial" w:hAnsi="Arial" w:cs="Arial"/>
                <w:color w:val="auto"/>
                <w:sz w:val="20"/>
                <w:szCs w:val="20"/>
              </w:rPr>
              <w:t>, les</w:t>
            </w:r>
            <w:r w:rsidRPr="00771202">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771202">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sidRPr="00771202">
              <w:rPr>
                <w:rFonts w:ascii="Arial" w:hAnsi="Arial" w:cs="Arial"/>
                <w:color w:val="auto"/>
                <w:sz w:val="20"/>
                <w:szCs w:val="20"/>
                <w:lang w:val="fr-FR"/>
              </w:rPr>
              <w:t>(Délai</w:t>
            </w:r>
            <w:r w:rsidRPr="001F2389">
              <w:rPr>
                <w:rFonts w:ascii="Arial" w:hAnsi="Arial" w:cs="Arial"/>
                <w:color w:val="auto"/>
                <w:sz w:val="20"/>
                <w:szCs w:val="20"/>
              </w:rPr>
              <w:t xml:space="preserve"> du</w:t>
            </w:r>
            <w:r w:rsidRPr="00771202">
              <w:rPr>
                <w:rFonts w:ascii="Arial" w:hAnsi="Arial" w:cs="Arial"/>
                <w:color w:val="auto"/>
                <w:sz w:val="20"/>
                <w:szCs w:val="20"/>
                <w:lang w:val="fr-FR"/>
              </w:rPr>
              <w:t xml:space="preserve"> moins-disant</w:t>
            </w:r>
            <w:r>
              <w:rPr>
                <w:rFonts w:ascii="Arial" w:hAnsi="Arial" w:cs="Arial"/>
                <w:color w:val="auto"/>
                <w:sz w:val="20"/>
                <w:szCs w:val="20"/>
              </w:rPr>
              <w:t xml:space="preserve"> /</w:t>
            </w:r>
            <w:r w:rsidRPr="00771202">
              <w:rPr>
                <w:rFonts w:ascii="Arial" w:hAnsi="Arial" w:cs="Arial"/>
                <w:color w:val="auto"/>
                <w:sz w:val="20"/>
                <w:szCs w:val="20"/>
                <w:lang w:val="fr-FR"/>
              </w:rPr>
              <w:t xml:space="preserve"> Délai</w:t>
            </w:r>
            <w:r>
              <w:rPr>
                <w:rFonts w:ascii="Arial" w:hAnsi="Arial" w:cs="Arial"/>
                <w:color w:val="auto"/>
                <w:sz w:val="20"/>
                <w:szCs w:val="20"/>
              </w:rPr>
              <w:t xml:space="preserve"> du</w:t>
            </w:r>
            <w:r w:rsidRPr="00771202">
              <w:rPr>
                <w:rFonts w:ascii="Arial" w:hAnsi="Arial" w:cs="Arial"/>
                <w:color w:val="auto"/>
                <w:sz w:val="20"/>
                <w:szCs w:val="20"/>
                <w:lang w:val="fr-FR"/>
              </w:rPr>
              <w:t xml:space="preserve"> candidat noté</w:t>
            </w:r>
            <w:r>
              <w:rPr>
                <w:rFonts w:ascii="Arial" w:hAnsi="Arial" w:cs="Arial"/>
                <w:color w:val="auto"/>
                <w:sz w:val="20"/>
                <w:szCs w:val="20"/>
              </w:rPr>
              <w:t>) x 5</w:t>
            </w:r>
          </w:p>
        </w:tc>
        <w:tc>
          <w:tcPr>
            <w:tcW w:w="1134" w:type="dxa"/>
            <w:shd w:val="clear" w:color="auto" w:fill="FFFFFF" w:themeFill="background1"/>
          </w:tcPr>
          <w:p w14:paraId="2456F1DE" w14:textId="77777777" w:rsidR="00F41781" w:rsidRPr="001F2389"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zh-CN"/>
              </w:rPr>
            </w:pPr>
            <w:r w:rsidRPr="00771202">
              <w:rPr>
                <w:rFonts w:ascii="Arial" w:hAnsi="Arial" w:cs="Arial"/>
                <w:color w:val="auto"/>
                <w:sz w:val="20"/>
                <w:szCs w:val="20"/>
                <w:lang w:val="fr-FR" w:eastAsia="zh-CN"/>
              </w:rPr>
              <w:t>Noté</w:t>
            </w:r>
            <w:r>
              <w:rPr>
                <w:rFonts w:ascii="Arial" w:hAnsi="Arial" w:cs="Arial"/>
                <w:color w:val="auto"/>
                <w:sz w:val="20"/>
                <w:szCs w:val="20"/>
                <w:lang w:eastAsia="zh-CN"/>
              </w:rPr>
              <w:t xml:space="preserve"> / 5</w:t>
            </w:r>
          </w:p>
        </w:tc>
      </w:tr>
      <w:tr w:rsidR="00F41781" w:rsidRPr="00771202" w14:paraId="047DCFBC" w14:textId="77777777" w:rsidTr="007960AA">
        <w:tc>
          <w:tcPr>
            <w:cnfStyle w:val="001000000000" w:firstRow="0" w:lastRow="0" w:firstColumn="1" w:lastColumn="0" w:oddVBand="0" w:evenVBand="0" w:oddHBand="0" w:evenHBand="0" w:firstRowFirstColumn="0" w:firstRowLastColumn="0" w:lastRowFirstColumn="0" w:lastRowLastColumn="0"/>
            <w:tcW w:w="2268" w:type="dxa"/>
            <w:vMerge/>
            <w:shd w:val="clear" w:color="auto" w:fill="FFFFFF" w:themeFill="background1"/>
          </w:tcPr>
          <w:p w14:paraId="59F4F28C" w14:textId="77777777" w:rsidR="00F41781" w:rsidRPr="00DF6BF3" w:rsidRDefault="00F41781" w:rsidP="007960AA">
            <w:pPr>
              <w:suppressAutoHyphens/>
              <w:spacing w:before="120"/>
              <w:rPr>
                <w:rFonts w:ascii="Arial" w:hAnsi="Arial" w:cs="Arial"/>
                <w:bCs w:val="0"/>
                <w:lang w:eastAsia="zh-CN"/>
              </w:rPr>
            </w:pPr>
          </w:p>
        </w:tc>
        <w:tc>
          <w:tcPr>
            <w:tcW w:w="1559" w:type="dxa"/>
            <w:shd w:val="clear" w:color="auto" w:fill="FFFFFF" w:themeFill="background1"/>
          </w:tcPr>
          <w:p w14:paraId="2509CC7D" w14:textId="77777777" w:rsidR="00F41781" w:rsidRPr="00771202" w:rsidRDefault="00F41781" w:rsidP="007960AA">
            <w:pPr>
              <w:suppressAutoHyphens/>
              <w:spacing w:before="120"/>
              <w:cnfStyle w:val="000000000000" w:firstRow="0" w:lastRow="0" w:firstColumn="0" w:lastColumn="0" w:oddVBand="0" w:evenVBand="0" w:oddHBand="0" w:evenHBand="0" w:firstRowFirstColumn="0" w:firstRowLastColumn="0" w:lastRowFirstColumn="0" w:lastRowLastColumn="0"/>
              <w:rPr>
                <w:rFonts w:ascii="Arial" w:hAnsi="Arial" w:cs="Arial"/>
                <w:b/>
                <w:color w:val="auto"/>
                <w:lang w:val="fr-FR" w:eastAsia="zh-CN"/>
              </w:rPr>
            </w:pPr>
            <w:r>
              <w:rPr>
                <w:rFonts w:ascii="Arial" w:hAnsi="Arial" w:cs="Arial"/>
                <w:bCs/>
                <w:color w:val="auto"/>
                <w:sz w:val="20"/>
                <w:szCs w:val="20"/>
                <w:lang w:eastAsia="zh-CN"/>
              </w:rPr>
              <w:t>Sous</w:t>
            </w:r>
            <w:r w:rsidRPr="00771202">
              <w:rPr>
                <w:rFonts w:ascii="Arial" w:hAnsi="Arial" w:cs="Arial"/>
                <w:bCs/>
                <w:color w:val="auto"/>
                <w:sz w:val="20"/>
                <w:szCs w:val="20"/>
                <w:lang w:val="fr-FR" w:eastAsia="zh-CN"/>
              </w:rPr>
              <w:t xml:space="preserve"> critère</w:t>
            </w:r>
            <w:r>
              <w:rPr>
                <w:rFonts w:ascii="Arial" w:hAnsi="Arial" w:cs="Arial"/>
                <w:bCs/>
                <w:color w:val="auto"/>
                <w:sz w:val="20"/>
                <w:szCs w:val="20"/>
                <w:lang w:eastAsia="zh-CN"/>
              </w:rPr>
              <w:t xml:space="preserve"> 3</w:t>
            </w:r>
          </w:p>
        </w:tc>
        <w:tc>
          <w:tcPr>
            <w:tcW w:w="5245" w:type="dxa"/>
            <w:shd w:val="clear" w:color="auto" w:fill="FFFFFF" w:themeFill="background1"/>
            <w:vAlign w:val="center"/>
          </w:tcPr>
          <w:p w14:paraId="03F692E8" w14:textId="7AF90401" w:rsidR="00F41781" w:rsidRPr="000148D2" w:rsidRDefault="000148D2" w:rsidP="007960A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0"/>
                <w:szCs w:val="20"/>
                <w:lang w:val="fr-FR"/>
              </w:rPr>
            </w:pPr>
            <w:r>
              <w:rPr>
                <w:rFonts w:ascii="Arial" w:hAnsi="Arial" w:cs="Arial"/>
                <w:b/>
                <w:color w:val="auto"/>
                <w:sz w:val="20"/>
                <w:szCs w:val="20"/>
                <w:lang w:val="fr-FR"/>
              </w:rPr>
              <w:t>Modalités de garantie</w:t>
            </w:r>
          </w:p>
          <w:p w14:paraId="256E8A4D" w14:textId="0A7F8679" w:rsidR="00F41781" w:rsidRPr="00771202" w:rsidRDefault="000148D2" w:rsidP="00C34746">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fr-FR" w:eastAsia="zh-CN"/>
              </w:rPr>
            </w:pPr>
            <w:r w:rsidRPr="000148D2">
              <w:rPr>
                <w:rFonts w:ascii="Arial" w:hAnsi="Arial" w:cs="Arial"/>
                <w:color w:val="auto"/>
                <w:sz w:val="20"/>
                <w:szCs w:val="20"/>
                <w:lang w:val="fr-FR"/>
              </w:rPr>
              <w:t xml:space="preserve">Voir </w:t>
            </w:r>
            <w:r w:rsidR="001E0EC2">
              <w:rPr>
                <w:rFonts w:ascii="Arial" w:hAnsi="Arial" w:cs="Arial"/>
                <w:color w:val="auto"/>
                <w:sz w:val="20"/>
                <w:szCs w:val="20"/>
                <w:lang w:val="fr-FR"/>
              </w:rPr>
              <w:t>AE _</w:t>
            </w:r>
            <w:r w:rsidRPr="000148D2">
              <w:rPr>
                <w:rFonts w:ascii="Arial" w:hAnsi="Arial" w:cs="Arial"/>
                <w:color w:val="auto"/>
                <w:sz w:val="20"/>
                <w:szCs w:val="20"/>
                <w:lang w:val="fr-FR"/>
              </w:rPr>
              <w:t>Annexe</w:t>
            </w:r>
            <w:r>
              <w:rPr>
                <w:rFonts w:ascii="Arial" w:hAnsi="Arial" w:cs="Arial"/>
                <w:color w:val="auto"/>
                <w:sz w:val="20"/>
                <w:szCs w:val="20"/>
              </w:rPr>
              <w:t xml:space="preserve"> </w:t>
            </w:r>
            <w:r w:rsidR="00C34746">
              <w:rPr>
                <w:rFonts w:ascii="Arial" w:hAnsi="Arial" w:cs="Arial"/>
                <w:color w:val="auto"/>
                <w:sz w:val="20"/>
                <w:szCs w:val="20"/>
              </w:rPr>
              <w:t>3</w:t>
            </w:r>
            <w:r>
              <w:rPr>
                <w:rFonts w:ascii="Arial" w:hAnsi="Arial" w:cs="Arial"/>
                <w:color w:val="auto"/>
                <w:sz w:val="20"/>
                <w:szCs w:val="20"/>
              </w:rPr>
              <w:t xml:space="preserve"> </w:t>
            </w:r>
            <w:r w:rsidRPr="000148D2">
              <w:rPr>
                <w:rFonts w:ascii="Arial" w:hAnsi="Arial" w:cs="Arial"/>
                <w:color w:val="auto"/>
                <w:sz w:val="20"/>
                <w:szCs w:val="20"/>
                <w:lang w:val="fr-FR"/>
              </w:rPr>
              <w:t>_</w:t>
            </w:r>
            <w:r w:rsidR="001932B1">
              <w:rPr>
                <w:rFonts w:ascii="Arial" w:hAnsi="Arial" w:cs="Arial"/>
                <w:color w:val="auto"/>
                <w:sz w:val="20"/>
                <w:szCs w:val="20"/>
                <w:lang w:val="fr-FR"/>
              </w:rPr>
              <w:t>Cadre de réponse _M</w:t>
            </w:r>
            <w:r w:rsidRPr="000148D2">
              <w:rPr>
                <w:rFonts w:ascii="Arial" w:hAnsi="Arial" w:cs="Arial"/>
                <w:color w:val="auto"/>
                <w:sz w:val="20"/>
                <w:szCs w:val="20"/>
                <w:lang w:val="fr-FR"/>
              </w:rPr>
              <w:t>odalités</w:t>
            </w:r>
            <w:r>
              <w:rPr>
                <w:rFonts w:ascii="Arial" w:hAnsi="Arial" w:cs="Arial"/>
                <w:color w:val="auto"/>
                <w:sz w:val="20"/>
                <w:szCs w:val="20"/>
              </w:rPr>
              <w:t xml:space="preserve"> de</w:t>
            </w:r>
            <w:r w:rsidRPr="000148D2">
              <w:rPr>
                <w:rFonts w:ascii="Arial" w:hAnsi="Arial" w:cs="Arial"/>
                <w:color w:val="auto"/>
                <w:sz w:val="20"/>
                <w:szCs w:val="20"/>
                <w:lang w:val="fr-FR"/>
              </w:rPr>
              <w:t xml:space="preserve"> garantie</w:t>
            </w:r>
          </w:p>
        </w:tc>
        <w:tc>
          <w:tcPr>
            <w:tcW w:w="1134" w:type="dxa"/>
            <w:shd w:val="clear" w:color="auto" w:fill="FFFFFF" w:themeFill="background1"/>
          </w:tcPr>
          <w:p w14:paraId="1CBC7268" w14:textId="77777777" w:rsidR="00F41781" w:rsidRPr="00DF6BF3" w:rsidRDefault="00F41781" w:rsidP="007960A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sidRPr="00771202">
              <w:rPr>
                <w:rFonts w:ascii="Arial" w:hAnsi="Arial" w:cs="Arial"/>
                <w:color w:val="auto"/>
                <w:sz w:val="20"/>
                <w:szCs w:val="20"/>
                <w:lang w:val="fr-FR" w:eastAsia="zh-CN"/>
              </w:rPr>
              <w:t>Noté</w:t>
            </w:r>
            <w:r>
              <w:rPr>
                <w:rFonts w:ascii="Arial" w:hAnsi="Arial" w:cs="Arial"/>
                <w:color w:val="auto"/>
                <w:sz w:val="20"/>
                <w:szCs w:val="20"/>
                <w:lang w:eastAsia="zh-CN"/>
              </w:rPr>
              <w:t xml:space="preserve"> / 5</w:t>
            </w:r>
          </w:p>
        </w:tc>
      </w:tr>
      <w:tr w:rsidR="00F41781" w:rsidRPr="00771202" w14:paraId="29D66489" w14:textId="77777777" w:rsidTr="00796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2"/>
            <w:shd w:val="clear" w:color="auto" w:fill="FFFFFF" w:themeFill="background1"/>
          </w:tcPr>
          <w:p w14:paraId="69970B81" w14:textId="77777777" w:rsidR="00F41781" w:rsidRPr="00771202" w:rsidRDefault="00F41781" w:rsidP="00F41781">
            <w:pPr>
              <w:pStyle w:val="Paragraphedeliste"/>
              <w:numPr>
                <w:ilvl w:val="0"/>
                <w:numId w:val="18"/>
              </w:numPr>
              <w:suppressAutoHyphens/>
              <w:spacing w:before="120"/>
              <w:ind w:left="320" w:hanging="320"/>
              <w:rPr>
                <w:rFonts w:ascii="Arial" w:hAnsi="Arial" w:cs="Arial"/>
                <w:color w:val="auto"/>
                <w:lang w:val="fr-FR" w:eastAsia="zh-CN"/>
              </w:rPr>
            </w:pPr>
            <w:r w:rsidRPr="00771202">
              <w:rPr>
                <w:rFonts w:ascii="Arial" w:hAnsi="Arial" w:cs="Arial"/>
                <w:color w:val="auto"/>
                <w:lang w:val="fr-FR" w:eastAsia="zh-CN"/>
              </w:rPr>
              <w:t>Critère développement</w:t>
            </w:r>
            <w:r>
              <w:rPr>
                <w:rFonts w:ascii="Arial" w:hAnsi="Arial" w:cs="Arial"/>
                <w:color w:val="auto"/>
                <w:lang w:eastAsia="zh-CN"/>
              </w:rPr>
              <w:t xml:space="preserve"> durable</w:t>
            </w:r>
          </w:p>
          <w:p w14:paraId="62A13425" w14:textId="77777777" w:rsidR="00F41781" w:rsidRPr="00FE3352" w:rsidRDefault="00F41781" w:rsidP="007960AA">
            <w:pPr>
              <w:pStyle w:val="Paragraphedeliste"/>
              <w:suppressAutoHyphens/>
              <w:spacing w:before="120"/>
              <w:ind w:left="320"/>
              <w:rPr>
                <w:rFonts w:ascii="Arial" w:hAnsi="Arial" w:cs="Arial"/>
                <w:b w:val="0"/>
                <w:color w:val="auto"/>
                <w:lang w:eastAsia="zh-CN"/>
              </w:rPr>
            </w:pPr>
            <w:r w:rsidRPr="000148D2">
              <w:rPr>
                <w:rFonts w:ascii="Arial" w:hAnsi="Arial" w:cs="Arial"/>
                <w:b w:val="0"/>
                <w:color w:val="auto"/>
                <w:sz w:val="20"/>
                <w:lang w:val="fr-FR" w:eastAsia="zh-CN"/>
              </w:rPr>
              <w:t>Noté</w:t>
            </w:r>
            <w:r w:rsidRPr="000148D2">
              <w:rPr>
                <w:rFonts w:ascii="Arial" w:hAnsi="Arial" w:cs="Arial"/>
                <w:b w:val="0"/>
                <w:color w:val="auto"/>
                <w:sz w:val="20"/>
                <w:lang w:eastAsia="zh-CN"/>
              </w:rPr>
              <w:t xml:space="preserve"> sur 10 points</w:t>
            </w:r>
          </w:p>
        </w:tc>
        <w:tc>
          <w:tcPr>
            <w:tcW w:w="5245" w:type="dxa"/>
            <w:shd w:val="clear" w:color="auto" w:fill="FFFFFF" w:themeFill="background1"/>
          </w:tcPr>
          <w:p w14:paraId="5D5A58F0" w14:textId="77777777" w:rsidR="00F41781" w:rsidRPr="000148D2"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val="fr-FR"/>
              </w:rPr>
            </w:pPr>
            <w:r w:rsidRPr="00E324DF">
              <w:rPr>
                <w:rFonts w:ascii="Arial" w:hAnsi="Arial" w:cs="Arial"/>
                <w:b/>
                <w:color w:val="auto"/>
                <w:sz w:val="20"/>
                <w:szCs w:val="20"/>
              </w:rPr>
              <w:t>Questionnaire</w:t>
            </w:r>
          </w:p>
          <w:p w14:paraId="6E12E5CC" w14:textId="3FB12A94" w:rsidR="00F41781" w:rsidRPr="00771202" w:rsidRDefault="000148D2" w:rsidP="001932B1">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lang w:val="fr-FR" w:eastAsia="zh-CN"/>
              </w:rPr>
            </w:pPr>
            <w:r w:rsidRPr="000148D2">
              <w:rPr>
                <w:rFonts w:ascii="Arial" w:hAnsi="Arial" w:cs="Arial"/>
                <w:color w:val="auto"/>
                <w:sz w:val="20"/>
                <w:szCs w:val="20"/>
                <w:lang w:val="fr-FR"/>
              </w:rPr>
              <w:t xml:space="preserve">Voir </w:t>
            </w:r>
            <w:r w:rsidR="001E0EC2">
              <w:rPr>
                <w:rFonts w:ascii="Arial" w:hAnsi="Arial" w:cs="Arial"/>
                <w:color w:val="auto"/>
                <w:sz w:val="20"/>
                <w:szCs w:val="20"/>
                <w:lang w:val="fr-FR"/>
              </w:rPr>
              <w:t>AE _</w:t>
            </w:r>
            <w:r w:rsidR="00C34746">
              <w:rPr>
                <w:rFonts w:ascii="Arial" w:hAnsi="Arial" w:cs="Arial"/>
                <w:color w:val="auto"/>
                <w:sz w:val="20"/>
                <w:szCs w:val="20"/>
                <w:lang w:val="fr-FR"/>
              </w:rPr>
              <w:t>Annexe 2</w:t>
            </w:r>
            <w:r>
              <w:rPr>
                <w:rFonts w:ascii="Arial" w:hAnsi="Arial" w:cs="Arial"/>
                <w:color w:val="auto"/>
                <w:sz w:val="20"/>
                <w:szCs w:val="20"/>
                <w:lang w:val="fr-FR"/>
              </w:rPr>
              <w:t xml:space="preserve"> </w:t>
            </w:r>
            <w:r w:rsidRPr="000148D2">
              <w:rPr>
                <w:rFonts w:ascii="Arial" w:hAnsi="Arial" w:cs="Arial"/>
                <w:color w:val="auto"/>
                <w:sz w:val="20"/>
                <w:szCs w:val="20"/>
                <w:lang w:val="fr-FR"/>
              </w:rPr>
              <w:t>_</w:t>
            </w:r>
            <w:r w:rsidR="001932B1">
              <w:rPr>
                <w:rFonts w:ascii="Arial" w:hAnsi="Arial" w:cs="Arial"/>
                <w:color w:val="auto"/>
                <w:sz w:val="20"/>
                <w:szCs w:val="20"/>
                <w:lang w:val="fr-FR"/>
              </w:rPr>
              <w:t xml:space="preserve"> Cadre de réponse _ performance environnementale de l’offre</w:t>
            </w:r>
            <w:r w:rsidR="00F41781">
              <w:rPr>
                <w:rFonts w:ascii="Arial" w:hAnsi="Arial" w:cs="Arial"/>
                <w:color w:val="auto"/>
                <w:sz w:val="20"/>
                <w:szCs w:val="20"/>
              </w:rPr>
              <w:t xml:space="preserve"> </w:t>
            </w:r>
          </w:p>
        </w:tc>
        <w:tc>
          <w:tcPr>
            <w:tcW w:w="1134" w:type="dxa"/>
            <w:shd w:val="clear" w:color="auto" w:fill="FFFFFF" w:themeFill="background1"/>
          </w:tcPr>
          <w:p w14:paraId="6606B18D" w14:textId="77777777" w:rsidR="00F41781" w:rsidRPr="00DF6BF3" w:rsidRDefault="00F41781" w:rsidP="007960A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sidRPr="00771202">
              <w:rPr>
                <w:rFonts w:ascii="Arial" w:hAnsi="Arial" w:cs="Arial"/>
                <w:color w:val="auto"/>
                <w:sz w:val="20"/>
                <w:szCs w:val="20"/>
                <w:lang w:val="fr-FR" w:eastAsia="zh-CN"/>
              </w:rPr>
              <w:t>Noté</w:t>
            </w:r>
            <w:r w:rsidRPr="00753558">
              <w:rPr>
                <w:rFonts w:ascii="Arial" w:hAnsi="Arial" w:cs="Arial"/>
                <w:color w:val="auto"/>
                <w:sz w:val="20"/>
                <w:szCs w:val="20"/>
                <w:lang w:eastAsia="zh-CN"/>
              </w:rPr>
              <w:t xml:space="preserve"> / 10</w:t>
            </w:r>
          </w:p>
        </w:tc>
      </w:tr>
      <w:tr w:rsidR="00F41781" w:rsidRPr="00DF6BF3" w14:paraId="1A2030F7" w14:textId="77777777" w:rsidTr="007960AA">
        <w:tc>
          <w:tcPr>
            <w:cnfStyle w:val="001000000000" w:firstRow="0" w:lastRow="0" w:firstColumn="1" w:lastColumn="0" w:oddVBand="0" w:evenVBand="0" w:oddHBand="0" w:evenHBand="0" w:firstRowFirstColumn="0" w:firstRowLastColumn="0" w:lastRowFirstColumn="0" w:lastRowLastColumn="0"/>
            <w:tcW w:w="9072" w:type="dxa"/>
            <w:gridSpan w:val="3"/>
            <w:shd w:val="clear" w:color="auto" w:fill="FFFFFF" w:themeFill="background1"/>
          </w:tcPr>
          <w:p w14:paraId="20DBAE58" w14:textId="77777777" w:rsidR="00F41781" w:rsidRPr="00DF6BF3" w:rsidRDefault="00F41781" w:rsidP="007960AA">
            <w:pPr>
              <w:suppressAutoHyphens/>
              <w:spacing w:before="120" w:after="120"/>
              <w:jc w:val="right"/>
              <w:rPr>
                <w:rFonts w:ascii="Arial" w:hAnsi="Arial" w:cs="Arial"/>
                <w:color w:val="auto"/>
                <w:lang w:eastAsia="zh-CN"/>
              </w:rPr>
            </w:pPr>
            <w:r w:rsidRPr="00771202">
              <w:rPr>
                <w:rFonts w:ascii="Arial" w:hAnsi="Arial" w:cs="Arial"/>
                <w:color w:val="auto"/>
                <w:lang w:val="fr-FR" w:eastAsia="zh-CN"/>
              </w:rPr>
              <w:t>Contrôle</w:t>
            </w:r>
            <w:r w:rsidRPr="00DF6BF3">
              <w:rPr>
                <w:rFonts w:ascii="Arial" w:hAnsi="Arial" w:cs="Arial"/>
                <w:color w:val="auto"/>
                <w:lang w:eastAsia="zh-CN"/>
              </w:rPr>
              <w:t xml:space="preserve"> du total des points / 100 :</w:t>
            </w:r>
          </w:p>
        </w:tc>
        <w:tc>
          <w:tcPr>
            <w:tcW w:w="1134" w:type="dxa"/>
            <w:shd w:val="clear" w:color="auto" w:fill="FFFFFF" w:themeFill="background1"/>
          </w:tcPr>
          <w:p w14:paraId="26BC1FE4" w14:textId="77777777" w:rsidR="00F41781" w:rsidRPr="00DF6BF3" w:rsidRDefault="00F41781" w:rsidP="007960AA">
            <w:pPr>
              <w:suppressAutoHyphens/>
              <w:spacing w:before="120"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100</w:t>
            </w:r>
          </w:p>
        </w:tc>
      </w:tr>
    </w:tbl>
    <w:p w14:paraId="2A618FA4" w14:textId="35C24173" w:rsidR="00AB35FB" w:rsidRPr="006D2C0D" w:rsidRDefault="00AB35FB" w:rsidP="00F91ECD">
      <w:pPr>
        <w:tabs>
          <w:tab w:val="left" w:pos="567"/>
          <w:tab w:val="left" w:pos="1418"/>
          <w:tab w:val="left" w:pos="8500"/>
        </w:tabs>
        <w:rPr>
          <w:rFonts w:ascii="Arial" w:hAnsi="Arial" w:cs="Arial"/>
          <w:b/>
          <w:color w:val="FF0000"/>
          <w:u w:val="single"/>
        </w:rPr>
      </w:pPr>
    </w:p>
    <w:p w14:paraId="4E935E21" w14:textId="7C40AF21" w:rsidR="00E261BF" w:rsidRDefault="00E261BF" w:rsidP="007E1C0C">
      <w:pPr>
        <w:jc w:val="both"/>
        <w:rPr>
          <w:rFonts w:ascii="Arial" w:hAnsi="Arial" w:cs="Arial"/>
        </w:rPr>
      </w:pPr>
      <w:r w:rsidRPr="006D2C0D">
        <w:rPr>
          <w:rFonts w:ascii="Arial" w:hAnsi="Arial" w:cs="Arial"/>
        </w:rPr>
        <w:t xml:space="preserve">L’offre économiquement la plus avantageuse est celle qui obtient la meilleure note </w:t>
      </w:r>
      <w:r w:rsidRPr="00771202">
        <w:rPr>
          <w:rFonts w:ascii="Arial" w:hAnsi="Arial" w:cs="Arial"/>
        </w:rPr>
        <w:t>sur 100.</w:t>
      </w:r>
      <w:r w:rsidR="00FD29D9">
        <w:rPr>
          <w:rFonts w:ascii="Arial" w:hAnsi="Arial" w:cs="Arial"/>
        </w:rPr>
        <w:t xml:space="preserve"> </w:t>
      </w:r>
    </w:p>
    <w:p w14:paraId="588B89E9" w14:textId="1E2CDA19" w:rsidR="00FD29D9" w:rsidRDefault="00FD29D9" w:rsidP="007E1C0C">
      <w:pPr>
        <w:jc w:val="both"/>
        <w:rPr>
          <w:rFonts w:ascii="Arial" w:hAnsi="Arial" w:cs="Arial"/>
        </w:rPr>
      </w:pPr>
    </w:p>
    <w:p w14:paraId="39B7C48E" w14:textId="1690F4E8" w:rsidR="00FD29D9" w:rsidRDefault="00FD29D9" w:rsidP="00FD29D9">
      <w:pPr>
        <w:pStyle w:val="Titre3"/>
        <w:ind w:left="1080"/>
        <w:rPr>
          <w:rFonts w:cs="Arial"/>
        </w:rPr>
      </w:pPr>
      <w:bookmarkStart w:id="151" w:name="_Toc240635891"/>
      <w:r>
        <w:rPr>
          <w:rFonts w:cs="Arial"/>
        </w:rPr>
        <w:t>Pour le lot 3</w:t>
      </w:r>
      <w:bookmarkEnd w:id="151"/>
    </w:p>
    <w:p w14:paraId="5210329C" w14:textId="4601DAF4" w:rsidR="00FD29D9" w:rsidRDefault="00FD29D9" w:rsidP="00FD29D9"/>
    <w:tbl>
      <w:tblPr>
        <w:tblStyle w:val="TableauGrille6Couleur-Accentuation1"/>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268"/>
        <w:gridCol w:w="1559"/>
        <w:gridCol w:w="5245"/>
        <w:gridCol w:w="1134"/>
      </w:tblGrid>
      <w:tr w:rsidR="00FD29D9" w:rsidRPr="00F41781" w14:paraId="47F52DAC" w14:textId="77777777" w:rsidTr="001F7B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2"/>
            <w:tcBorders>
              <w:bottom w:val="none" w:sz="0" w:space="0" w:color="auto"/>
            </w:tcBorders>
            <w:shd w:val="clear" w:color="auto" w:fill="FFFFFF" w:themeFill="background1"/>
          </w:tcPr>
          <w:p w14:paraId="6F23349A" w14:textId="77777777" w:rsidR="00FD29D9" w:rsidRPr="00F41781" w:rsidRDefault="00FD29D9" w:rsidP="001F7B5A">
            <w:pPr>
              <w:suppressAutoHyphens/>
              <w:jc w:val="center"/>
              <w:rPr>
                <w:rFonts w:ascii="Arial" w:hAnsi="Arial" w:cs="Arial"/>
                <w:color w:val="auto"/>
                <w:lang w:val="fr-FR" w:eastAsia="zh-CN"/>
              </w:rPr>
            </w:pPr>
            <w:r w:rsidRPr="00F41781">
              <w:rPr>
                <w:rFonts w:ascii="Arial" w:hAnsi="Arial" w:cs="Arial"/>
                <w:color w:val="auto"/>
                <w:lang w:val="fr-FR" w:eastAsia="zh-CN"/>
              </w:rPr>
              <w:t>Critères</w:t>
            </w:r>
            <w:r w:rsidRPr="00DF6BF3">
              <w:rPr>
                <w:rFonts w:ascii="Arial" w:hAnsi="Arial" w:cs="Arial"/>
                <w:color w:val="auto"/>
                <w:lang w:eastAsia="zh-CN"/>
              </w:rPr>
              <w:t xml:space="preserve"> /  Sous</w:t>
            </w:r>
            <w:r w:rsidRPr="00F41781">
              <w:rPr>
                <w:rFonts w:ascii="Arial" w:hAnsi="Arial" w:cs="Arial"/>
                <w:color w:val="auto"/>
                <w:lang w:val="fr-FR" w:eastAsia="zh-CN"/>
              </w:rPr>
              <w:t>-critères</w:t>
            </w:r>
          </w:p>
        </w:tc>
        <w:tc>
          <w:tcPr>
            <w:tcW w:w="5245" w:type="dxa"/>
            <w:tcBorders>
              <w:bottom w:val="none" w:sz="0" w:space="0" w:color="auto"/>
            </w:tcBorders>
            <w:shd w:val="clear" w:color="auto" w:fill="FFFFFF" w:themeFill="background1"/>
          </w:tcPr>
          <w:p w14:paraId="34A5F766" w14:textId="77777777" w:rsidR="00FD29D9" w:rsidRPr="00DF6BF3" w:rsidRDefault="00FD29D9" w:rsidP="001F7B5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F41781">
              <w:rPr>
                <w:rFonts w:ascii="Arial" w:hAnsi="Arial" w:cs="Arial"/>
                <w:color w:val="auto"/>
                <w:lang w:val="fr-FR" w:eastAsia="zh-CN"/>
              </w:rPr>
              <w:t>Informations</w:t>
            </w:r>
            <w:r w:rsidRPr="00DF6BF3">
              <w:rPr>
                <w:rFonts w:ascii="Arial" w:hAnsi="Arial" w:cs="Arial"/>
                <w:color w:val="auto"/>
                <w:lang w:eastAsia="zh-CN"/>
              </w:rPr>
              <w:t xml:space="preserve"> /</w:t>
            </w:r>
            <w:r w:rsidRPr="00F41781">
              <w:rPr>
                <w:rFonts w:ascii="Arial" w:hAnsi="Arial" w:cs="Arial"/>
                <w:color w:val="auto"/>
                <w:lang w:val="fr-FR" w:eastAsia="zh-CN"/>
              </w:rPr>
              <w:t xml:space="preserve"> Méthodologie</w:t>
            </w:r>
          </w:p>
        </w:tc>
        <w:tc>
          <w:tcPr>
            <w:tcW w:w="1134" w:type="dxa"/>
            <w:tcBorders>
              <w:bottom w:val="none" w:sz="0" w:space="0" w:color="auto"/>
            </w:tcBorders>
            <w:shd w:val="clear" w:color="auto" w:fill="FFFFFF" w:themeFill="background1"/>
          </w:tcPr>
          <w:p w14:paraId="5E10DCD8" w14:textId="77777777" w:rsidR="00FD29D9" w:rsidRPr="00DF6BF3" w:rsidRDefault="00FD29D9" w:rsidP="001F7B5A">
            <w:pPr>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eastAsia="zh-CN"/>
              </w:rPr>
            </w:pPr>
            <w:r w:rsidRPr="00DF6BF3">
              <w:rPr>
                <w:rFonts w:ascii="Arial" w:hAnsi="Arial" w:cs="Arial"/>
                <w:color w:val="auto"/>
                <w:lang w:eastAsia="zh-CN"/>
              </w:rPr>
              <w:t>Points</w:t>
            </w:r>
          </w:p>
        </w:tc>
      </w:tr>
      <w:tr w:rsidR="00FD29D9" w:rsidRPr="00F41781" w14:paraId="5C67F846" w14:textId="77777777" w:rsidTr="001F7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2"/>
            <w:shd w:val="clear" w:color="auto" w:fill="FFFFFF" w:themeFill="background1"/>
          </w:tcPr>
          <w:p w14:paraId="23E60C35" w14:textId="77777777" w:rsidR="00FD29D9" w:rsidRPr="00EB376A" w:rsidRDefault="00FD29D9" w:rsidP="001932B1">
            <w:pPr>
              <w:pStyle w:val="Paragraphedeliste"/>
              <w:numPr>
                <w:ilvl w:val="0"/>
                <w:numId w:val="21"/>
              </w:numPr>
              <w:suppressAutoHyphens/>
              <w:spacing w:before="120"/>
              <w:ind w:left="319" w:hanging="283"/>
              <w:rPr>
                <w:rFonts w:ascii="Arial" w:hAnsi="Arial" w:cs="Arial"/>
                <w:color w:val="auto"/>
                <w:szCs w:val="20"/>
                <w:lang w:val="fr-FR" w:eastAsia="zh-CN"/>
              </w:rPr>
            </w:pPr>
            <w:r w:rsidRPr="00EB376A">
              <w:rPr>
                <w:rFonts w:ascii="Arial" w:hAnsi="Arial" w:cs="Arial"/>
                <w:color w:val="auto"/>
                <w:szCs w:val="20"/>
                <w:lang w:val="fr-FR" w:eastAsia="zh-CN"/>
              </w:rPr>
              <w:t>Critère</w:t>
            </w:r>
            <w:r w:rsidRPr="00EB376A">
              <w:rPr>
                <w:rFonts w:ascii="Arial" w:hAnsi="Arial" w:cs="Arial"/>
                <w:color w:val="auto"/>
                <w:szCs w:val="20"/>
                <w:lang w:eastAsia="zh-CN"/>
              </w:rPr>
              <w:t xml:space="preserve"> Prix </w:t>
            </w:r>
          </w:p>
          <w:p w14:paraId="4B6F163C" w14:textId="77777777" w:rsidR="00FD29D9" w:rsidRPr="001F2389" w:rsidRDefault="00FD29D9" w:rsidP="001F7B5A">
            <w:pPr>
              <w:pStyle w:val="Paragraphedeliste"/>
              <w:suppressAutoHyphens/>
              <w:spacing w:before="120"/>
              <w:ind w:left="320"/>
              <w:rPr>
                <w:rFonts w:ascii="Arial" w:hAnsi="Arial" w:cs="Arial"/>
                <w:b w:val="0"/>
                <w:color w:val="auto"/>
                <w:sz w:val="20"/>
                <w:szCs w:val="20"/>
                <w:lang w:eastAsia="zh-CN"/>
              </w:rPr>
            </w:pPr>
            <w:r w:rsidRPr="00F41781">
              <w:rPr>
                <w:rFonts w:ascii="Arial" w:hAnsi="Arial" w:cs="Arial"/>
                <w:b w:val="0"/>
                <w:color w:val="auto"/>
                <w:sz w:val="20"/>
                <w:szCs w:val="20"/>
                <w:lang w:val="fr-FR" w:eastAsia="zh-CN"/>
              </w:rPr>
              <w:t>Noté</w:t>
            </w:r>
            <w:r>
              <w:rPr>
                <w:rFonts w:ascii="Arial" w:hAnsi="Arial" w:cs="Arial"/>
                <w:b w:val="0"/>
                <w:color w:val="auto"/>
                <w:sz w:val="20"/>
                <w:szCs w:val="20"/>
                <w:lang w:eastAsia="zh-CN"/>
              </w:rPr>
              <w:t xml:space="preserve"> sur 5</w:t>
            </w:r>
            <w:r w:rsidRPr="001F2389">
              <w:rPr>
                <w:rFonts w:ascii="Arial" w:hAnsi="Arial" w:cs="Arial"/>
                <w:b w:val="0"/>
                <w:color w:val="auto"/>
                <w:sz w:val="20"/>
                <w:szCs w:val="20"/>
                <w:lang w:eastAsia="zh-CN"/>
              </w:rPr>
              <w:t>0 points</w:t>
            </w:r>
          </w:p>
        </w:tc>
        <w:tc>
          <w:tcPr>
            <w:tcW w:w="5245" w:type="dxa"/>
            <w:shd w:val="clear" w:color="auto" w:fill="FFFFFF" w:themeFill="background1"/>
          </w:tcPr>
          <w:p w14:paraId="7FB4D27C" w14:textId="77777777" w:rsidR="00FD29D9" w:rsidRPr="00753558"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eastAsia="zh-CN"/>
              </w:rPr>
            </w:pPr>
            <w:r w:rsidRPr="001F2389">
              <w:rPr>
                <w:rFonts w:ascii="Arial" w:hAnsi="Arial" w:cs="Arial"/>
                <w:color w:val="auto"/>
                <w:sz w:val="20"/>
                <w:szCs w:val="20"/>
                <w:lang w:eastAsia="zh-CN"/>
              </w:rPr>
              <w:t xml:space="preserve"> </w:t>
            </w:r>
            <w:r w:rsidRPr="00753558">
              <w:rPr>
                <w:rFonts w:ascii="Arial" w:hAnsi="Arial" w:cs="Arial"/>
                <w:b/>
                <w:color w:val="auto"/>
                <w:sz w:val="20"/>
                <w:szCs w:val="20"/>
                <w:lang w:eastAsia="zh-CN"/>
              </w:rPr>
              <w:t>Prix sur DQE</w:t>
            </w:r>
          </w:p>
          <w:p w14:paraId="56FBE551" w14:textId="77777777" w:rsidR="00FD29D9" w:rsidRPr="00F41781"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val="fr-FR" w:eastAsia="zh-CN"/>
              </w:rPr>
            </w:pPr>
            <w:r>
              <w:rPr>
                <w:rFonts w:ascii="Arial" w:hAnsi="Arial" w:cs="Arial"/>
                <w:color w:val="auto"/>
                <w:sz w:val="20"/>
                <w:szCs w:val="20"/>
              </w:rPr>
              <w:t>Le</w:t>
            </w:r>
            <w:r w:rsidRPr="00F41781">
              <w:rPr>
                <w:rFonts w:ascii="Arial" w:hAnsi="Arial" w:cs="Arial"/>
                <w:color w:val="auto"/>
                <w:sz w:val="20"/>
                <w:szCs w:val="20"/>
                <w:lang w:val="fr-FR"/>
              </w:rPr>
              <w:t xml:space="preserve"> candidat</w:t>
            </w:r>
            <w:r>
              <w:rPr>
                <w:rFonts w:ascii="Arial" w:hAnsi="Arial" w:cs="Arial"/>
                <w:color w:val="auto"/>
                <w:sz w:val="20"/>
                <w:szCs w:val="20"/>
              </w:rPr>
              <w:t xml:space="preserve"> le</w:t>
            </w:r>
            <w:r w:rsidRPr="00F41781">
              <w:rPr>
                <w:rFonts w:ascii="Arial" w:hAnsi="Arial" w:cs="Arial"/>
                <w:color w:val="auto"/>
                <w:sz w:val="20"/>
                <w:szCs w:val="20"/>
                <w:lang w:val="fr-FR"/>
              </w:rPr>
              <w:t xml:space="preserve"> moins-disant obtient</w:t>
            </w:r>
            <w:r w:rsidRPr="001F2389">
              <w:rPr>
                <w:rFonts w:ascii="Arial" w:hAnsi="Arial" w:cs="Arial"/>
                <w:color w:val="auto"/>
                <w:sz w:val="20"/>
                <w:szCs w:val="20"/>
              </w:rPr>
              <w:t xml:space="preserve"> la note</w:t>
            </w:r>
            <w:r w:rsidRPr="00F41781">
              <w:rPr>
                <w:rFonts w:ascii="Arial" w:hAnsi="Arial" w:cs="Arial"/>
                <w:color w:val="auto"/>
                <w:sz w:val="20"/>
                <w:szCs w:val="20"/>
                <w:lang w:val="fr-FR"/>
              </w:rPr>
              <w:t xml:space="preserve"> maximale</w:t>
            </w:r>
            <w:r w:rsidRPr="001F2389">
              <w:rPr>
                <w:rFonts w:ascii="Arial" w:hAnsi="Arial" w:cs="Arial"/>
                <w:color w:val="auto"/>
                <w:sz w:val="20"/>
                <w:szCs w:val="20"/>
              </w:rPr>
              <w:t>, les</w:t>
            </w:r>
            <w:r w:rsidRPr="00F41781">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F41781">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Pr>
                <w:rFonts w:ascii="Arial" w:hAnsi="Arial" w:cs="Arial"/>
                <w:color w:val="auto"/>
                <w:sz w:val="20"/>
                <w:szCs w:val="20"/>
              </w:rPr>
              <w:t>Prix sur DQE du</w:t>
            </w:r>
            <w:r w:rsidRPr="00F41781">
              <w:rPr>
                <w:rFonts w:ascii="Arial" w:hAnsi="Arial" w:cs="Arial"/>
                <w:color w:val="auto"/>
                <w:sz w:val="20"/>
                <w:szCs w:val="20"/>
                <w:lang w:val="fr-FR"/>
              </w:rPr>
              <w:t xml:space="preserve"> candidat</w:t>
            </w:r>
            <w:r>
              <w:rPr>
                <w:rFonts w:ascii="Arial" w:hAnsi="Arial" w:cs="Arial"/>
                <w:color w:val="auto"/>
                <w:sz w:val="20"/>
                <w:szCs w:val="20"/>
              </w:rPr>
              <w:t xml:space="preserve"> le</w:t>
            </w:r>
            <w:r w:rsidRPr="00F41781">
              <w:rPr>
                <w:rFonts w:ascii="Arial" w:hAnsi="Arial" w:cs="Arial"/>
                <w:color w:val="auto"/>
                <w:sz w:val="20"/>
                <w:szCs w:val="20"/>
                <w:lang w:val="fr-FR"/>
              </w:rPr>
              <w:t xml:space="preserve"> moins disant</w:t>
            </w:r>
            <w:r>
              <w:rPr>
                <w:rFonts w:ascii="Arial" w:hAnsi="Arial" w:cs="Arial"/>
                <w:color w:val="auto"/>
                <w:sz w:val="20"/>
                <w:szCs w:val="20"/>
              </w:rPr>
              <w:t xml:space="preserve"> / Prix au DQE du</w:t>
            </w:r>
            <w:r w:rsidRPr="00F41781">
              <w:rPr>
                <w:rFonts w:ascii="Arial" w:hAnsi="Arial" w:cs="Arial"/>
                <w:color w:val="auto"/>
                <w:sz w:val="20"/>
                <w:szCs w:val="20"/>
                <w:lang w:val="fr-FR"/>
              </w:rPr>
              <w:t xml:space="preserve"> candidat noté</w:t>
            </w:r>
            <w:r>
              <w:rPr>
                <w:rFonts w:ascii="Arial" w:hAnsi="Arial" w:cs="Arial"/>
                <w:color w:val="auto"/>
                <w:sz w:val="20"/>
                <w:szCs w:val="20"/>
              </w:rPr>
              <w:t>) x 50</w:t>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r w:rsidRPr="001F2389">
              <w:rPr>
                <w:rFonts w:ascii="Arial" w:hAnsi="Arial" w:cs="Arial"/>
                <w:color w:val="auto"/>
                <w:sz w:val="20"/>
                <w:szCs w:val="20"/>
                <w:lang w:eastAsia="zh-CN"/>
              </w:rPr>
              <w:tab/>
            </w:r>
          </w:p>
          <w:p w14:paraId="18994173" w14:textId="77777777" w:rsidR="00FD29D9" w:rsidRPr="00F41781"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i/>
                <w:color w:val="auto"/>
                <w:sz w:val="20"/>
                <w:szCs w:val="20"/>
                <w:lang w:val="fr-CI" w:eastAsia="zh-CN"/>
              </w:rPr>
            </w:pPr>
            <w:r w:rsidRPr="00F41781">
              <w:rPr>
                <w:rFonts w:ascii="Arial" w:hAnsi="Arial" w:cs="Arial"/>
                <w:i/>
                <w:color w:val="auto"/>
                <w:sz w:val="20"/>
                <w:szCs w:val="20"/>
                <w:lang w:val="fr-FR" w:eastAsia="zh-CN"/>
              </w:rPr>
              <w:t>Seules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références</w:t>
            </w:r>
            <w:r w:rsidRPr="00753558">
              <w:rPr>
                <w:rFonts w:ascii="Arial" w:hAnsi="Arial" w:cs="Arial"/>
                <w:i/>
                <w:color w:val="auto"/>
                <w:sz w:val="20"/>
                <w:szCs w:val="20"/>
                <w:lang w:eastAsia="zh-CN"/>
              </w:rPr>
              <w:t xml:space="preserve"> communes à</w:t>
            </w:r>
            <w:r w:rsidRPr="00F41781">
              <w:rPr>
                <w:rFonts w:ascii="Arial" w:hAnsi="Arial" w:cs="Arial"/>
                <w:i/>
                <w:color w:val="auto"/>
                <w:sz w:val="20"/>
                <w:szCs w:val="20"/>
                <w:lang w:val="fr-FR" w:eastAsia="zh-CN"/>
              </w:rPr>
              <w:t xml:space="preserve"> tous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candidats sont prises en compte dans</w:t>
            </w:r>
            <w:r w:rsidRPr="00753558">
              <w:rPr>
                <w:rFonts w:ascii="Arial" w:hAnsi="Arial" w:cs="Arial"/>
                <w:i/>
                <w:color w:val="auto"/>
                <w:sz w:val="20"/>
                <w:szCs w:val="20"/>
                <w:lang w:eastAsia="zh-CN"/>
              </w:rPr>
              <w:t xml:space="preserve"> les</w:t>
            </w:r>
            <w:r w:rsidRPr="00F41781">
              <w:rPr>
                <w:rFonts w:ascii="Arial" w:hAnsi="Arial" w:cs="Arial"/>
                <w:i/>
                <w:color w:val="auto"/>
                <w:sz w:val="20"/>
                <w:szCs w:val="20"/>
                <w:lang w:val="fr-FR" w:eastAsia="zh-CN"/>
              </w:rPr>
              <w:t xml:space="preserve"> calculs</w:t>
            </w:r>
            <w:r w:rsidRPr="00753558">
              <w:rPr>
                <w:rFonts w:ascii="Arial" w:hAnsi="Arial" w:cs="Arial"/>
                <w:i/>
                <w:color w:val="auto"/>
                <w:sz w:val="20"/>
                <w:szCs w:val="20"/>
                <w:lang w:eastAsia="zh-CN"/>
              </w:rPr>
              <w:t xml:space="preserve">. </w:t>
            </w:r>
            <w:r w:rsidRPr="00753558">
              <w:rPr>
                <w:rFonts w:ascii="Arial" w:hAnsi="Arial" w:cs="Arial"/>
                <w:i/>
                <w:color w:val="auto"/>
                <w:sz w:val="20"/>
                <w:szCs w:val="20"/>
                <w:lang w:eastAsia="zh-CN"/>
              </w:rPr>
              <w:tab/>
            </w:r>
            <w:r w:rsidRPr="00753558">
              <w:rPr>
                <w:rFonts w:ascii="Arial" w:hAnsi="Arial" w:cs="Arial"/>
                <w:i/>
                <w:color w:val="auto"/>
                <w:sz w:val="20"/>
                <w:szCs w:val="20"/>
                <w:lang w:eastAsia="zh-CN"/>
              </w:rPr>
              <w:tab/>
            </w:r>
          </w:p>
        </w:tc>
        <w:tc>
          <w:tcPr>
            <w:tcW w:w="1134" w:type="dxa"/>
            <w:shd w:val="clear" w:color="auto" w:fill="FFFFFF" w:themeFill="background1"/>
          </w:tcPr>
          <w:p w14:paraId="4A709744" w14:textId="77777777" w:rsidR="00FD29D9" w:rsidRPr="001F2389"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zh-CN"/>
              </w:rPr>
            </w:pPr>
            <w:r w:rsidRPr="00F41781">
              <w:rPr>
                <w:rFonts w:ascii="Arial" w:hAnsi="Arial" w:cs="Arial"/>
                <w:color w:val="auto"/>
                <w:sz w:val="20"/>
                <w:szCs w:val="20"/>
                <w:lang w:val="fr-CI" w:eastAsia="zh-CN"/>
              </w:rPr>
              <w:t>Noté</w:t>
            </w:r>
            <w:r>
              <w:rPr>
                <w:rFonts w:ascii="Arial" w:hAnsi="Arial" w:cs="Arial"/>
                <w:color w:val="auto"/>
                <w:sz w:val="20"/>
                <w:szCs w:val="20"/>
                <w:lang w:eastAsia="zh-CN"/>
              </w:rPr>
              <w:t xml:space="preserve"> / 5</w:t>
            </w:r>
            <w:r w:rsidRPr="001F2389">
              <w:rPr>
                <w:rFonts w:ascii="Arial" w:hAnsi="Arial" w:cs="Arial"/>
                <w:color w:val="auto"/>
                <w:sz w:val="20"/>
                <w:szCs w:val="20"/>
                <w:lang w:eastAsia="zh-CN"/>
              </w:rPr>
              <w:t>0</w:t>
            </w:r>
          </w:p>
        </w:tc>
      </w:tr>
      <w:tr w:rsidR="00FD29D9" w:rsidRPr="00DF6BF3" w14:paraId="7A02A065" w14:textId="77777777" w:rsidTr="001F7B5A">
        <w:trPr>
          <w:trHeight w:val="1323"/>
        </w:trPr>
        <w:tc>
          <w:tcPr>
            <w:cnfStyle w:val="001000000000" w:firstRow="0" w:lastRow="0" w:firstColumn="1" w:lastColumn="0" w:oddVBand="0" w:evenVBand="0" w:oddHBand="0" w:evenHBand="0" w:firstRowFirstColumn="0" w:firstRowLastColumn="0" w:lastRowFirstColumn="0" w:lastRowLastColumn="0"/>
            <w:tcW w:w="2268" w:type="dxa"/>
            <w:vMerge w:val="restart"/>
            <w:shd w:val="clear" w:color="auto" w:fill="FFFFFF" w:themeFill="background1"/>
          </w:tcPr>
          <w:p w14:paraId="1BAC76D7" w14:textId="77777777" w:rsidR="00FD29D9" w:rsidRPr="001F2389" w:rsidRDefault="00FD29D9" w:rsidP="001932B1">
            <w:pPr>
              <w:pStyle w:val="Paragraphedeliste"/>
              <w:numPr>
                <w:ilvl w:val="0"/>
                <w:numId w:val="21"/>
              </w:numPr>
              <w:suppressAutoHyphens/>
              <w:spacing w:before="120"/>
              <w:ind w:left="320" w:hanging="320"/>
              <w:rPr>
                <w:rFonts w:ascii="Arial" w:hAnsi="Arial" w:cs="Arial"/>
                <w:bCs w:val="0"/>
                <w:color w:val="auto"/>
                <w:lang w:eastAsia="zh-CN"/>
              </w:rPr>
            </w:pPr>
            <w:r w:rsidRPr="00F41781">
              <w:rPr>
                <w:rFonts w:ascii="Arial" w:hAnsi="Arial" w:cs="Arial"/>
                <w:color w:val="auto"/>
                <w:lang w:val="fr-FR" w:eastAsia="zh-CN"/>
              </w:rPr>
              <w:t>Critère</w:t>
            </w:r>
            <w:r>
              <w:rPr>
                <w:rFonts w:ascii="Arial" w:hAnsi="Arial" w:cs="Arial"/>
                <w:color w:val="auto"/>
                <w:lang w:val="fr-FR" w:eastAsia="zh-CN"/>
              </w:rPr>
              <w:t>s</w:t>
            </w:r>
            <w:r w:rsidRPr="001F2389">
              <w:rPr>
                <w:rFonts w:ascii="Arial" w:hAnsi="Arial" w:cs="Arial"/>
                <w:color w:val="auto"/>
                <w:lang w:eastAsia="zh-CN"/>
              </w:rPr>
              <w:t xml:space="preserve"> technique</w:t>
            </w:r>
            <w:r>
              <w:rPr>
                <w:rFonts w:ascii="Arial" w:hAnsi="Arial" w:cs="Arial"/>
                <w:color w:val="auto"/>
                <w:lang w:eastAsia="zh-CN"/>
              </w:rPr>
              <w:t>s</w:t>
            </w:r>
          </w:p>
          <w:p w14:paraId="4257CEAD" w14:textId="77777777" w:rsidR="00FD29D9" w:rsidRDefault="00FD29D9" w:rsidP="001F7B5A">
            <w:pPr>
              <w:pStyle w:val="Paragraphedeliste"/>
              <w:suppressAutoHyphens/>
              <w:spacing w:before="120"/>
              <w:ind w:left="320"/>
              <w:rPr>
                <w:rFonts w:ascii="Arial" w:hAnsi="Arial" w:cs="Arial"/>
                <w:b w:val="0"/>
                <w:color w:val="auto"/>
                <w:lang w:eastAsia="zh-CN"/>
              </w:rPr>
            </w:pPr>
          </w:p>
          <w:p w14:paraId="3DA0A202" w14:textId="77777777" w:rsidR="00FD29D9" w:rsidRPr="00F41781" w:rsidRDefault="00FD29D9" w:rsidP="001F7B5A">
            <w:pPr>
              <w:pStyle w:val="Paragraphedeliste"/>
              <w:suppressAutoHyphens/>
              <w:spacing w:before="120"/>
              <w:ind w:left="320"/>
              <w:rPr>
                <w:rFonts w:ascii="Arial" w:hAnsi="Arial" w:cs="Arial"/>
                <w:b w:val="0"/>
                <w:color w:val="auto"/>
                <w:lang w:val="fr-FR" w:eastAsia="zh-CN"/>
              </w:rPr>
            </w:pPr>
          </w:p>
          <w:p w14:paraId="5673F46D" w14:textId="77777777" w:rsidR="00FD29D9" w:rsidRPr="001F2389" w:rsidRDefault="00FD29D9" w:rsidP="001F7B5A">
            <w:pPr>
              <w:pStyle w:val="Paragraphedeliste"/>
              <w:suppressAutoHyphens/>
              <w:spacing w:before="120"/>
              <w:ind w:left="320"/>
              <w:rPr>
                <w:rFonts w:ascii="Arial" w:hAnsi="Arial" w:cs="Arial"/>
                <w:b w:val="0"/>
                <w:bCs w:val="0"/>
                <w:lang w:eastAsia="zh-CN"/>
              </w:rPr>
            </w:pPr>
            <w:r w:rsidRPr="000148D2">
              <w:rPr>
                <w:rFonts w:ascii="Arial" w:hAnsi="Arial" w:cs="Arial"/>
                <w:b w:val="0"/>
                <w:color w:val="auto"/>
                <w:sz w:val="20"/>
                <w:lang w:val="fr-FR" w:eastAsia="zh-CN"/>
              </w:rPr>
              <w:t>Noté</w:t>
            </w:r>
            <w:r w:rsidRPr="000148D2">
              <w:rPr>
                <w:rFonts w:ascii="Arial" w:hAnsi="Arial" w:cs="Arial"/>
                <w:b w:val="0"/>
                <w:color w:val="auto"/>
                <w:sz w:val="20"/>
                <w:lang w:eastAsia="zh-CN"/>
              </w:rPr>
              <w:t xml:space="preserve"> sur 40 points</w:t>
            </w:r>
          </w:p>
        </w:tc>
        <w:tc>
          <w:tcPr>
            <w:tcW w:w="1559" w:type="dxa"/>
            <w:shd w:val="clear" w:color="auto" w:fill="FFFFFF" w:themeFill="background1"/>
          </w:tcPr>
          <w:p w14:paraId="3974E14D" w14:textId="77777777" w:rsidR="00FD29D9" w:rsidRPr="00F41781" w:rsidRDefault="00FD29D9" w:rsidP="001F7B5A">
            <w:pPr>
              <w:suppressAutoHyphens/>
              <w:spacing w:before="120"/>
              <w:cnfStyle w:val="000000000000" w:firstRow="0" w:lastRow="0" w:firstColumn="0" w:lastColumn="0" w:oddVBand="0" w:evenVBand="0" w:oddHBand="0" w:evenHBand="0" w:firstRowFirstColumn="0" w:firstRowLastColumn="0" w:lastRowFirstColumn="0" w:lastRowLastColumn="0"/>
              <w:rPr>
                <w:rFonts w:ascii="Arial" w:hAnsi="Arial" w:cs="Arial"/>
                <w:bCs/>
                <w:color w:val="auto"/>
                <w:sz w:val="20"/>
                <w:szCs w:val="20"/>
                <w:lang w:val="fr-FR" w:eastAsia="zh-CN"/>
              </w:rPr>
            </w:pPr>
            <w:r w:rsidRPr="001F2389">
              <w:rPr>
                <w:rFonts w:ascii="Arial" w:hAnsi="Arial" w:cs="Arial"/>
                <w:bCs/>
                <w:color w:val="auto"/>
                <w:sz w:val="20"/>
                <w:szCs w:val="20"/>
                <w:lang w:eastAsia="zh-CN"/>
              </w:rPr>
              <w:t>Sous</w:t>
            </w:r>
            <w:r w:rsidRPr="00F41781">
              <w:rPr>
                <w:rFonts w:ascii="Arial" w:hAnsi="Arial" w:cs="Arial"/>
                <w:bCs/>
                <w:color w:val="auto"/>
                <w:sz w:val="20"/>
                <w:szCs w:val="20"/>
                <w:lang w:val="fr-FR" w:eastAsia="zh-CN"/>
              </w:rPr>
              <w:t xml:space="preserve"> critère</w:t>
            </w:r>
            <w:r w:rsidRPr="001F2389">
              <w:rPr>
                <w:rFonts w:ascii="Arial" w:hAnsi="Arial" w:cs="Arial"/>
                <w:bCs/>
                <w:color w:val="auto"/>
                <w:sz w:val="20"/>
                <w:szCs w:val="20"/>
                <w:lang w:eastAsia="zh-CN"/>
              </w:rPr>
              <w:t xml:space="preserve"> 1</w:t>
            </w:r>
          </w:p>
        </w:tc>
        <w:tc>
          <w:tcPr>
            <w:tcW w:w="5245" w:type="dxa"/>
            <w:shd w:val="clear" w:color="auto" w:fill="FFFFFF" w:themeFill="background1"/>
          </w:tcPr>
          <w:p w14:paraId="53F4096F" w14:textId="71AB1C87" w:rsidR="00FD29D9" w:rsidRPr="001F2389" w:rsidRDefault="00FD29D9"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0"/>
                <w:szCs w:val="20"/>
                <w:lang w:eastAsia="zh-CN"/>
              </w:rPr>
            </w:pPr>
            <w:r w:rsidRPr="00F41781">
              <w:rPr>
                <w:rFonts w:ascii="Arial" w:hAnsi="Arial" w:cs="Arial"/>
                <w:b/>
                <w:color w:val="auto"/>
                <w:sz w:val="20"/>
                <w:szCs w:val="20"/>
                <w:lang w:val="fr-FR" w:eastAsia="zh-CN"/>
              </w:rPr>
              <w:t>Exhaustivité</w:t>
            </w:r>
            <w:r>
              <w:rPr>
                <w:rFonts w:ascii="Arial" w:hAnsi="Arial" w:cs="Arial"/>
                <w:b/>
                <w:color w:val="auto"/>
                <w:sz w:val="20"/>
                <w:szCs w:val="20"/>
                <w:lang w:eastAsia="zh-CN"/>
              </w:rPr>
              <w:t xml:space="preserve"> du catalogue </w:t>
            </w:r>
            <w:r w:rsidRPr="00F41781">
              <w:rPr>
                <w:rFonts w:ascii="Arial" w:hAnsi="Arial" w:cs="Arial"/>
                <w:b/>
                <w:color w:val="auto"/>
                <w:sz w:val="20"/>
                <w:szCs w:val="20"/>
                <w:lang w:val="fr-FR" w:eastAsia="zh-CN"/>
              </w:rPr>
              <w:t>(nbr</w:t>
            </w:r>
            <w:r w:rsidR="006111B9">
              <w:rPr>
                <w:rFonts w:ascii="Arial" w:hAnsi="Arial" w:cs="Arial"/>
                <w:b/>
                <w:color w:val="auto"/>
                <w:sz w:val="20"/>
                <w:szCs w:val="20"/>
                <w:lang w:val="fr-FR" w:eastAsia="zh-CN"/>
              </w:rPr>
              <w:t>e</w:t>
            </w:r>
            <w:r>
              <w:rPr>
                <w:rFonts w:ascii="Arial" w:hAnsi="Arial" w:cs="Arial"/>
                <w:b/>
                <w:color w:val="auto"/>
                <w:sz w:val="20"/>
                <w:szCs w:val="20"/>
                <w:lang w:eastAsia="zh-CN"/>
              </w:rPr>
              <w:t xml:space="preserve"> de</w:t>
            </w:r>
            <w:r w:rsidRPr="00771202">
              <w:rPr>
                <w:rFonts w:ascii="Arial" w:hAnsi="Arial" w:cs="Arial"/>
                <w:b/>
                <w:color w:val="auto"/>
                <w:sz w:val="20"/>
                <w:szCs w:val="20"/>
                <w:lang w:val="fr-FR" w:eastAsia="zh-CN"/>
              </w:rPr>
              <w:t xml:space="preserve"> référence</w:t>
            </w:r>
            <w:r w:rsidR="00451CDF">
              <w:rPr>
                <w:rFonts w:ascii="Arial" w:hAnsi="Arial" w:cs="Arial"/>
                <w:b/>
                <w:color w:val="auto"/>
                <w:sz w:val="20"/>
                <w:szCs w:val="20"/>
                <w:lang w:val="fr-FR" w:eastAsia="zh-CN"/>
              </w:rPr>
              <w:t>s</w:t>
            </w:r>
            <w:r>
              <w:rPr>
                <w:rFonts w:ascii="Arial" w:hAnsi="Arial" w:cs="Arial"/>
                <w:b/>
                <w:color w:val="auto"/>
                <w:sz w:val="20"/>
                <w:szCs w:val="20"/>
                <w:lang w:eastAsia="zh-CN"/>
              </w:rPr>
              <w:t xml:space="preserve"> pour le lot</w:t>
            </w:r>
            <w:r w:rsidRPr="00771202">
              <w:rPr>
                <w:rFonts w:ascii="Arial" w:hAnsi="Arial" w:cs="Arial"/>
                <w:b/>
                <w:color w:val="auto"/>
                <w:sz w:val="20"/>
                <w:szCs w:val="20"/>
                <w:lang w:val="fr-FR" w:eastAsia="zh-CN"/>
              </w:rPr>
              <w:t xml:space="preserve"> concerné</w:t>
            </w:r>
            <w:r>
              <w:rPr>
                <w:rFonts w:ascii="Arial" w:hAnsi="Arial" w:cs="Arial"/>
                <w:b/>
                <w:color w:val="auto"/>
                <w:sz w:val="20"/>
                <w:szCs w:val="20"/>
                <w:lang w:eastAsia="zh-CN"/>
              </w:rPr>
              <w:t>)</w:t>
            </w:r>
          </w:p>
          <w:p w14:paraId="541AC595" w14:textId="00B6426F" w:rsidR="00FD29D9" w:rsidRPr="00771202" w:rsidRDefault="00FD29D9"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lang w:val="fr-FR" w:eastAsia="zh-CN"/>
              </w:rPr>
            </w:pPr>
            <w:r w:rsidRPr="001F2389">
              <w:rPr>
                <w:rFonts w:ascii="Arial" w:hAnsi="Arial" w:cs="Arial"/>
                <w:color w:val="auto"/>
                <w:sz w:val="20"/>
                <w:szCs w:val="20"/>
              </w:rPr>
              <w:t>Le</w:t>
            </w:r>
            <w:r w:rsidRPr="00771202">
              <w:rPr>
                <w:rFonts w:ascii="Arial" w:hAnsi="Arial" w:cs="Arial"/>
                <w:color w:val="auto"/>
                <w:sz w:val="20"/>
                <w:szCs w:val="20"/>
                <w:lang w:val="fr-FR"/>
              </w:rPr>
              <w:t xml:space="preserve"> candidat</w:t>
            </w:r>
            <w:r w:rsidRPr="001F2389">
              <w:rPr>
                <w:rFonts w:ascii="Arial" w:hAnsi="Arial" w:cs="Arial"/>
                <w:color w:val="auto"/>
                <w:sz w:val="20"/>
                <w:szCs w:val="20"/>
              </w:rPr>
              <w:t xml:space="preserve"> le</w:t>
            </w:r>
            <w:r w:rsidRPr="00771202">
              <w:rPr>
                <w:rFonts w:ascii="Arial" w:hAnsi="Arial" w:cs="Arial"/>
                <w:color w:val="auto"/>
                <w:sz w:val="20"/>
                <w:szCs w:val="20"/>
                <w:lang w:val="fr-FR"/>
              </w:rPr>
              <w:t xml:space="preserve"> mieux-disant obtient</w:t>
            </w:r>
            <w:r w:rsidRPr="001F2389">
              <w:rPr>
                <w:rFonts w:ascii="Arial" w:hAnsi="Arial" w:cs="Arial"/>
                <w:color w:val="auto"/>
                <w:sz w:val="20"/>
                <w:szCs w:val="20"/>
              </w:rPr>
              <w:t xml:space="preserve"> la note</w:t>
            </w:r>
            <w:r w:rsidRPr="00771202">
              <w:rPr>
                <w:rFonts w:ascii="Arial" w:hAnsi="Arial" w:cs="Arial"/>
                <w:color w:val="auto"/>
                <w:sz w:val="20"/>
                <w:szCs w:val="20"/>
                <w:lang w:val="fr-FR"/>
              </w:rPr>
              <w:t xml:space="preserve"> maximale</w:t>
            </w:r>
            <w:r w:rsidRPr="001F2389">
              <w:rPr>
                <w:rFonts w:ascii="Arial" w:hAnsi="Arial" w:cs="Arial"/>
                <w:color w:val="auto"/>
                <w:sz w:val="20"/>
                <w:szCs w:val="20"/>
              </w:rPr>
              <w:t>, les</w:t>
            </w:r>
            <w:r w:rsidRPr="00771202">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771202">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Pr>
                <w:rFonts w:ascii="Arial" w:hAnsi="Arial" w:cs="Arial"/>
                <w:color w:val="auto"/>
                <w:sz w:val="20"/>
                <w:szCs w:val="20"/>
              </w:rPr>
              <w:t>Nbr</w:t>
            </w:r>
            <w:r w:rsidR="006111B9">
              <w:rPr>
                <w:rFonts w:ascii="Arial" w:hAnsi="Arial" w:cs="Arial"/>
                <w:color w:val="auto"/>
                <w:sz w:val="20"/>
                <w:szCs w:val="20"/>
              </w:rPr>
              <w:t>e</w:t>
            </w:r>
            <w:r>
              <w:rPr>
                <w:rFonts w:ascii="Arial" w:hAnsi="Arial" w:cs="Arial"/>
                <w:color w:val="auto"/>
                <w:sz w:val="20"/>
                <w:szCs w:val="20"/>
              </w:rPr>
              <w:t xml:space="preserve"> de</w:t>
            </w:r>
            <w:r w:rsidRPr="00771202">
              <w:rPr>
                <w:rFonts w:ascii="Arial" w:hAnsi="Arial" w:cs="Arial"/>
                <w:color w:val="auto"/>
                <w:sz w:val="20"/>
                <w:szCs w:val="20"/>
                <w:lang w:val="fr-FR"/>
              </w:rPr>
              <w:t xml:space="preserve"> référence</w:t>
            </w:r>
            <w:r w:rsidR="00856FD1">
              <w:rPr>
                <w:rFonts w:ascii="Arial" w:hAnsi="Arial" w:cs="Arial"/>
                <w:color w:val="auto"/>
                <w:sz w:val="20"/>
                <w:szCs w:val="20"/>
                <w:lang w:val="fr-FR"/>
              </w:rPr>
              <w:t>s</w:t>
            </w:r>
            <w:r>
              <w:rPr>
                <w:rFonts w:ascii="Arial" w:hAnsi="Arial" w:cs="Arial"/>
                <w:color w:val="auto"/>
                <w:sz w:val="20"/>
                <w:szCs w:val="20"/>
              </w:rPr>
              <w:t xml:space="preserve"> du</w:t>
            </w:r>
            <w:r w:rsidRPr="00771202">
              <w:rPr>
                <w:rFonts w:ascii="Arial" w:hAnsi="Arial" w:cs="Arial"/>
                <w:color w:val="auto"/>
                <w:sz w:val="20"/>
                <w:szCs w:val="20"/>
                <w:lang w:val="fr-FR"/>
              </w:rPr>
              <w:t xml:space="preserve"> candidat noté</w:t>
            </w:r>
            <w:r>
              <w:rPr>
                <w:rFonts w:ascii="Arial" w:hAnsi="Arial" w:cs="Arial"/>
                <w:color w:val="auto"/>
                <w:sz w:val="20"/>
                <w:szCs w:val="20"/>
              </w:rPr>
              <w:t xml:space="preserve"> /</w:t>
            </w:r>
            <w:r w:rsidRPr="00771202">
              <w:rPr>
                <w:rFonts w:ascii="Arial" w:hAnsi="Arial" w:cs="Arial"/>
                <w:color w:val="auto"/>
                <w:sz w:val="20"/>
                <w:szCs w:val="20"/>
                <w:lang w:val="fr-FR"/>
              </w:rPr>
              <w:t xml:space="preserve"> Nbr</w:t>
            </w:r>
            <w:r w:rsidR="006111B9">
              <w:rPr>
                <w:rFonts w:ascii="Arial" w:hAnsi="Arial" w:cs="Arial"/>
                <w:color w:val="auto"/>
                <w:sz w:val="20"/>
                <w:szCs w:val="20"/>
                <w:lang w:val="fr-FR"/>
              </w:rPr>
              <w:t>e</w:t>
            </w:r>
            <w:r>
              <w:rPr>
                <w:rFonts w:ascii="Arial" w:hAnsi="Arial" w:cs="Arial"/>
                <w:color w:val="auto"/>
                <w:sz w:val="20"/>
                <w:szCs w:val="20"/>
              </w:rPr>
              <w:t xml:space="preserve"> de</w:t>
            </w:r>
            <w:r w:rsidRPr="00771202">
              <w:rPr>
                <w:rFonts w:ascii="Arial" w:hAnsi="Arial" w:cs="Arial"/>
                <w:color w:val="auto"/>
                <w:sz w:val="20"/>
                <w:szCs w:val="20"/>
                <w:lang w:val="fr-FR"/>
              </w:rPr>
              <w:t xml:space="preserve"> références</w:t>
            </w:r>
            <w:r w:rsidRPr="001F2389">
              <w:rPr>
                <w:rFonts w:ascii="Arial" w:hAnsi="Arial" w:cs="Arial"/>
                <w:color w:val="auto"/>
                <w:sz w:val="20"/>
                <w:szCs w:val="20"/>
              </w:rPr>
              <w:t xml:space="preserve"> du</w:t>
            </w:r>
            <w:r w:rsidRPr="00771202">
              <w:rPr>
                <w:rFonts w:ascii="Arial" w:hAnsi="Arial" w:cs="Arial"/>
                <w:color w:val="auto"/>
                <w:sz w:val="20"/>
                <w:szCs w:val="20"/>
                <w:lang w:val="fr-FR"/>
              </w:rPr>
              <w:t xml:space="preserve"> mieux-disant</w:t>
            </w:r>
            <w:r>
              <w:rPr>
                <w:rFonts w:ascii="Arial" w:hAnsi="Arial" w:cs="Arial"/>
                <w:color w:val="auto"/>
                <w:sz w:val="20"/>
                <w:szCs w:val="20"/>
              </w:rPr>
              <w:t>) x 30</w:t>
            </w:r>
          </w:p>
        </w:tc>
        <w:tc>
          <w:tcPr>
            <w:tcW w:w="1134" w:type="dxa"/>
            <w:shd w:val="clear" w:color="auto" w:fill="FFFFFF" w:themeFill="background1"/>
          </w:tcPr>
          <w:p w14:paraId="221AD24D" w14:textId="77777777" w:rsidR="00FD29D9" w:rsidRPr="001F2389" w:rsidRDefault="00FD29D9"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szCs w:val="20"/>
                <w:lang w:eastAsia="zh-CN"/>
              </w:rPr>
            </w:pPr>
            <w:r w:rsidRPr="00771202">
              <w:rPr>
                <w:rFonts w:ascii="Arial" w:hAnsi="Arial" w:cs="Arial"/>
                <w:color w:val="auto"/>
                <w:sz w:val="20"/>
                <w:szCs w:val="20"/>
                <w:lang w:val="fr-FR" w:eastAsia="zh-CN"/>
              </w:rPr>
              <w:t>Noté</w:t>
            </w:r>
            <w:r>
              <w:rPr>
                <w:rFonts w:ascii="Arial" w:hAnsi="Arial" w:cs="Arial"/>
                <w:color w:val="auto"/>
                <w:sz w:val="20"/>
                <w:szCs w:val="20"/>
                <w:lang w:eastAsia="zh-CN"/>
              </w:rPr>
              <w:t xml:space="preserve"> / 3</w:t>
            </w:r>
            <w:r w:rsidRPr="001F2389">
              <w:rPr>
                <w:rFonts w:ascii="Arial" w:hAnsi="Arial" w:cs="Arial"/>
                <w:color w:val="auto"/>
                <w:sz w:val="20"/>
                <w:szCs w:val="20"/>
                <w:lang w:eastAsia="zh-CN"/>
              </w:rPr>
              <w:t>0</w:t>
            </w:r>
          </w:p>
        </w:tc>
      </w:tr>
      <w:tr w:rsidR="00FD29D9" w:rsidRPr="00DF6BF3" w14:paraId="477D7D47" w14:textId="77777777" w:rsidTr="001F7B5A">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2268" w:type="dxa"/>
            <w:vMerge/>
            <w:shd w:val="clear" w:color="auto" w:fill="FFFFFF" w:themeFill="background1"/>
          </w:tcPr>
          <w:p w14:paraId="51D04D62" w14:textId="77777777" w:rsidR="00FD29D9" w:rsidRDefault="00FD29D9" w:rsidP="001932B1">
            <w:pPr>
              <w:pStyle w:val="Paragraphedeliste"/>
              <w:numPr>
                <w:ilvl w:val="0"/>
                <w:numId w:val="21"/>
              </w:numPr>
              <w:suppressAutoHyphens/>
              <w:spacing w:before="120"/>
              <w:ind w:left="320" w:hanging="320"/>
              <w:rPr>
                <w:rFonts w:ascii="Arial" w:hAnsi="Arial" w:cs="Arial"/>
                <w:lang w:eastAsia="zh-CN"/>
              </w:rPr>
            </w:pPr>
          </w:p>
        </w:tc>
        <w:tc>
          <w:tcPr>
            <w:tcW w:w="1559" w:type="dxa"/>
            <w:shd w:val="clear" w:color="auto" w:fill="FFFFFF" w:themeFill="background1"/>
          </w:tcPr>
          <w:p w14:paraId="3F358AD5" w14:textId="77777777" w:rsidR="00FD29D9" w:rsidRPr="00771202" w:rsidRDefault="00FD29D9" w:rsidP="001F7B5A">
            <w:pPr>
              <w:suppressAutoHyphens/>
              <w:spacing w:before="120"/>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0"/>
                <w:szCs w:val="20"/>
                <w:lang w:val="fr-FR" w:eastAsia="zh-CN"/>
              </w:rPr>
            </w:pPr>
            <w:r w:rsidRPr="001F2389">
              <w:rPr>
                <w:rFonts w:ascii="Arial" w:hAnsi="Arial" w:cs="Arial"/>
                <w:bCs/>
                <w:color w:val="auto"/>
                <w:sz w:val="20"/>
                <w:szCs w:val="20"/>
                <w:lang w:eastAsia="zh-CN"/>
              </w:rPr>
              <w:t>Sous</w:t>
            </w:r>
            <w:r w:rsidRPr="00771202">
              <w:rPr>
                <w:rFonts w:ascii="Arial" w:hAnsi="Arial" w:cs="Arial"/>
                <w:bCs/>
                <w:color w:val="auto"/>
                <w:sz w:val="20"/>
                <w:szCs w:val="20"/>
                <w:lang w:val="fr-FR" w:eastAsia="zh-CN"/>
              </w:rPr>
              <w:t xml:space="preserve"> critère</w:t>
            </w:r>
            <w:r w:rsidRPr="001F2389">
              <w:rPr>
                <w:rFonts w:ascii="Arial" w:hAnsi="Arial" w:cs="Arial"/>
                <w:bCs/>
                <w:color w:val="auto"/>
                <w:sz w:val="20"/>
                <w:szCs w:val="20"/>
                <w:lang w:eastAsia="zh-CN"/>
              </w:rPr>
              <w:t xml:space="preserve"> 2</w:t>
            </w:r>
          </w:p>
        </w:tc>
        <w:tc>
          <w:tcPr>
            <w:tcW w:w="5245" w:type="dxa"/>
            <w:shd w:val="clear" w:color="auto" w:fill="FFFFFF" w:themeFill="background1"/>
            <w:vAlign w:val="center"/>
          </w:tcPr>
          <w:p w14:paraId="7EE96E38" w14:textId="210AD3D8" w:rsidR="00C34746" w:rsidRPr="00C34746" w:rsidRDefault="00C34746" w:rsidP="00C34746">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val="fr-FR"/>
              </w:rPr>
            </w:pPr>
            <w:r w:rsidRPr="00771202">
              <w:rPr>
                <w:rFonts w:ascii="Arial" w:hAnsi="Arial" w:cs="Arial"/>
                <w:b/>
                <w:color w:val="auto"/>
                <w:sz w:val="20"/>
                <w:szCs w:val="20"/>
                <w:lang w:val="fr-FR"/>
              </w:rPr>
              <w:t>Délai</w:t>
            </w:r>
            <w:r w:rsidR="001E0EC2">
              <w:rPr>
                <w:rFonts w:ascii="Arial" w:hAnsi="Arial" w:cs="Arial"/>
                <w:b/>
                <w:color w:val="auto"/>
                <w:sz w:val="20"/>
                <w:szCs w:val="20"/>
              </w:rPr>
              <w:t xml:space="preserve"> de livraison</w:t>
            </w:r>
          </w:p>
          <w:p w14:paraId="5C365992" w14:textId="4A6356DD" w:rsidR="00C34746" w:rsidRPr="00C34746" w:rsidRDefault="00C34746" w:rsidP="00C34746">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C34746">
              <w:rPr>
                <w:rFonts w:ascii="Arial" w:hAnsi="Arial" w:cs="Arial"/>
                <w:color w:val="auto"/>
                <w:sz w:val="20"/>
                <w:szCs w:val="20"/>
                <w:lang w:val="fr-FR"/>
              </w:rPr>
              <w:t xml:space="preserve">Voir </w:t>
            </w:r>
            <w:r w:rsidR="001E0EC2">
              <w:rPr>
                <w:rFonts w:ascii="Arial" w:hAnsi="Arial" w:cs="Arial"/>
                <w:color w:val="auto"/>
                <w:sz w:val="20"/>
                <w:szCs w:val="20"/>
                <w:lang w:val="fr-FR"/>
              </w:rPr>
              <w:t>AE _</w:t>
            </w:r>
            <w:r w:rsidR="001E0EC2" w:rsidRPr="00C34746">
              <w:rPr>
                <w:rFonts w:ascii="Arial" w:hAnsi="Arial" w:cs="Arial"/>
                <w:color w:val="auto"/>
                <w:sz w:val="20"/>
                <w:szCs w:val="20"/>
                <w:lang w:val="fr-FR"/>
              </w:rPr>
              <w:t>Annexe</w:t>
            </w:r>
            <w:r w:rsidR="001E0EC2" w:rsidRPr="00C34746">
              <w:rPr>
                <w:rFonts w:ascii="Arial" w:hAnsi="Arial" w:cs="Arial"/>
                <w:color w:val="auto"/>
                <w:sz w:val="20"/>
                <w:szCs w:val="20"/>
              </w:rPr>
              <w:t xml:space="preserve"> 1 _</w:t>
            </w:r>
            <w:r w:rsidR="001E0EC2" w:rsidRPr="001E0EC2">
              <w:rPr>
                <w:rFonts w:ascii="Arial" w:hAnsi="Arial" w:cs="Arial"/>
                <w:color w:val="auto"/>
                <w:sz w:val="20"/>
                <w:szCs w:val="20"/>
                <w:lang w:val="fr-FR"/>
              </w:rPr>
              <w:t xml:space="preserve"> Délais</w:t>
            </w:r>
            <w:r w:rsidR="001E0EC2">
              <w:rPr>
                <w:rFonts w:ascii="Arial" w:hAnsi="Arial" w:cs="Arial"/>
                <w:color w:val="auto"/>
                <w:sz w:val="20"/>
                <w:szCs w:val="20"/>
              </w:rPr>
              <w:t xml:space="preserve"> de livraison</w:t>
            </w:r>
          </w:p>
          <w:p w14:paraId="3E42B85A" w14:textId="77777777" w:rsidR="00FD29D9" w:rsidRPr="00771202"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val="fr-FR" w:eastAsia="zh-CN"/>
              </w:rPr>
            </w:pPr>
            <w:r w:rsidRPr="001F2389">
              <w:rPr>
                <w:rFonts w:ascii="Arial" w:hAnsi="Arial" w:cs="Arial"/>
                <w:color w:val="auto"/>
                <w:sz w:val="20"/>
                <w:szCs w:val="20"/>
              </w:rPr>
              <w:t>Le</w:t>
            </w:r>
            <w:r w:rsidRPr="00771202">
              <w:rPr>
                <w:rFonts w:ascii="Arial" w:hAnsi="Arial" w:cs="Arial"/>
                <w:color w:val="auto"/>
                <w:sz w:val="20"/>
                <w:szCs w:val="20"/>
                <w:lang w:val="fr-FR"/>
              </w:rPr>
              <w:t xml:space="preserve"> candidat</w:t>
            </w:r>
            <w:r w:rsidRPr="001F2389">
              <w:rPr>
                <w:rFonts w:ascii="Arial" w:hAnsi="Arial" w:cs="Arial"/>
                <w:color w:val="auto"/>
                <w:sz w:val="20"/>
                <w:szCs w:val="20"/>
              </w:rPr>
              <w:t xml:space="preserve"> le</w:t>
            </w:r>
            <w:r w:rsidRPr="00771202">
              <w:rPr>
                <w:rFonts w:ascii="Arial" w:hAnsi="Arial" w:cs="Arial"/>
                <w:color w:val="auto"/>
                <w:sz w:val="20"/>
                <w:szCs w:val="20"/>
                <w:lang w:val="fr-FR"/>
              </w:rPr>
              <w:t xml:space="preserve"> moins-disant obtient</w:t>
            </w:r>
            <w:r w:rsidRPr="001F2389">
              <w:rPr>
                <w:rFonts w:ascii="Arial" w:hAnsi="Arial" w:cs="Arial"/>
                <w:color w:val="auto"/>
                <w:sz w:val="20"/>
                <w:szCs w:val="20"/>
              </w:rPr>
              <w:t xml:space="preserve"> la note</w:t>
            </w:r>
            <w:r w:rsidRPr="00771202">
              <w:rPr>
                <w:rFonts w:ascii="Arial" w:hAnsi="Arial" w:cs="Arial"/>
                <w:color w:val="auto"/>
                <w:sz w:val="20"/>
                <w:szCs w:val="20"/>
                <w:lang w:val="fr-FR"/>
              </w:rPr>
              <w:t xml:space="preserve"> maximale</w:t>
            </w:r>
            <w:r w:rsidRPr="001F2389">
              <w:rPr>
                <w:rFonts w:ascii="Arial" w:hAnsi="Arial" w:cs="Arial"/>
                <w:color w:val="auto"/>
                <w:sz w:val="20"/>
                <w:szCs w:val="20"/>
              </w:rPr>
              <w:t>, les</w:t>
            </w:r>
            <w:r w:rsidRPr="00771202">
              <w:rPr>
                <w:rFonts w:ascii="Arial" w:hAnsi="Arial" w:cs="Arial"/>
                <w:color w:val="auto"/>
                <w:sz w:val="20"/>
                <w:szCs w:val="20"/>
                <w:lang w:val="fr-FR"/>
              </w:rPr>
              <w:t xml:space="preserve"> autres candidats sont notés</w:t>
            </w:r>
            <w:r w:rsidRPr="001F2389">
              <w:rPr>
                <w:rFonts w:ascii="Arial" w:hAnsi="Arial" w:cs="Arial"/>
                <w:color w:val="auto"/>
                <w:sz w:val="20"/>
                <w:szCs w:val="20"/>
              </w:rPr>
              <w:t xml:space="preserve"> de la</w:t>
            </w:r>
            <w:r w:rsidRPr="00771202">
              <w:rPr>
                <w:rFonts w:ascii="Arial" w:hAnsi="Arial" w:cs="Arial"/>
                <w:color w:val="auto"/>
                <w:sz w:val="20"/>
                <w:szCs w:val="20"/>
                <w:lang w:val="fr-FR"/>
              </w:rPr>
              <w:t xml:space="preserve"> manière suivante</w:t>
            </w:r>
            <w:r w:rsidRPr="001F2389">
              <w:rPr>
                <w:rFonts w:ascii="Arial" w:hAnsi="Arial" w:cs="Arial"/>
                <w:color w:val="auto"/>
                <w:sz w:val="20"/>
                <w:szCs w:val="20"/>
              </w:rPr>
              <w:t xml:space="preserve"> : </w:t>
            </w:r>
            <w:r w:rsidRPr="00771202">
              <w:rPr>
                <w:rFonts w:ascii="Arial" w:hAnsi="Arial" w:cs="Arial"/>
                <w:color w:val="auto"/>
                <w:sz w:val="20"/>
                <w:szCs w:val="20"/>
                <w:lang w:val="fr-FR"/>
              </w:rPr>
              <w:t>(Délai</w:t>
            </w:r>
            <w:r w:rsidRPr="001F2389">
              <w:rPr>
                <w:rFonts w:ascii="Arial" w:hAnsi="Arial" w:cs="Arial"/>
                <w:color w:val="auto"/>
                <w:sz w:val="20"/>
                <w:szCs w:val="20"/>
              </w:rPr>
              <w:t xml:space="preserve"> du</w:t>
            </w:r>
            <w:r w:rsidRPr="00771202">
              <w:rPr>
                <w:rFonts w:ascii="Arial" w:hAnsi="Arial" w:cs="Arial"/>
                <w:color w:val="auto"/>
                <w:sz w:val="20"/>
                <w:szCs w:val="20"/>
                <w:lang w:val="fr-FR"/>
              </w:rPr>
              <w:t xml:space="preserve"> moins-disant</w:t>
            </w:r>
            <w:r>
              <w:rPr>
                <w:rFonts w:ascii="Arial" w:hAnsi="Arial" w:cs="Arial"/>
                <w:color w:val="auto"/>
                <w:sz w:val="20"/>
                <w:szCs w:val="20"/>
              </w:rPr>
              <w:t xml:space="preserve"> /</w:t>
            </w:r>
            <w:r w:rsidRPr="00771202">
              <w:rPr>
                <w:rFonts w:ascii="Arial" w:hAnsi="Arial" w:cs="Arial"/>
                <w:color w:val="auto"/>
                <w:sz w:val="20"/>
                <w:szCs w:val="20"/>
                <w:lang w:val="fr-FR"/>
              </w:rPr>
              <w:t xml:space="preserve"> Délai</w:t>
            </w:r>
            <w:r>
              <w:rPr>
                <w:rFonts w:ascii="Arial" w:hAnsi="Arial" w:cs="Arial"/>
                <w:color w:val="auto"/>
                <w:sz w:val="20"/>
                <w:szCs w:val="20"/>
              </w:rPr>
              <w:t xml:space="preserve"> du</w:t>
            </w:r>
            <w:r w:rsidRPr="00771202">
              <w:rPr>
                <w:rFonts w:ascii="Arial" w:hAnsi="Arial" w:cs="Arial"/>
                <w:color w:val="auto"/>
                <w:sz w:val="20"/>
                <w:szCs w:val="20"/>
                <w:lang w:val="fr-FR"/>
              </w:rPr>
              <w:t xml:space="preserve"> candidat noté</w:t>
            </w:r>
            <w:r>
              <w:rPr>
                <w:rFonts w:ascii="Arial" w:hAnsi="Arial" w:cs="Arial"/>
                <w:color w:val="auto"/>
                <w:sz w:val="20"/>
                <w:szCs w:val="20"/>
              </w:rPr>
              <w:t>) x 5</w:t>
            </w:r>
          </w:p>
        </w:tc>
        <w:tc>
          <w:tcPr>
            <w:tcW w:w="1134" w:type="dxa"/>
            <w:shd w:val="clear" w:color="auto" w:fill="FFFFFF" w:themeFill="background1"/>
          </w:tcPr>
          <w:p w14:paraId="20A72685" w14:textId="3A3E8606" w:rsidR="00FD29D9" w:rsidRPr="001F2389" w:rsidRDefault="00FD29D9" w:rsidP="001F7B5A">
            <w:pPr>
              <w:suppressAutoHyphens/>
              <w:spacing w:before="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lang w:eastAsia="zh-CN"/>
              </w:rPr>
            </w:pPr>
            <w:r w:rsidRPr="00771202">
              <w:rPr>
                <w:rFonts w:ascii="Arial" w:hAnsi="Arial" w:cs="Arial"/>
                <w:color w:val="auto"/>
                <w:sz w:val="20"/>
                <w:szCs w:val="20"/>
                <w:lang w:val="fr-FR" w:eastAsia="zh-CN"/>
              </w:rPr>
              <w:t>Noté</w:t>
            </w:r>
            <w:r>
              <w:rPr>
                <w:rFonts w:ascii="Arial" w:hAnsi="Arial" w:cs="Arial"/>
                <w:color w:val="auto"/>
                <w:sz w:val="20"/>
                <w:szCs w:val="20"/>
                <w:lang w:eastAsia="zh-CN"/>
              </w:rPr>
              <w:t xml:space="preserve"> / </w:t>
            </w:r>
            <w:r w:rsidR="001932B1">
              <w:rPr>
                <w:rFonts w:ascii="Arial" w:hAnsi="Arial" w:cs="Arial"/>
                <w:color w:val="auto"/>
                <w:sz w:val="20"/>
                <w:szCs w:val="20"/>
                <w:lang w:eastAsia="zh-CN"/>
              </w:rPr>
              <w:t>10</w:t>
            </w:r>
          </w:p>
        </w:tc>
      </w:tr>
      <w:tr w:rsidR="00FD29D9" w:rsidRPr="00771202" w14:paraId="42424421" w14:textId="77777777" w:rsidTr="001F7B5A">
        <w:tc>
          <w:tcPr>
            <w:cnfStyle w:val="001000000000" w:firstRow="0" w:lastRow="0" w:firstColumn="1" w:lastColumn="0" w:oddVBand="0" w:evenVBand="0" w:oddHBand="0" w:evenHBand="0" w:firstRowFirstColumn="0" w:firstRowLastColumn="0" w:lastRowFirstColumn="0" w:lastRowLastColumn="0"/>
            <w:tcW w:w="3827" w:type="dxa"/>
            <w:gridSpan w:val="2"/>
            <w:shd w:val="clear" w:color="auto" w:fill="FFFFFF" w:themeFill="background1"/>
          </w:tcPr>
          <w:p w14:paraId="1C3F9438" w14:textId="77777777" w:rsidR="00FD29D9" w:rsidRPr="00771202" w:rsidRDefault="00FD29D9" w:rsidP="001932B1">
            <w:pPr>
              <w:pStyle w:val="Paragraphedeliste"/>
              <w:numPr>
                <w:ilvl w:val="0"/>
                <w:numId w:val="21"/>
              </w:numPr>
              <w:suppressAutoHyphens/>
              <w:spacing w:before="120"/>
              <w:ind w:left="320" w:hanging="320"/>
              <w:rPr>
                <w:rFonts w:ascii="Arial" w:hAnsi="Arial" w:cs="Arial"/>
                <w:color w:val="auto"/>
                <w:lang w:val="fr-FR" w:eastAsia="zh-CN"/>
              </w:rPr>
            </w:pPr>
            <w:r w:rsidRPr="00771202">
              <w:rPr>
                <w:rFonts w:ascii="Arial" w:hAnsi="Arial" w:cs="Arial"/>
                <w:color w:val="auto"/>
                <w:lang w:val="fr-FR" w:eastAsia="zh-CN"/>
              </w:rPr>
              <w:t>Critère développement</w:t>
            </w:r>
            <w:r>
              <w:rPr>
                <w:rFonts w:ascii="Arial" w:hAnsi="Arial" w:cs="Arial"/>
                <w:color w:val="auto"/>
                <w:lang w:eastAsia="zh-CN"/>
              </w:rPr>
              <w:t xml:space="preserve"> durable</w:t>
            </w:r>
          </w:p>
          <w:p w14:paraId="4E25EEB3" w14:textId="77777777" w:rsidR="00FD29D9" w:rsidRPr="00FE3352" w:rsidRDefault="00FD29D9" w:rsidP="001F7B5A">
            <w:pPr>
              <w:pStyle w:val="Paragraphedeliste"/>
              <w:suppressAutoHyphens/>
              <w:spacing w:before="120"/>
              <w:ind w:left="320"/>
              <w:rPr>
                <w:rFonts w:ascii="Arial" w:hAnsi="Arial" w:cs="Arial"/>
                <w:b w:val="0"/>
                <w:color w:val="auto"/>
                <w:lang w:eastAsia="zh-CN"/>
              </w:rPr>
            </w:pPr>
            <w:r w:rsidRPr="000148D2">
              <w:rPr>
                <w:rFonts w:ascii="Arial" w:hAnsi="Arial" w:cs="Arial"/>
                <w:b w:val="0"/>
                <w:color w:val="auto"/>
                <w:sz w:val="20"/>
                <w:lang w:val="fr-FR" w:eastAsia="zh-CN"/>
              </w:rPr>
              <w:t>Noté</w:t>
            </w:r>
            <w:r w:rsidRPr="000148D2">
              <w:rPr>
                <w:rFonts w:ascii="Arial" w:hAnsi="Arial" w:cs="Arial"/>
                <w:b w:val="0"/>
                <w:color w:val="auto"/>
                <w:sz w:val="20"/>
                <w:lang w:eastAsia="zh-CN"/>
              </w:rPr>
              <w:t xml:space="preserve"> sur 10 points</w:t>
            </w:r>
          </w:p>
        </w:tc>
        <w:tc>
          <w:tcPr>
            <w:tcW w:w="5245" w:type="dxa"/>
            <w:shd w:val="clear" w:color="auto" w:fill="FFFFFF" w:themeFill="background1"/>
          </w:tcPr>
          <w:p w14:paraId="2043385F" w14:textId="77777777" w:rsidR="00FD29D9" w:rsidRPr="000148D2" w:rsidRDefault="00FD29D9"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b/>
                <w:color w:val="auto"/>
                <w:sz w:val="20"/>
                <w:szCs w:val="20"/>
                <w:lang w:val="fr-FR"/>
              </w:rPr>
            </w:pPr>
            <w:r w:rsidRPr="00E324DF">
              <w:rPr>
                <w:rFonts w:ascii="Arial" w:hAnsi="Arial" w:cs="Arial"/>
                <w:b/>
                <w:color w:val="auto"/>
                <w:sz w:val="20"/>
                <w:szCs w:val="20"/>
              </w:rPr>
              <w:t>Questionnaire</w:t>
            </w:r>
          </w:p>
          <w:p w14:paraId="4DD66B34" w14:textId="06654F4D" w:rsidR="00FD29D9" w:rsidRPr="00771202" w:rsidRDefault="00C34746"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val="fr-FR" w:eastAsia="zh-CN"/>
              </w:rPr>
            </w:pPr>
            <w:r>
              <w:rPr>
                <w:rFonts w:ascii="Arial" w:hAnsi="Arial" w:cs="Arial"/>
                <w:color w:val="auto"/>
                <w:sz w:val="20"/>
                <w:szCs w:val="20"/>
                <w:lang w:val="fr-FR"/>
              </w:rPr>
              <w:t xml:space="preserve">Voir </w:t>
            </w:r>
            <w:r w:rsidR="001E0EC2">
              <w:rPr>
                <w:rFonts w:ascii="Arial" w:hAnsi="Arial" w:cs="Arial"/>
                <w:color w:val="auto"/>
                <w:sz w:val="20"/>
                <w:szCs w:val="20"/>
                <w:lang w:val="fr-FR"/>
              </w:rPr>
              <w:t>AE _</w:t>
            </w:r>
            <w:r>
              <w:rPr>
                <w:rFonts w:ascii="Arial" w:hAnsi="Arial" w:cs="Arial"/>
                <w:color w:val="auto"/>
                <w:sz w:val="20"/>
                <w:szCs w:val="20"/>
                <w:lang w:val="fr-FR"/>
              </w:rPr>
              <w:t>Annexe 2</w:t>
            </w:r>
            <w:r w:rsidR="001932B1">
              <w:rPr>
                <w:rFonts w:ascii="Arial" w:hAnsi="Arial" w:cs="Arial"/>
                <w:color w:val="auto"/>
                <w:sz w:val="20"/>
                <w:szCs w:val="20"/>
                <w:lang w:val="fr-FR"/>
              </w:rPr>
              <w:t xml:space="preserve"> </w:t>
            </w:r>
            <w:r w:rsidR="001932B1" w:rsidRPr="000148D2">
              <w:rPr>
                <w:rFonts w:ascii="Arial" w:hAnsi="Arial" w:cs="Arial"/>
                <w:color w:val="auto"/>
                <w:sz w:val="20"/>
                <w:szCs w:val="20"/>
                <w:lang w:val="fr-FR"/>
              </w:rPr>
              <w:t>_</w:t>
            </w:r>
            <w:r w:rsidR="001932B1">
              <w:rPr>
                <w:rFonts w:ascii="Arial" w:hAnsi="Arial" w:cs="Arial"/>
                <w:color w:val="auto"/>
                <w:sz w:val="20"/>
                <w:szCs w:val="20"/>
                <w:lang w:val="fr-FR"/>
              </w:rPr>
              <w:t xml:space="preserve"> Cadre de réponse _ performance environnementale de l’offre</w:t>
            </w:r>
          </w:p>
        </w:tc>
        <w:tc>
          <w:tcPr>
            <w:tcW w:w="1134" w:type="dxa"/>
            <w:shd w:val="clear" w:color="auto" w:fill="FFFFFF" w:themeFill="background1"/>
          </w:tcPr>
          <w:p w14:paraId="35DB89CD" w14:textId="77777777" w:rsidR="00FD29D9" w:rsidRPr="00DF6BF3" w:rsidRDefault="00FD29D9" w:rsidP="001F7B5A">
            <w:pPr>
              <w:suppressAutoHyphens/>
              <w:spacing w:before="12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lang w:eastAsia="zh-CN"/>
              </w:rPr>
            </w:pPr>
            <w:r w:rsidRPr="00771202">
              <w:rPr>
                <w:rFonts w:ascii="Arial" w:hAnsi="Arial" w:cs="Arial"/>
                <w:color w:val="auto"/>
                <w:sz w:val="20"/>
                <w:szCs w:val="20"/>
                <w:lang w:val="fr-FR" w:eastAsia="zh-CN"/>
              </w:rPr>
              <w:t>Noté</w:t>
            </w:r>
            <w:r w:rsidRPr="00753558">
              <w:rPr>
                <w:rFonts w:ascii="Arial" w:hAnsi="Arial" w:cs="Arial"/>
                <w:color w:val="auto"/>
                <w:sz w:val="20"/>
                <w:szCs w:val="20"/>
                <w:lang w:eastAsia="zh-CN"/>
              </w:rPr>
              <w:t xml:space="preserve"> / 10</w:t>
            </w:r>
          </w:p>
        </w:tc>
      </w:tr>
      <w:tr w:rsidR="00FD29D9" w:rsidRPr="00DF6BF3" w14:paraId="604F3C41" w14:textId="77777777" w:rsidTr="001F7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3"/>
            <w:shd w:val="clear" w:color="auto" w:fill="FFFFFF" w:themeFill="background1"/>
          </w:tcPr>
          <w:p w14:paraId="033C8AD9" w14:textId="77777777" w:rsidR="00FD29D9" w:rsidRPr="00DF6BF3" w:rsidRDefault="00FD29D9" w:rsidP="001F7B5A">
            <w:pPr>
              <w:suppressAutoHyphens/>
              <w:spacing w:before="120" w:after="120"/>
              <w:jc w:val="right"/>
              <w:rPr>
                <w:rFonts w:ascii="Arial" w:hAnsi="Arial" w:cs="Arial"/>
                <w:color w:val="auto"/>
                <w:lang w:eastAsia="zh-CN"/>
              </w:rPr>
            </w:pPr>
            <w:r w:rsidRPr="00771202">
              <w:rPr>
                <w:rFonts w:ascii="Arial" w:hAnsi="Arial" w:cs="Arial"/>
                <w:color w:val="auto"/>
                <w:lang w:val="fr-FR" w:eastAsia="zh-CN"/>
              </w:rPr>
              <w:t>Contrôle</w:t>
            </w:r>
            <w:r w:rsidRPr="00DF6BF3">
              <w:rPr>
                <w:rFonts w:ascii="Arial" w:hAnsi="Arial" w:cs="Arial"/>
                <w:color w:val="auto"/>
                <w:lang w:eastAsia="zh-CN"/>
              </w:rPr>
              <w:t xml:space="preserve"> du total des points / 100 :</w:t>
            </w:r>
          </w:p>
        </w:tc>
        <w:tc>
          <w:tcPr>
            <w:tcW w:w="1134" w:type="dxa"/>
            <w:shd w:val="clear" w:color="auto" w:fill="FFFFFF" w:themeFill="background1"/>
          </w:tcPr>
          <w:p w14:paraId="44A746AD" w14:textId="77777777" w:rsidR="00FD29D9" w:rsidRPr="00DF6BF3" w:rsidRDefault="00FD29D9" w:rsidP="001F7B5A">
            <w:pPr>
              <w:suppressAutoHyphens/>
              <w:spacing w:before="120"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lang w:eastAsia="zh-CN"/>
              </w:rPr>
            </w:pPr>
            <w:r>
              <w:rPr>
                <w:rFonts w:ascii="Arial" w:hAnsi="Arial" w:cs="Arial"/>
                <w:color w:val="auto"/>
                <w:lang w:eastAsia="zh-CN"/>
              </w:rPr>
              <w:t>100</w:t>
            </w:r>
          </w:p>
        </w:tc>
      </w:tr>
    </w:tbl>
    <w:p w14:paraId="5039AC70" w14:textId="77777777" w:rsidR="00FD29D9" w:rsidRPr="00FD29D9" w:rsidRDefault="00FD29D9" w:rsidP="00FD29D9"/>
    <w:p w14:paraId="7855A653" w14:textId="70E46BE7" w:rsidR="00E261BF" w:rsidRDefault="00A14937" w:rsidP="00F91ECD">
      <w:pPr>
        <w:tabs>
          <w:tab w:val="left" w:pos="567"/>
          <w:tab w:val="left" w:pos="1418"/>
          <w:tab w:val="left" w:pos="8500"/>
        </w:tabs>
        <w:rPr>
          <w:rFonts w:ascii="Arial" w:hAnsi="Arial" w:cs="Arial"/>
        </w:rPr>
      </w:pPr>
      <w:r w:rsidRPr="006D2C0D">
        <w:rPr>
          <w:rFonts w:ascii="Arial" w:hAnsi="Arial" w:cs="Arial"/>
        </w:rPr>
        <w:t xml:space="preserve">L’offre économiquement la plus avantageuse est celle qui obtient la meilleure note </w:t>
      </w:r>
      <w:r w:rsidRPr="00771202">
        <w:rPr>
          <w:rFonts w:ascii="Arial" w:hAnsi="Arial" w:cs="Arial"/>
        </w:rPr>
        <w:t>sur 100.</w:t>
      </w:r>
    </w:p>
    <w:p w14:paraId="060C769B" w14:textId="77777777" w:rsidR="00A14937" w:rsidRPr="006D2C0D" w:rsidRDefault="00A14937" w:rsidP="00F91ECD">
      <w:pPr>
        <w:tabs>
          <w:tab w:val="left" w:pos="567"/>
          <w:tab w:val="left" w:pos="1418"/>
          <w:tab w:val="left" w:pos="8500"/>
        </w:tabs>
        <w:rPr>
          <w:rFonts w:ascii="Arial" w:hAnsi="Arial" w:cs="Arial"/>
          <w:b/>
          <w:color w:val="FF0000"/>
          <w:u w:val="single"/>
        </w:rPr>
      </w:pPr>
    </w:p>
    <w:p w14:paraId="6945EA55" w14:textId="77777777" w:rsidR="00687280" w:rsidRPr="006D2C0D" w:rsidRDefault="00687280" w:rsidP="00720064">
      <w:pPr>
        <w:tabs>
          <w:tab w:val="left" w:pos="567"/>
          <w:tab w:val="left" w:pos="1418"/>
          <w:tab w:val="left" w:pos="8500"/>
        </w:tabs>
        <w:rPr>
          <w:rFonts w:ascii="Arial" w:hAnsi="Arial" w:cs="Arial"/>
        </w:rPr>
      </w:pPr>
      <w:bookmarkStart w:id="152" w:name="_Toc3797563"/>
      <w:bookmarkStart w:id="153" w:name="_Toc3797629"/>
      <w:bookmarkStart w:id="154" w:name="_Toc3797695"/>
      <w:bookmarkStart w:id="155" w:name="_Toc3797761"/>
      <w:bookmarkStart w:id="156" w:name="_Toc3797868"/>
      <w:bookmarkStart w:id="157" w:name="_Toc3799549"/>
      <w:bookmarkEnd w:id="152"/>
      <w:bookmarkEnd w:id="153"/>
      <w:bookmarkEnd w:id="154"/>
      <w:bookmarkEnd w:id="155"/>
      <w:bookmarkEnd w:id="156"/>
      <w:bookmarkEnd w:id="157"/>
    </w:p>
    <w:p w14:paraId="3A3BBA49" w14:textId="77777777" w:rsidR="00694183" w:rsidRPr="006D2C0D" w:rsidRDefault="00694183" w:rsidP="00415E25">
      <w:pPr>
        <w:pStyle w:val="Titre2"/>
        <w:ind w:left="567" w:hanging="567"/>
        <w:rPr>
          <w:rFonts w:ascii="Arial" w:hAnsi="Arial" w:cs="Arial"/>
          <w:lang w:eastAsia="en-US"/>
        </w:rPr>
      </w:pPr>
      <w:bookmarkStart w:id="158" w:name="_Toc87960182"/>
      <w:bookmarkStart w:id="159" w:name="_Toc240635892"/>
      <w:r w:rsidRPr="006D2C0D">
        <w:rPr>
          <w:rFonts w:ascii="Arial" w:hAnsi="Arial" w:cs="Arial"/>
          <w:lang w:eastAsia="en-US"/>
        </w:rPr>
        <w:lastRenderedPageBreak/>
        <w:t>Durée de validité des offres</w:t>
      </w:r>
      <w:bookmarkEnd w:id="158"/>
      <w:bookmarkEnd w:id="159"/>
    </w:p>
    <w:p w14:paraId="20666294" w14:textId="77777777" w:rsidR="00694183" w:rsidRPr="006D2C0D" w:rsidRDefault="00694183" w:rsidP="00694183">
      <w:pPr>
        <w:jc w:val="both"/>
        <w:rPr>
          <w:rFonts w:ascii="Arial" w:hAnsi="Arial" w:cs="Arial"/>
          <w:szCs w:val="22"/>
        </w:rPr>
      </w:pPr>
    </w:p>
    <w:p w14:paraId="12E09C5D" w14:textId="7E9588EB" w:rsidR="00694183" w:rsidRPr="006D2C0D" w:rsidRDefault="0096246F" w:rsidP="00694183">
      <w:pPr>
        <w:jc w:val="both"/>
        <w:rPr>
          <w:rFonts w:ascii="Arial" w:hAnsi="Arial" w:cs="Arial"/>
          <w:szCs w:val="22"/>
        </w:rPr>
      </w:pPr>
      <w:r w:rsidRPr="006D2C0D">
        <w:rPr>
          <w:rFonts w:ascii="Arial" w:hAnsi="Arial" w:cs="Arial"/>
          <w:szCs w:val="22"/>
        </w:rPr>
        <w:t xml:space="preserve">Les offres sont valables </w:t>
      </w:r>
      <w:r w:rsidR="007B774A" w:rsidRPr="007B774A">
        <w:rPr>
          <w:rFonts w:ascii="Arial" w:hAnsi="Arial" w:cs="Arial"/>
          <w:szCs w:val="22"/>
          <w14:props3d w14:extrusionH="0" w14:contourW="0" w14:prstMaterial="matte"/>
        </w:rPr>
        <w:t>120</w:t>
      </w:r>
      <w:r w:rsidR="00694183" w:rsidRPr="007B774A">
        <w:rPr>
          <w:rFonts w:ascii="Arial" w:hAnsi="Arial" w:cs="Arial"/>
          <w:szCs w:val="22"/>
        </w:rPr>
        <w:t xml:space="preserve"> jours à compter de la date limite de remise des </w:t>
      </w:r>
      <w:r w:rsidR="00D35F5C" w:rsidRPr="007B774A">
        <w:rPr>
          <w:rFonts w:ascii="Arial" w:hAnsi="Arial" w:cs="Arial"/>
          <w:szCs w:val="22"/>
        </w:rPr>
        <w:t xml:space="preserve">dernières </w:t>
      </w:r>
      <w:r w:rsidR="00694183" w:rsidRPr="007B774A">
        <w:rPr>
          <w:rFonts w:ascii="Arial" w:hAnsi="Arial" w:cs="Arial"/>
          <w:szCs w:val="22"/>
        </w:rPr>
        <w:t>offres</w:t>
      </w:r>
      <w:r w:rsidR="00694183" w:rsidRPr="006D2C0D">
        <w:rPr>
          <w:rFonts w:ascii="Arial" w:hAnsi="Arial" w:cs="Arial"/>
          <w:szCs w:val="22"/>
        </w:rPr>
        <w:t>.</w:t>
      </w:r>
    </w:p>
    <w:p w14:paraId="4DDB5208" w14:textId="5FB5DD15" w:rsidR="00720064" w:rsidRPr="006D2C0D" w:rsidRDefault="00720064" w:rsidP="00694183">
      <w:pPr>
        <w:jc w:val="both"/>
        <w:rPr>
          <w:rFonts w:ascii="Arial" w:hAnsi="Arial" w:cs="Arial"/>
          <w:szCs w:val="22"/>
        </w:rPr>
      </w:pPr>
    </w:p>
    <w:p w14:paraId="5EEF4B8A" w14:textId="261C0FF0" w:rsidR="00700F92" w:rsidRPr="006D2C0D" w:rsidRDefault="00700F92" w:rsidP="00415E25">
      <w:pPr>
        <w:pStyle w:val="Titre2"/>
        <w:ind w:left="567" w:hanging="567"/>
        <w:rPr>
          <w:rFonts w:ascii="Arial" w:hAnsi="Arial" w:cs="Arial"/>
          <w:lang w:eastAsia="en-US"/>
        </w:rPr>
      </w:pPr>
      <w:bookmarkStart w:id="160" w:name="_Toc87960183"/>
      <w:bookmarkStart w:id="161" w:name="_Toc240635893"/>
      <w:r w:rsidRPr="006D2C0D">
        <w:rPr>
          <w:rFonts w:ascii="Arial" w:hAnsi="Arial" w:cs="Arial"/>
          <w:lang w:eastAsia="en-US"/>
        </w:rPr>
        <w:t>Conditions de remise des plis</w:t>
      </w:r>
      <w:bookmarkEnd w:id="160"/>
      <w:bookmarkEnd w:id="161"/>
    </w:p>
    <w:p w14:paraId="71E6EA39" w14:textId="77777777" w:rsidR="00DD41FA" w:rsidRPr="006D2C0D" w:rsidRDefault="00DD41FA" w:rsidP="006B1687">
      <w:pPr>
        <w:rPr>
          <w:rFonts w:ascii="Arial" w:hAnsi="Arial" w:cs="Arial"/>
          <w:color w:val="FF0000"/>
          <w:szCs w:val="22"/>
        </w:rPr>
      </w:pPr>
    </w:p>
    <w:p w14:paraId="3AF16060" w14:textId="74D85169" w:rsidR="00DE0086" w:rsidRPr="006D2C0D" w:rsidRDefault="00DE0086" w:rsidP="00985616">
      <w:pPr>
        <w:jc w:val="both"/>
        <w:rPr>
          <w:rFonts w:ascii="Arial" w:hAnsi="Arial" w:cs="Arial"/>
          <w:lang w:eastAsia="en-US"/>
        </w:rPr>
      </w:pPr>
      <w:r w:rsidRPr="006D2C0D">
        <w:rPr>
          <w:rFonts w:ascii="Arial" w:hAnsi="Arial" w:cs="Arial"/>
          <w:lang w:eastAsia="en-US"/>
        </w:rPr>
        <w:t>Les plis seront déposés sur la PLACE</w:t>
      </w:r>
      <w:r w:rsidR="007E1C0C" w:rsidRPr="006D2C0D">
        <w:rPr>
          <w:rFonts w:ascii="Arial" w:hAnsi="Arial" w:cs="Arial"/>
          <w:lang w:eastAsia="en-US"/>
        </w:rPr>
        <w:t>.</w:t>
      </w:r>
      <w:r w:rsidRPr="006D2C0D">
        <w:rPr>
          <w:rFonts w:ascii="Arial" w:hAnsi="Arial" w:cs="Arial"/>
          <w:lang w:eastAsia="en-US"/>
        </w:rPr>
        <w:t xml:space="preserve"> </w:t>
      </w:r>
    </w:p>
    <w:p w14:paraId="4E811327" w14:textId="4F638A23" w:rsidR="00AB186F" w:rsidRPr="006D2C0D" w:rsidRDefault="00DE0086" w:rsidP="00985616">
      <w:pPr>
        <w:jc w:val="both"/>
        <w:rPr>
          <w:rFonts w:ascii="Arial" w:eastAsia="Calibri" w:hAnsi="Arial" w:cs="Arial"/>
          <w:lang w:eastAsia="en-US"/>
        </w:rPr>
      </w:pPr>
      <w:r w:rsidRPr="006D2C0D">
        <w:rPr>
          <w:rFonts w:ascii="Arial" w:hAnsi="Arial" w:cs="Arial"/>
          <w:lang w:eastAsia="en-US"/>
        </w:rPr>
        <w:t xml:space="preserve">Les modalités de signature électronique sont détaillées en </w:t>
      </w:r>
      <w:bookmarkStart w:id="162" w:name="_Toc3797566"/>
      <w:bookmarkStart w:id="163" w:name="_Toc3797632"/>
      <w:bookmarkStart w:id="164" w:name="_Toc3797698"/>
      <w:bookmarkStart w:id="165" w:name="_Toc3797764"/>
      <w:bookmarkStart w:id="166" w:name="_Toc3797567"/>
      <w:bookmarkStart w:id="167" w:name="_Toc3797633"/>
      <w:bookmarkStart w:id="168" w:name="_Toc3797699"/>
      <w:bookmarkStart w:id="169" w:name="_Toc3797765"/>
      <w:bookmarkStart w:id="170" w:name="_Toc3797568"/>
      <w:bookmarkStart w:id="171" w:name="_Toc3797634"/>
      <w:bookmarkStart w:id="172" w:name="_Toc3797700"/>
      <w:bookmarkStart w:id="173" w:name="_Toc3797766"/>
      <w:bookmarkStart w:id="174" w:name="_Toc3797569"/>
      <w:bookmarkStart w:id="175" w:name="_Toc3797635"/>
      <w:bookmarkStart w:id="176" w:name="_Toc3797701"/>
      <w:bookmarkStart w:id="177" w:name="_Toc3797767"/>
      <w:bookmarkStart w:id="178" w:name="_Toc3797570"/>
      <w:bookmarkStart w:id="179" w:name="_Toc3797636"/>
      <w:bookmarkStart w:id="180" w:name="_Toc3797702"/>
      <w:bookmarkStart w:id="181" w:name="_Toc3797768"/>
      <w:bookmarkStart w:id="182" w:name="_Toc3797571"/>
      <w:bookmarkStart w:id="183" w:name="_Toc3797637"/>
      <w:bookmarkStart w:id="184" w:name="_Toc3797703"/>
      <w:bookmarkStart w:id="185" w:name="_Toc3797769"/>
      <w:bookmarkStart w:id="186" w:name="_Toc3797572"/>
      <w:bookmarkStart w:id="187" w:name="_Toc3797638"/>
      <w:bookmarkStart w:id="188" w:name="_Toc3797704"/>
      <w:bookmarkStart w:id="189" w:name="_Toc3797770"/>
      <w:bookmarkStart w:id="190" w:name="_Toc3797573"/>
      <w:bookmarkStart w:id="191" w:name="_Toc3797639"/>
      <w:bookmarkStart w:id="192" w:name="_Toc3797705"/>
      <w:bookmarkStart w:id="193" w:name="_Toc3797771"/>
      <w:bookmarkStart w:id="194" w:name="_Toc3797574"/>
      <w:bookmarkStart w:id="195" w:name="_Toc3797640"/>
      <w:bookmarkStart w:id="196" w:name="_Toc3797706"/>
      <w:bookmarkStart w:id="197" w:name="_Toc3797772"/>
      <w:bookmarkStart w:id="198" w:name="_Toc3797575"/>
      <w:bookmarkStart w:id="199" w:name="_Toc3797641"/>
      <w:bookmarkStart w:id="200" w:name="_Toc3797707"/>
      <w:bookmarkStart w:id="201" w:name="_Toc3797773"/>
      <w:bookmarkStart w:id="202" w:name="_Toc3797576"/>
      <w:bookmarkStart w:id="203" w:name="_Toc3797642"/>
      <w:bookmarkStart w:id="204" w:name="_Toc3797708"/>
      <w:bookmarkStart w:id="205" w:name="_Toc3797774"/>
      <w:bookmarkStart w:id="206" w:name="_Toc3797577"/>
      <w:bookmarkStart w:id="207" w:name="_Toc3797643"/>
      <w:bookmarkStart w:id="208" w:name="_Toc3797709"/>
      <w:bookmarkStart w:id="209" w:name="_Toc3797775"/>
      <w:bookmarkStart w:id="210" w:name="_Toc3797578"/>
      <w:bookmarkStart w:id="211" w:name="_Toc3797644"/>
      <w:bookmarkStart w:id="212" w:name="_Toc3797710"/>
      <w:bookmarkStart w:id="213" w:name="_Toc3797776"/>
      <w:bookmarkStart w:id="214" w:name="_Toc3797579"/>
      <w:bookmarkStart w:id="215" w:name="_Toc3797645"/>
      <w:bookmarkStart w:id="216" w:name="_Toc3797711"/>
      <w:bookmarkStart w:id="217" w:name="_Toc3797777"/>
      <w:bookmarkStart w:id="218" w:name="_Toc3797580"/>
      <w:bookmarkStart w:id="219" w:name="_Toc3797646"/>
      <w:bookmarkStart w:id="220" w:name="_Toc3797712"/>
      <w:bookmarkStart w:id="221" w:name="_Toc3797778"/>
      <w:bookmarkStart w:id="222" w:name="_Toc3797581"/>
      <w:bookmarkStart w:id="223" w:name="_Toc3797647"/>
      <w:bookmarkStart w:id="224" w:name="_Toc3797713"/>
      <w:bookmarkStart w:id="225" w:name="_Toc3797779"/>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006875EF" w:rsidRPr="006D2C0D">
        <w:rPr>
          <w:rFonts w:ascii="Arial" w:eastAsia="Calibri" w:hAnsi="Arial" w:cs="Arial"/>
          <w:lang w:eastAsia="en-US"/>
        </w:rPr>
        <w:t xml:space="preserve">annexe </w:t>
      </w:r>
      <w:r w:rsidR="0027318D" w:rsidRPr="006D2C0D">
        <w:rPr>
          <w:rFonts w:ascii="Arial" w:eastAsia="Calibri" w:hAnsi="Arial" w:cs="Arial"/>
          <w:lang w:eastAsia="en-US"/>
        </w:rPr>
        <w:t>2</w:t>
      </w:r>
      <w:r w:rsidRPr="006D2C0D">
        <w:rPr>
          <w:rFonts w:ascii="Arial" w:eastAsia="Calibri" w:hAnsi="Arial" w:cs="Arial"/>
          <w:lang w:eastAsia="en-US"/>
        </w:rPr>
        <w:t>.</w:t>
      </w:r>
      <w:r w:rsidR="006875EF" w:rsidRPr="006D2C0D">
        <w:rPr>
          <w:rFonts w:ascii="Arial" w:eastAsia="Calibri" w:hAnsi="Arial" w:cs="Arial"/>
          <w:lang w:eastAsia="en-US"/>
        </w:rPr>
        <w:t xml:space="preserve"> </w:t>
      </w:r>
    </w:p>
    <w:p w14:paraId="48C89C87" w14:textId="33A575E7" w:rsidR="0002658A" w:rsidRDefault="0002658A" w:rsidP="0002658A">
      <w:pPr>
        <w:jc w:val="both"/>
        <w:rPr>
          <w:rFonts w:ascii="Arial" w:hAnsi="Arial" w:cs="Arial"/>
          <w:color w:val="00B050"/>
          <w:sz w:val="24"/>
        </w:rPr>
      </w:pPr>
    </w:p>
    <w:p w14:paraId="6DA8FCE0" w14:textId="77777777" w:rsidR="001F7B5A" w:rsidRPr="006D2C0D" w:rsidRDefault="001F7B5A" w:rsidP="0002658A">
      <w:pPr>
        <w:jc w:val="both"/>
        <w:rPr>
          <w:rFonts w:ascii="Arial" w:hAnsi="Arial" w:cs="Arial"/>
          <w:color w:val="00B050"/>
          <w:sz w:val="24"/>
        </w:rPr>
      </w:pPr>
    </w:p>
    <w:p w14:paraId="05B69A4F" w14:textId="242349B5" w:rsidR="00D1773C" w:rsidRPr="006D2C0D" w:rsidRDefault="00D1773C"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226" w:name="_Toc3799553"/>
      <w:bookmarkStart w:id="227" w:name="_Toc87960184"/>
      <w:bookmarkStart w:id="228" w:name="_Toc240635894"/>
      <w:bookmarkEnd w:id="226"/>
      <w:r w:rsidRPr="006D2C0D">
        <w:rPr>
          <w:rFonts w:ascii="Arial" w:hAnsi="Arial" w:cs="Arial"/>
        </w:rPr>
        <w:t xml:space="preserve">ATTRIBUTION </w:t>
      </w:r>
      <w:r w:rsidR="00D02320" w:rsidRPr="006D2C0D">
        <w:rPr>
          <w:rFonts w:ascii="Arial" w:hAnsi="Arial" w:cs="Arial"/>
        </w:rPr>
        <w:t>DU MARCH</w:t>
      </w:r>
      <w:r w:rsidR="0027318D" w:rsidRPr="006D2C0D">
        <w:rPr>
          <w:rFonts w:ascii="Arial" w:hAnsi="Arial" w:cs="Arial"/>
        </w:rPr>
        <w:t>É</w:t>
      </w:r>
      <w:bookmarkEnd w:id="227"/>
      <w:bookmarkEnd w:id="228"/>
    </w:p>
    <w:p w14:paraId="494A822B" w14:textId="77777777" w:rsidR="008E0D9F" w:rsidRPr="006D2C0D" w:rsidRDefault="008E0D9F" w:rsidP="008E0D9F">
      <w:pPr>
        <w:rPr>
          <w:rFonts w:ascii="Arial" w:hAnsi="Arial" w:cs="Arial"/>
        </w:rPr>
      </w:pPr>
    </w:p>
    <w:p w14:paraId="4A7091AC" w14:textId="77777777" w:rsidR="00D1773C" w:rsidRPr="006D2C0D" w:rsidRDefault="00D1773C" w:rsidP="00415E25">
      <w:pPr>
        <w:pStyle w:val="Titre2"/>
        <w:ind w:left="567" w:hanging="567"/>
        <w:rPr>
          <w:rFonts w:ascii="Arial" w:hAnsi="Arial" w:cs="Arial"/>
          <w:lang w:eastAsia="en-US"/>
        </w:rPr>
      </w:pPr>
      <w:bookmarkStart w:id="229" w:name="_Toc87960185"/>
      <w:bookmarkStart w:id="230" w:name="_Toc240635895"/>
      <w:r w:rsidRPr="006D2C0D">
        <w:rPr>
          <w:rFonts w:ascii="Arial" w:hAnsi="Arial" w:cs="Arial"/>
          <w:lang w:eastAsia="en-US"/>
        </w:rPr>
        <w:t>Documents à fournir</w:t>
      </w:r>
      <w:bookmarkEnd w:id="229"/>
      <w:bookmarkEnd w:id="230"/>
    </w:p>
    <w:p w14:paraId="5B915C75" w14:textId="77777777" w:rsidR="00D1773C" w:rsidRPr="006D2C0D" w:rsidRDefault="00D1773C" w:rsidP="00D1773C">
      <w:pPr>
        <w:jc w:val="both"/>
        <w:rPr>
          <w:rFonts w:ascii="Arial" w:hAnsi="Arial" w:cs="Arial"/>
          <w:szCs w:val="24"/>
        </w:rPr>
      </w:pPr>
    </w:p>
    <w:p w14:paraId="5CCD130C" w14:textId="2AA47A41" w:rsidR="000E59FD" w:rsidRPr="006D2C0D" w:rsidRDefault="000E59FD" w:rsidP="000E59FD">
      <w:pPr>
        <w:jc w:val="both"/>
        <w:rPr>
          <w:rFonts w:ascii="Arial" w:hAnsi="Arial" w:cs="Arial"/>
          <w:szCs w:val="24"/>
        </w:rPr>
      </w:pPr>
      <w:r w:rsidRPr="006D2C0D">
        <w:rPr>
          <w:rFonts w:ascii="Arial" w:hAnsi="Arial" w:cs="Arial"/>
          <w:szCs w:val="24"/>
        </w:rPr>
        <w:t xml:space="preserve">Le soumissionnaire auquel il est envisagé d'attribuer le marché devra fournir, dans un délai fixé par l’acheteur, les documents suivants : </w:t>
      </w:r>
    </w:p>
    <w:p w14:paraId="42608D6C" w14:textId="77777777" w:rsidR="000E59FD" w:rsidRPr="006D2C0D" w:rsidRDefault="000E59FD" w:rsidP="000E59FD">
      <w:pPr>
        <w:jc w:val="both"/>
        <w:rPr>
          <w:rFonts w:ascii="Arial" w:hAnsi="Arial" w:cs="Arial"/>
          <w:szCs w:val="24"/>
        </w:rPr>
      </w:pPr>
    </w:p>
    <w:p w14:paraId="0D1E4ED1" w14:textId="77777777" w:rsidR="000E59FD" w:rsidRPr="006D2C0D" w:rsidRDefault="000E59FD" w:rsidP="000E59FD">
      <w:pPr>
        <w:ind w:left="567"/>
        <w:jc w:val="both"/>
        <w:rPr>
          <w:rFonts w:ascii="Arial" w:hAnsi="Arial" w:cs="Arial"/>
          <w:szCs w:val="24"/>
        </w:rPr>
      </w:pPr>
      <w:r w:rsidRPr="006D2C0D">
        <w:rPr>
          <w:rFonts w:ascii="Arial" w:hAnsi="Arial" w:cs="Arial"/>
          <w:szCs w:val="24"/>
        </w:rPr>
        <w:t>- l'ensemble des justificatifs et moyens de preuve relatifs à l'aptitude et aux capacités du candidat ;</w:t>
      </w:r>
    </w:p>
    <w:p w14:paraId="5EC24E96" w14:textId="77777777" w:rsidR="000E59FD" w:rsidRPr="006D2C0D" w:rsidRDefault="000E59FD" w:rsidP="000E59FD">
      <w:pPr>
        <w:ind w:left="567"/>
        <w:jc w:val="both"/>
        <w:rPr>
          <w:rFonts w:ascii="Arial" w:hAnsi="Arial" w:cs="Arial"/>
          <w:szCs w:val="24"/>
        </w:rPr>
      </w:pPr>
      <w:r w:rsidRPr="006D2C0D">
        <w:rPr>
          <w:rFonts w:ascii="Arial" w:hAnsi="Arial" w:cs="Arial"/>
          <w:szCs w:val="24"/>
        </w:rPr>
        <w:t>- le cas échéant, les pièces prévues aux articles R. 1263-12 du code du travail et relatives aux travailleurs détachés ;</w:t>
      </w:r>
    </w:p>
    <w:p w14:paraId="5F4DC634" w14:textId="77777777" w:rsidR="000E59FD" w:rsidRPr="006D2C0D" w:rsidRDefault="000E59FD" w:rsidP="000E59FD">
      <w:pPr>
        <w:ind w:left="567"/>
        <w:jc w:val="both"/>
        <w:rPr>
          <w:rFonts w:ascii="Arial" w:hAnsi="Arial" w:cs="Arial"/>
          <w:szCs w:val="24"/>
        </w:rPr>
      </w:pPr>
      <w:r w:rsidRPr="006D2C0D">
        <w:rPr>
          <w:rFonts w:ascii="Arial" w:hAnsi="Arial" w:cs="Arial"/>
          <w:szCs w:val="24"/>
        </w:rPr>
        <w:t>- le cas échéant, les pièces prévues aux articles D. 8254-2 à D. 8254-5 du code du travail et relatives aux travailleurs étrangers ;</w:t>
      </w:r>
    </w:p>
    <w:p w14:paraId="45B9A071" w14:textId="77777777" w:rsidR="000E59FD" w:rsidRPr="006D2C0D" w:rsidRDefault="000E59FD" w:rsidP="000E59FD">
      <w:pPr>
        <w:ind w:left="567"/>
        <w:jc w:val="both"/>
        <w:rPr>
          <w:rFonts w:ascii="Arial" w:hAnsi="Arial" w:cs="Arial"/>
          <w:szCs w:val="24"/>
        </w:rPr>
      </w:pPr>
      <w:r w:rsidRPr="006D2C0D">
        <w:rPr>
          <w:rFonts w:ascii="Arial" w:hAnsi="Arial" w:cs="Arial"/>
          <w:szCs w:val="24"/>
        </w:rPr>
        <w:t>- le cas échéant un certificat attestant la régularité de la situation de l'employeur au regard de l'obligation d'emploi des travailleurs handicapés prévue aux articles L. 5212-2 à L. 5212-5 du code du travail ;</w:t>
      </w:r>
    </w:p>
    <w:p w14:paraId="7D4CE9EF" w14:textId="77777777" w:rsidR="000E59FD" w:rsidRPr="006D2C0D" w:rsidRDefault="000E59FD" w:rsidP="000E59FD">
      <w:pPr>
        <w:ind w:left="567"/>
        <w:jc w:val="both"/>
        <w:rPr>
          <w:rFonts w:ascii="Arial" w:hAnsi="Arial" w:cs="Arial"/>
          <w:szCs w:val="24"/>
        </w:rPr>
      </w:pPr>
      <w:r w:rsidRPr="006D2C0D">
        <w:rPr>
          <w:rFonts w:ascii="Arial" w:hAnsi="Arial" w:cs="Arial"/>
          <w:szCs w:val="24"/>
        </w:rPr>
        <w:t>- le cas échéant le certificat attestant le versement régulier des cotisations légales aux caisses qui assurent le service des congés payés et du chômage intempéries ;</w:t>
      </w:r>
    </w:p>
    <w:p w14:paraId="3D1D865C" w14:textId="77777777" w:rsidR="000E59FD" w:rsidRPr="006D2C0D" w:rsidRDefault="000E59FD" w:rsidP="000E59FD">
      <w:pPr>
        <w:ind w:left="567"/>
        <w:jc w:val="both"/>
        <w:rPr>
          <w:rFonts w:ascii="Arial" w:hAnsi="Arial" w:cs="Arial"/>
          <w:szCs w:val="24"/>
        </w:rPr>
      </w:pPr>
      <w:r w:rsidRPr="006D2C0D">
        <w:rPr>
          <w:rFonts w:ascii="Arial" w:hAnsi="Arial" w:cs="Arial"/>
          <w:szCs w:val="24"/>
        </w:rPr>
        <w:t>- en cas de redressement judiciaire, la copie du ou des jugements prononcés ;</w:t>
      </w:r>
    </w:p>
    <w:p w14:paraId="30B84AE5" w14:textId="77777777" w:rsidR="000E59FD" w:rsidRPr="006D2C0D" w:rsidRDefault="000E59FD" w:rsidP="000E59FD">
      <w:pPr>
        <w:ind w:left="567"/>
        <w:jc w:val="both"/>
        <w:rPr>
          <w:rFonts w:ascii="Arial" w:hAnsi="Arial" w:cs="Arial"/>
          <w:szCs w:val="24"/>
        </w:rPr>
      </w:pPr>
      <w:r w:rsidRPr="006D2C0D">
        <w:rPr>
          <w:rFonts w:ascii="Arial" w:hAnsi="Arial" w:cs="Arial"/>
          <w:szCs w:val="24"/>
        </w:rPr>
        <w:t>- un ou des relevé(s) d'identité bancaire ou postal.</w:t>
      </w:r>
    </w:p>
    <w:p w14:paraId="7FC58299" w14:textId="77777777" w:rsidR="000E59FD" w:rsidRPr="006D2C0D" w:rsidRDefault="000E59FD" w:rsidP="00D1773C">
      <w:pPr>
        <w:jc w:val="both"/>
        <w:rPr>
          <w:rFonts w:ascii="Arial" w:hAnsi="Arial" w:cs="Arial"/>
          <w:szCs w:val="24"/>
        </w:rPr>
      </w:pPr>
    </w:p>
    <w:p w14:paraId="7294E0B3" w14:textId="393EDCD4" w:rsidR="00D1773C" w:rsidRPr="006D2C0D" w:rsidRDefault="000E59FD" w:rsidP="001311B0">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Cs w:val="24"/>
        </w:rPr>
      </w:pPr>
      <w:r w:rsidRPr="006D2C0D">
        <w:rPr>
          <w:rFonts w:ascii="Arial" w:hAnsi="Arial" w:cs="Arial"/>
          <w:szCs w:val="24"/>
        </w:rPr>
        <w:t>Le</w:t>
      </w:r>
      <w:r w:rsidR="00D1773C" w:rsidRPr="006D2C0D">
        <w:rPr>
          <w:rFonts w:ascii="Arial" w:hAnsi="Arial" w:cs="Arial"/>
          <w:szCs w:val="24"/>
        </w:rPr>
        <w:t xml:space="preserve"> </w:t>
      </w:r>
      <w:r w:rsidR="007F7528" w:rsidRPr="006D2C0D">
        <w:rPr>
          <w:rFonts w:ascii="Arial" w:hAnsi="Arial" w:cs="Arial"/>
          <w:szCs w:val="24"/>
        </w:rPr>
        <w:t>soumissionnaire</w:t>
      </w:r>
      <w:r w:rsidR="002161F5" w:rsidRPr="006D2C0D">
        <w:rPr>
          <w:rFonts w:ascii="Arial" w:hAnsi="Arial" w:cs="Arial"/>
          <w:szCs w:val="24"/>
        </w:rPr>
        <w:t xml:space="preserve"> </w:t>
      </w:r>
      <w:r w:rsidR="00D1773C" w:rsidRPr="006D2C0D">
        <w:rPr>
          <w:rFonts w:ascii="Arial" w:hAnsi="Arial" w:cs="Arial"/>
          <w:szCs w:val="24"/>
        </w:rPr>
        <w:t xml:space="preserve">auquel il est envisagé d'attribuer </w:t>
      </w:r>
      <w:r w:rsidR="004B7C5A" w:rsidRPr="006D2C0D">
        <w:rPr>
          <w:rFonts w:ascii="Arial" w:hAnsi="Arial" w:cs="Arial"/>
          <w:szCs w:val="24"/>
        </w:rPr>
        <w:t xml:space="preserve">le marché </w:t>
      </w:r>
      <w:r w:rsidR="00D1773C" w:rsidRPr="006D2C0D">
        <w:rPr>
          <w:rFonts w:ascii="Arial" w:hAnsi="Arial" w:cs="Arial"/>
          <w:szCs w:val="24"/>
        </w:rPr>
        <w:t>n'est pas tenu de fournir ces justificatifs et moyens de preuves que l'acheteur peut obtenir directement par le biais d'un système électronique de mise à disposition d'informations administré par un organisme officiel ou d'un espace de stockage numérique, à condition que figurent dans sa candidature ou son offre toutes les informations nécessaires à la consultation de ce système ou de cet espace et que l'accès soit gratuit.</w:t>
      </w:r>
    </w:p>
    <w:p w14:paraId="547D17F4" w14:textId="77777777" w:rsidR="00D1773C" w:rsidRPr="006D2C0D" w:rsidRDefault="00D1773C" w:rsidP="00D1773C">
      <w:pPr>
        <w:jc w:val="both"/>
        <w:rPr>
          <w:rFonts w:ascii="Arial" w:hAnsi="Arial" w:cs="Arial"/>
          <w:szCs w:val="24"/>
        </w:rPr>
      </w:pPr>
    </w:p>
    <w:p w14:paraId="0E3903B2" w14:textId="136B2318" w:rsidR="00D1773C" w:rsidRPr="006D2C0D" w:rsidRDefault="00D1773C" w:rsidP="00D1773C">
      <w:pPr>
        <w:jc w:val="both"/>
        <w:rPr>
          <w:rFonts w:ascii="Arial" w:hAnsi="Arial" w:cs="Arial"/>
          <w:szCs w:val="24"/>
        </w:rPr>
      </w:pPr>
      <w:r w:rsidRPr="006D2C0D">
        <w:rPr>
          <w:rFonts w:ascii="Arial" w:hAnsi="Arial" w:cs="Arial"/>
          <w:szCs w:val="24"/>
        </w:rPr>
        <w:t>En cas d'</w:t>
      </w:r>
      <w:r w:rsidR="005E0020" w:rsidRPr="006D2C0D">
        <w:rPr>
          <w:rFonts w:ascii="Arial" w:hAnsi="Arial" w:cs="Arial"/>
          <w:szCs w:val="24"/>
        </w:rPr>
        <w:t xml:space="preserve">impossibilité de se procurer </w:t>
      </w:r>
      <w:r w:rsidR="000E59FD" w:rsidRPr="006D2C0D">
        <w:rPr>
          <w:rFonts w:ascii="Arial" w:hAnsi="Arial" w:cs="Arial"/>
          <w:szCs w:val="24"/>
        </w:rPr>
        <w:t>les documents</w:t>
      </w:r>
      <w:r w:rsidRPr="006D2C0D">
        <w:rPr>
          <w:rFonts w:ascii="Arial" w:hAnsi="Arial" w:cs="Arial"/>
          <w:szCs w:val="24"/>
        </w:rPr>
        <w:t xml:space="preserve"> directement auprès des administrations ou organismes, l'acheteur en demande communication au soumissionnaire dans le courrier l'informant que son offre est susceptible d'être retenue.</w:t>
      </w:r>
    </w:p>
    <w:p w14:paraId="78B0DA8A" w14:textId="77777777" w:rsidR="00D1773C" w:rsidRPr="006D2C0D" w:rsidRDefault="00D1773C" w:rsidP="00D1773C">
      <w:pPr>
        <w:jc w:val="both"/>
        <w:rPr>
          <w:rFonts w:ascii="Arial" w:hAnsi="Arial" w:cs="Arial"/>
          <w:szCs w:val="24"/>
        </w:rPr>
      </w:pPr>
    </w:p>
    <w:p w14:paraId="33BCCA62" w14:textId="77777777" w:rsidR="00D1773C" w:rsidRPr="006D2C0D" w:rsidRDefault="00D1773C" w:rsidP="00D1773C">
      <w:pPr>
        <w:jc w:val="both"/>
        <w:rPr>
          <w:rFonts w:ascii="Arial" w:hAnsi="Arial" w:cs="Arial"/>
          <w:szCs w:val="24"/>
        </w:rPr>
      </w:pPr>
      <w:r w:rsidRPr="006D2C0D">
        <w:rPr>
          <w:rFonts w:ascii="Arial" w:hAnsi="Arial" w:cs="Arial"/>
          <w:szCs w:val="24"/>
        </w:rPr>
        <w:t>Le soumissionnaire établi à l'étranger produit des certificats établis par les administrations et organismes du pays d'origine.</w:t>
      </w:r>
    </w:p>
    <w:p w14:paraId="6D37D5CC" w14:textId="23269611" w:rsidR="00D1773C" w:rsidRPr="006D2C0D" w:rsidRDefault="00D1773C" w:rsidP="00D1773C">
      <w:pPr>
        <w:jc w:val="both"/>
        <w:rPr>
          <w:rFonts w:ascii="Arial" w:hAnsi="Arial" w:cs="Arial"/>
          <w:szCs w:val="24"/>
        </w:rPr>
      </w:pPr>
    </w:p>
    <w:p w14:paraId="1211EFF1" w14:textId="3F976CE9" w:rsidR="00D1773C" w:rsidRPr="006D2C0D" w:rsidRDefault="00D1773C" w:rsidP="00415E25">
      <w:pPr>
        <w:pStyle w:val="Titre2"/>
        <w:ind w:left="567" w:hanging="567"/>
        <w:rPr>
          <w:rFonts w:ascii="Arial" w:hAnsi="Arial" w:cs="Arial"/>
          <w:lang w:eastAsia="en-US"/>
        </w:rPr>
      </w:pPr>
      <w:bookmarkStart w:id="231" w:name="_Toc87960186"/>
      <w:bookmarkStart w:id="232" w:name="_Toc240635896"/>
      <w:r w:rsidRPr="006D2C0D">
        <w:rPr>
          <w:rFonts w:ascii="Arial" w:hAnsi="Arial" w:cs="Arial"/>
          <w:lang w:eastAsia="en-US"/>
        </w:rPr>
        <w:t xml:space="preserve">Signature </w:t>
      </w:r>
      <w:r w:rsidR="00A74709" w:rsidRPr="006D2C0D">
        <w:rPr>
          <w:rFonts w:ascii="Arial" w:hAnsi="Arial" w:cs="Arial"/>
          <w:lang w:eastAsia="en-US"/>
        </w:rPr>
        <w:t>du marché</w:t>
      </w:r>
      <w:bookmarkEnd w:id="231"/>
      <w:bookmarkEnd w:id="232"/>
    </w:p>
    <w:p w14:paraId="552EBBB4" w14:textId="77777777" w:rsidR="00D1773C" w:rsidRPr="006D2C0D" w:rsidRDefault="00D1773C" w:rsidP="00D1773C">
      <w:pPr>
        <w:jc w:val="both"/>
        <w:rPr>
          <w:rFonts w:ascii="Arial" w:hAnsi="Arial" w:cs="Arial"/>
          <w:szCs w:val="24"/>
        </w:rPr>
      </w:pPr>
    </w:p>
    <w:p w14:paraId="27E4D31B" w14:textId="101117D8" w:rsidR="008E0608" w:rsidRPr="006D2C0D" w:rsidRDefault="00D1773C" w:rsidP="008E0608">
      <w:pPr>
        <w:jc w:val="both"/>
        <w:rPr>
          <w:rFonts w:ascii="Arial" w:hAnsi="Arial" w:cs="Arial"/>
          <w:szCs w:val="24"/>
        </w:rPr>
      </w:pPr>
      <w:r w:rsidRPr="006D2C0D">
        <w:rPr>
          <w:rFonts w:ascii="Arial" w:hAnsi="Arial" w:cs="Arial"/>
          <w:szCs w:val="24"/>
        </w:rPr>
        <w:t xml:space="preserve">Seul le </w:t>
      </w:r>
      <w:r w:rsidR="007F7528" w:rsidRPr="006D2C0D">
        <w:rPr>
          <w:rFonts w:ascii="Arial" w:hAnsi="Arial" w:cs="Arial"/>
          <w:szCs w:val="24"/>
        </w:rPr>
        <w:t>soumissionnaire</w:t>
      </w:r>
      <w:r w:rsidRPr="006D2C0D">
        <w:rPr>
          <w:rFonts w:ascii="Arial" w:hAnsi="Arial" w:cs="Arial"/>
          <w:szCs w:val="24"/>
        </w:rPr>
        <w:t xml:space="preserve"> retenu est tenu de signer les documents </w:t>
      </w:r>
      <w:r w:rsidR="004B7C5A" w:rsidRPr="006D2C0D">
        <w:rPr>
          <w:rFonts w:ascii="Arial" w:hAnsi="Arial" w:cs="Arial"/>
          <w:szCs w:val="24"/>
        </w:rPr>
        <w:t>du marché</w:t>
      </w:r>
      <w:r w:rsidRPr="006D2C0D">
        <w:rPr>
          <w:rFonts w:ascii="Arial" w:hAnsi="Arial" w:cs="Arial"/>
          <w:szCs w:val="24"/>
        </w:rPr>
        <w:t xml:space="preserve">. S’il ne l’a pas signé lors de la remise de son offre, l'acte d'engagement lui sera </w:t>
      </w:r>
      <w:r w:rsidR="003C1543" w:rsidRPr="006D2C0D">
        <w:rPr>
          <w:rFonts w:ascii="Arial" w:hAnsi="Arial" w:cs="Arial"/>
          <w:szCs w:val="24"/>
        </w:rPr>
        <w:t>transmis pour signature</w:t>
      </w:r>
      <w:r w:rsidR="004B7C5A" w:rsidRPr="006D2C0D">
        <w:rPr>
          <w:rFonts w:ascii="Arial" w:hAnsi="Arial" w:cs="Arial"/>
          <w:szCs w:val="24"/>
        </w:rPr>
        <w:t>.</w:t>
      </w:r>
      <w:r w:rsidR="008E0608" w:rsidRPr="006D2C0D">
        <w:rPr>
          <w:rFonts w:ascii="Arial" w:hAnsi="Arial" w:cs="Arial"/>
          <w:szCs w:val="24"/>
        </w:rPr>
        <w:t xml:space="preserve"> A défaut de signature dans le délai imparti, le soumissionnaire pourra être éliminé et la même demande sera adressée au soumissionnaire suivant dans l'ordre de classement des offres.</w:t>
      </w:r>
    </w:p>
    <w:p w14:paraId="7CE3C958" w14:textId="3E45869C" w:rsidR="00D1773C" w:rsidRPr="006D2C0D" w:rsidRDefault="00D1773C" w:rsidP="00D1773C">
      <w:pPr>
        <w:jc w:val="both"/>
        <w:rPr>
          <w:rFonts w:ascii="Arial" w:hAnsi="Arial" w:cs="Arial"/>
          <w:szCs w:val="24"/>
        </w:rPr>
      </w:pPr>
    </w:p>
    <w:p w14:paraId="0833E7E4" w14:textId="7DCBE9E0" w:rsidR="00D1773C" w:rsidRPr="006D2C0D" w:rsidRDefault="008E0608" w:rsidP="00D1773C">
      <w:pPr>
        <w:jc w:val="both"/>
        <w:rPr>
          <w:rFonts w:ascii="Arial" w:hAnsi="Arial" w:cs="Arial"/>
          <w:szCs w:val="24"/>
        </w:rPr>
      </w:pPr>
      <w:r w:rsidRPr="006D2C0D">
        <w:rPr>
          <w:rFonts w:ascii="Arial" w:hAnsi="Arial" w:cs="Arial"/>
          <w:szCs w:val="24"/>
        </w:rPr>
        <w:t>Il est rappelé que l</w:t>
      </w:r>
      <w:r w:rsidR="00D1773C" w:rsidRPr="006D2C0D">
        <w:rPr>
          <w:rFonts w:ascii="Arial" w:hAnsi="Arial" w:cs="Arial"/>
          <w:szCs w:val="24"/>
        </w:rPr>
        <w:t xml:space="preserve">es documents </w:t>
      </w:r>
      <w:r w:rsidRPr="006D2C0D">
        <w:rPr>
          <w:rFonts w:ascii="Arial" w:hAnsi="Arial" w:cs="Arial"/>
          <w:szCs w:val="24"/>
        </w:rPr>
        <w:t xml:space="preserve">du marché </w:t>
      </w:r>
      <w:r w:rsidR="00D1773C" w:rsidRPr="006D2C0D">
        <w:rPr>
          <w:rFonts w:ascii="Arial" w:hAnsi="Arial" w:cs="Arial"/>
          <w:szCs w:val="24"/>
        </w:rPr>
        <w:t>ne peuvent être signés que par une personne en capacité d'engager l'opérateur économique.</w:t>
      </w:r>
    </w:p>
    <w:p w14:paraId="4A53C1E3" w14:textId="77777777" w:rsidR="00D1773C" w:rsidRPr="006D2C0D" w:rsidRDefault="00D1773C" w:rsidP="00D1773C">
      <w:pPr>
        <w:jc w:val="both"/>
        <w:rPr>
          <w:rFonts w:ascii="Arial" w:hAnsi="Arial" w:cs="Arial"/>
          <w:szCs w:val="24"/>
        </w:rPr>
      </w:pPr>
    </w:p>
    <w:p w14:paraId="0BDC160E" w14:textId="1D9FCE6A" w:rsidR="00D1773C" w:rsidRPr="006D2C0D" w:rsidRDefault="003C1543" w:rsidP="00D1773C">
      <w:pPr>
        <w:jc w:val="both"/>
        <w:rPr>
          <w:rFonts w:ascii="Arial" w:hAnsi="Arial" w:cs="Arial"/>
          <w:szCs w:val="24"/>
        </w:rPr>
      </w:pPr>
      <w:r w:rsidRPr="006D2C0D">
        <w:rPr>
          <w:rFonts w:ascii="Arial" w:hAnsi="Arial" w:cs="Arial"/>
          <w:szCs w:val="24"/>
        </w:rPr>
        <w:t>Dans le cas d’une signature électronique,  l</w:t>
      </w:r>
      <w:r w:rsidR="00D1773C" w:rsidRPr="006D2C0D">
        <w:rPr>
          <w:rFonts w:ascii="Arial" w:hAnsi="Arial" w:cs="Arial"/>
          <w:szCs w:val="24"/>
        </w:rPr>
        <w:t>'acte d'engagement doit être retourné en respectant les exigences prévues par l'annexe</w:t>
      </w:r>
      <w:r w:rsidR="007E1C0C" w:rsidRPr="006D2C0D">
        <w:rPr>
          <w:rFonts w:ascii="Arial" w:hAnsi="Arial" w:cs="Arial"/>
          <w:szCs w:val="24"/>
        </w:rPr>
        <w:t xml:space="preserve"> </w:t>
      </w:r>
      <w:r w:rsidR="00DE322F" w:rsidRPr="006D2C0D">
        <w:rPr>
          <w:rFonts w:ascii="Arial" w:hAnsi="Arial" w:cs="Arial"/>
          <w:szCs w:val="24"/>
        </w:rPr>
        <w:t>2</w:t>
      </w:r>
      <w:r w:rsidR="00D1773C" w:rsidRPr="006D2C0D">
        <w:rPr>
          <w:rFonts w:ascii="Arial" w:hAnsi="Arial" w:cs="Arial"/>
          <w:szCs w:val="24"/>
        </w:rPr>
        <w:t xml:space="preserve"> MODALITES DE SIGNATURE ELECTRONIQUE du présent règlement de la consultation.</w:t>
      </w:r>
      <w:r w:rsidR="008E0608" w:rsidRPr="006D2C0D">
        <w:rPr>
          <w:rFonts w:ascii="Arial" w:hAnsi="Arial" w:cs="Arial"/>
          <w:szCs w:val="24"/>
        </w:rPr>
        <w:t xml:space="preserve"> </w:t>
      </w:r>
      <w:r w:rsidR="00D1773C" w:rsidRPr="006D2C0D">
        <w:rPr>
          <w:rFonts w:ascii="Arial" w:hAnsi="Arial" w:cs="Arial"/>
          <w:szCs w:val="24"/>
        </w:rPr>
        <w:t>A défaut, les documents seront considérés comme non signés.</w:t>
      </w:r>
    </w:p>
    <w:p w14:paraId="1546BFDA" w14:textId="77777777" w:rsidR="00D1773C" w:rsidRPr="006D2C0D" w:rsidRDefault="00D1773C" w:rsidP="00D1773C">
      <w:pPr>
        <w:jc w:val="both"/>
        <w:rPr>
          <w:rFonts w:ascii="Arial" w:hAnsi="Arial" w:cs="Arial"/>
          <w:szCs w:val="24"/>
        </w:rPr>
      </w:pPr>
    </w:p>
    <w:p w14:paraId="6BDEE36A" w14:textId="77777777" w:rsidR="00D1773C" w:rsidRPr="006D2C0D" w:rsidRDefault="00D1773C"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233" w:name="_Toc87960187"/>
      <w:bookmarkStart w:id="234" w:name="_Toc240635897"/>
      <w:r w:rsidRPr="006D2C0D">
        <w:rPr>
          <w:rFonts w:ascii="Arial" w:hAnsi="Arial" w:cs="Arial"/>
        </w:rPr>
        <w:t>LANGUE</w:t>
      </w:r>
      <w:bookmarkEnd w:id="233"/>
      <w:bookmarkEnd w:id="234"/>
    </w:p>
    <w:p w14:paraId="60C7507E" w14:textId="77777777" w:rsidR="008E0D9F" w:rsidRPr="006D2C0D" w:rsidRDefault="008E0D9F" w:rsidP="008E0D9F">
      <w:pPr>
        <w:rPr>
          <w:rFonts w:ascii="Arial" w:hAnsi="Arial" w:cs="Arial"/>
        </w:rPr>
      </w:pPr>
    </w:p>
    <w:p w14:paraId="5967DCB2" w14:textId="77777777" w:rsidR="00D1773C" w:rsidRPr="006D2C0D" w:rsidRDefault="00D1773C" w:rsidP="00D1773C">
      <w:pPr>
        <w:jc w:val="both"/>
        <w:rPr>
          <w:rFonts w:ascii="Arial" w:hAnsi="Arial" w:cs="Arial"/>
          <w:szCs w:val="24"/>
        </w:rPr>
      </w:pPr>
      <w:r w:rsidRPr="006D2C0D">
        <w:rPr>
          <w:rFonts w:ascii="Arial" w:hAnsi="Arial" w:cs="Arial"/>
          <w:szCs w:val="24"/>
        </w:rPr>
        <w:t>Les documents et informations doivent être rédigés en langue française ou, à défaut, être accompagnées d'une traduction en français.</w:t>
      </w:r>
    </w:p>
    <w:p w14:paraId="008A7A3A" w14:textId="77777777" w:rsidR="008E0D9F" w:rsidRPr="006D2C0D" w:rsidRDefault="008E0D9F" w:rsidP="00D1773C">
      <w:pPr>
        <w:jc w:val="both"/>
        <w:rPr>
          <w:rFonts w:ascii="Arial" w:hAnsi="Arial" w:cs="Arial"/>
          <w:szCs w:val="24"/>
        </w:rPr>
      </w:pPr>
    </w:p>
    <w:p w14:paraId="425D9078" w14:textId="77777777" w:rsidR="00D1773C" w:rsidRPr="006D2C0D" w:rsidRDefault="00D1773C" w:rsidP="000700C7">
      <w:pPr>
        <w:pStyle w:val="Titre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rPr>
          <w:rFonts w:ascii="Arial" w:hAnsi="Arial" w:cs="Arial"/>
        </w:rPr>
      </w:pPr>
      <w:bookmarkStart w:id="235" w:name="_Toc87960188"/>
      <w:bookmarkStart w:id="236" w:name="_Toc240635898"/>
      <w:r w:rsidRPr="006D2C0D">
        <w:rPr>
          <w:rFonts w:ascii="Arial" w:hAnsi="Arial" w:cs="Arial"/>
        </w:rPr>
        <w:lastRenderedPageBreak/>
        <w:t>CONTENTIEUX</w:t>
      </w:r>
      <w:bookmarkEnd w:id="235"/>
      <w:bookmarkEnd w:id="236"/>
    </w:p>
    <w:p w14:paraId="1A7C243D" w14:textId="77777777" w:rsidR="008E0D9F" w:rsidRPr="006D2C0D" w:rsidRDefault="008E0D9F" w:rsidP="008E0D9F">
      <w:pPr>
        <w:rPr>
          <w:rFonts w:ascii="Arial" w:hAnsi="Arial" w:cs="Arial"/>
        </w:rPr>
      </w:pPr>
    </w:p>
    <w:p w14:paraId="2786E711" w14:textId="77777777" w:rsidR="00D1773C" w:rsidRPr="006D2C0D" w:rsidRDefault="00D1773C" w:rsidP="00D1773C">
      <w:pPr>
        <w:jc w:val="both"/>
        <w:rPr>
          <w:rFonts w:ascii="Arial" w:hAnsi="Arial" w:cs="Arial"/>
          <w:szCs w:val="24"/>
        </w:rPr>
      </w:pPr>
      <w:r w:rsidRPr="006D2C0D">
        <w:rPr>
          <w:rFonts w:ascii="Arial" w:hAnsi="Arial" w:cs="Arial"/>
          <w:szCs w:val="24"/>
        </w:rPr>
        <w:t>L'instance chargée des procédures de recours et service auprès duquel des renseignements peuvent être obtenus concernant l'introduction des recours est le :</w:t>
      </w:r>
    </w:p>
    <w:p w14:paraId="7D5B45C6" w14:textId="77777777" w:rsidR="008E0D9F" w:rsidRPr="006D2C0D" w:rsidRDefault="008E0D9F" w:rsidP="00D1773C">
      <w:pPr>
        <w:jc w:val="both"/>
        <w:rPr>
          <w:rFonts w:ascii="Arial" w:hAnsi="Arial" w:cs="Arial"/>
          <w:szCs w:val="24"/>
        </w:rPr>
      </w:pPr>
    </w:p>
    <w:p w14:paraId="3190AB86" w14:textId="77777777" w:rsidR="00D1773C" w:rsidRPr="006D2C0D" w:rsidRDefault="00D1773C" w:rsidP="00E574C0">
      <w:pPr>
        <w:jc w:val="center"/>
        <w:rPr>
          <w:rFonts w:ascii="Arial" w:hAnsi="Arial" w:cs="Arial"/>
          <w:szCs w:val="24"/>
        </w:rPr>
      </w:pPr>
      <w:r w:rsidRPr="006D2C0D">
        <w:rPr>
          <w:rFonts w:ascii="Arial" w:hAnsi="Arial" w:cs="Arial"/>
          <w:szCs w:val="24"/>
        </w:rPr>
        <w:t>Tribunal administratif de Rennes</w:t>
      </w:r>
    </w:p>
    <w:p w14:paraId="1611116B" w14:textId="77777777" w:rsidR="00E574C0" w:rsidRPr="006D2C0D" w:rsidRDefault="00E574C0" w:rsidP="00E574C0">
      <w:pPr>
        <w:jc w:val="center"/>
        <w:rPr>
          <w:rFonts w:ascii="Arial" w:hAnsi="Arial" w:cs="Arial"/>
          <w:szCs w:val="24"/>
        </w:rPr>
      </w:pPr>
      <w:r w:rsidRPr="006D2C0D">
        <w:rPr>
          <w:rFonts w:ascii="Arial" w:hAnsi="Arial" w:cs="Arial"/>
          <w:szCs w:val="24"/>
        </w:rPr>
        <w:t>Hôtel de Bizien</w:t>
      </w:r>
    </w:p>
    <w:p w14:paraId="27D5F244" w14:textId="77777777" w:rsidR="00D1773C" w:rsidRPr="006D2C0D" w:rsidRDefault="00D1773C" w:rsidP="00E574C0">
      <w:pPr>
        <w:jc w:val="center"/>
        <w:rPr>
          <w:rFonts w:ascii="Arial" w:hAnsi="Arial" w:cs="Arial"/>
          <w:szCs w:val="24"/>
        </w:rPr>
      </w:pPr>
      <w:r w:rsidRPr="006D2C0D">
        <w:rPr>
          <w:rFonts w:ascii="Arial" w:hAnsi="Arial" w:cs="Arial"/>
          <w:szCs w:val="24"/>
        </w:rPr>
        <w:t>3 Contour de la Motte – CS 44416</w:t>
      </w:r>
    </w:p>
    <w:p w14:paraId="55BBDD9D" w14:textId="77777777" w:rsidR="00D1773C" w:rsidRPr="006D2C0D" w:rsidRDefault="00D1773C" w:rsidP="00E574C0">
      <w:pPr>
        <w:jc w:val="center"/>
        <w:rPr>
          <w:rFonts w:ascii="Arial" w:hAnsi="Arial" w:cs="Arial"/>
          <w:szCs w:val="24"/>
        </w:rPr>
      </w:pPr>
      <w:r w:rsidRPr="006D2C0D">
        <w:rPr>
          <w:rFonts w:ascii="Arial" w:hAnsi="Arial" w:cs="Arial"/>
          <w:szCs w:val="24"/>
        </w:rPr>
        <w:t>35044 Rennes</w:t>
      </w:r>
      <w:r w:rsidR="00E574C0" w:rsidRPr="006D2C0D">
        <w:rPr>
          <w:rFonts w:ascii="Arial" w:hAnsi="Arial" w:cs="Arial"/>
          <w:szCs w:val="24"/>
        </w:rPr>
        <w:t xml:space="preserve"> cedex</w:t>
      </w:r>
    </w:p>
    <w:p w14:paraId="2331B1BE" w14:textId="77777777" w:rsidR="00D1773C" w:rsidRPr="006D2C0D" w:rsidRDefault="00D1773C" w:rsidP="00E574C0">
      <w:pPr>
        <w:jc w:val="center"/>
        <w:rPr>
          <w:rFonts w:ascii="Arial" w:hAnsi="Arial" w:cs="Arial"/>
          <w:szCs w:val="24"/>
        </w:rPr>
      </w:pPr>
      <w:r w:rsidRPr="006D2C0D">
        <w:rPr>
          <w:rFonts w:ascii="Arial" w:hAnsi="Arial" w:cs="Arial"/>
          <w:szCs w:val="24"/>
        </w:rPr>
        <w:t>Téléphone : 02 23 21 28 28</w:t>
      </w:r>
    </w:p>
    <w:p w14:paraId="73B52E4E" w14:textId="5CFF85DC" w:rsidR="00A44A26" w:rsidRPr="009C7B76" w:rsidRDefault="00D1773C" w:rsidP="001F7B5A">
      <w:pPr>
        <w:jc w:val="center"/>
        <w:rPr>
          <w:rFonts w:ascii="Arial" w:hAnsi="Arial" w:cs="Arial"/>
          <w:b/>
        </w:rPr>
      </w:pPr>
      <w:r w:rsidRPr="006D2C0D">
        <w:rPr>
          <w:rFonts w:ascii="Arial" w:hAnsi="Arial" w:cs="Arial"/>
          <w:szCs w:val="24"/>
        </w:rPr>
        <w:t>Courriel</w:t>
      </w:r>
      <w:r w:rsidR="008E0D9F" w:rsidRPr="006D2C0D">
        <w:rPr>
          <w:rFonts w:ascii="Arial" w:hAnsi="Arial" w:cs="Arial"/>
          <w:szCs w:val="24"/>
        </w:rPr>
        <w:t xml:space="preserve"> </w:t>
      </w:r>
      <w:r w:rsidRPr="006D2C0D">
        <w:rPr>
          <w:rFonts w:ascii="Arial" w:hAnsi="Arial" w:cs="Arial"/>
          <w:szCs w:val="24"/>
        </w:rPr>
        <w:t xml:space="preserve">: </w:t>
      </w:r>
      <w:hyperlink r:id="rId15" w:history="1">
        <w:r w:rsidR="00E574C0" w:rsidRPr="006D2C0D">
          <w:rPr>
            <w:rStyle w:val="Lienhypertexte"/>
            <w:rFonts w:ascii="Arial" w:hAnsi="Arial" w:cs="Arial"/>
            <w:szCs w:val="24"/>
          </w:rPr>
          <w:t>greffe.ta-rennes@juradm.fr</w:t>
        </w:r>
      </w:hyperlink>
      <w:r w:rsidR="00E574C0" w:rsidRPr="006D2C0D">
        <w:rPr>
          <w:rFonts w:ascii="Arial" w:hAnsi="Arial" w:cs="Arial"/>
          <w:szCs w:val="24"/>
        </w:rPr>
        <w:t xml:space="preserve"> </w:t>
      </w:r>
      <w:r w:rsidR="004B7C5A" w:rsidRPr="009C7B76">
        <w:rPr>
          <w:rFonts w:ascii="Arial" w:hAnsi="Arial" w:cs="Arial"/>
          <w:b/>
        </w:rPr>
        <w:br w:type="page"/>
      </w:r>
    </w:p>
    <w:p w14:paraId="7BD12F6C" w14:textId="37550FB8" w:rsidR="00A44A26" w:rsidRPr="000A2F32" w:rsidRDefault="00A44A26" w:rsidP="000A2F32">
      <w:pPr>
        <w:pStyle w:val="Titre4"/>
        <w:numPr>
          <w:ilvl w:val="0"/>
          <w:numId w:val="0"/>
        </w:numPr>
        <w:pBdr>
          <w:top w:val="single" w:sz="4" w:space="1" w:color="auto"/>
          <w:left w:val="single" w:sz="4" w:space="4" w:color="auto"/>
          <w:bottom w:val="single" w:sz="4" w:space="1" w:color="auto"/>
          <w:right w:val="single" w:sz="4" w:space="4" w:color="auto"/>
        </w:pBdr>
        <w:shd w:val="clear" w:color="auto" w:fill="A6A6A6" w:themeFill="background1" w:themeFillShade="A6"/>
        <w:rPr>
          <w:rFonts w:ascii="Arial" w:hAnsi="Arial" w:cs="Arial"/>
          <w:b/>
          <w:caps/>
          <w14:props3d w14:extrusionH="0" w14:contourW="0" w14:prstMaterial="matte"/>
        </w:rPr>
      </w:pPr>
      <w:bookmarkStart w:id="237" w:name="_Toc87960189"/>
      <w:bookmarkStart w:id="238" w:name="_Toc240635899"/>
      <w:r w:rsidRPr="000A2F32">
        <w:rPr>
          <w:rFonts w:ascii="Arial" w:hAnsi="Arial" w:cs="Arial"/>
          <w:b/>
          <w:caps/>
          <w14:props3d w14:extrusionH="0" w14:contourW="0" w14:prstMaterial="matte"/>
        </w:rPr>
        <w:lastRenderedPageBreak/>
        <w:t>ANNEXE 1 : Compl</w:t>
      </w:r>
      <w:r w:rsidR="003568F7">
        <w:rPr>
          <w:rFonts w:ascii="Arial" w:hAnsi="Arial" w:cs="Arial"/>
          <w:b/>
          <w:caps/>
          <w14:props3d w14:extrusionH="0" w14:contourW="0" w14:prstMaterial="matte"/>
        </w:rPr>
        <w:t>É</w:t>
      </w:r>
      <w:r w:rsidRPr="000A2F32">
        <w:rPr>
          <w:rFonts w:ascii="Arial" w:hAnsi="Arial" w:cs="Arial"/>
          <w:b/>
          <w:caps/>
          <w14:props3d w14:extrusionH="0" w14:contourW="0" w14:prstMaterial="matte"/>
        </w:rPr>
        <w:t>ter un document unique de march</w:t>
      </w:r>
      <w:r w:rsidR="003568F7">
        <w:rPr>
          <w:rFonts w:ascii="Arial" w:hAnsi="Arial" w:cs="Arial"/>
          <w:b/>
          <w:caps/>
          <w14:props3d w14:extrusionH="0" w14:contourW="0" w14:prstMaterial="matte"/>
        </w:rPr>
        <w:t>É</w:t>
      </w:r>
      <w:r w:rsidRPr="000A2F32">
        <w:rPr>
          <w:rFonts w:ascii="Arial" w:hAnsi="Arial" w:cs="Arial"/>
          <w:b/>
          <w:caps/>
          <w14:props3d w14:extrusionH="0" w14:contourW="0" w14:prstMaterial="matte"/>
        </w:rPr>
        <w:t xml:space="preserve"> europ</w:t>
      </w:r>
      <w:r w:rsidR="003568F7">
        <w:rPr>
          <w:rFonts w:ascii="Arial" w:hAnsi="Arial" w:cs="Arial"/>
          <w:b/>
          <w:caps/>
          <w14:props3d w14:extrusionH="0" w14:contourW="0" w14:prstMaterial="matte"/>
        </w:rPr>
        <w:t>É</w:t>
      </w:r>
      <w:r w:rsidRPr="000A2F32">
        <w:rPr>
          <w:rFonts w:ascii="Arial" w:hAnsi="Arial" w:cs="Arial"/>
          <w:b/>
          <w:caps/>
          <w14:props3d w14:extrusionH="0" w14:contourW="0" w14:prstMaterial="matte"/>
        </w:rPr>
        <w:t>en (DUME)</w:t>
      </w:r>
      <w:bookmarkEnd w:id="237"/>
      <w:bookmarkEnd w:id="238"/>
    </w:p>
    <w:p w14:paraId="41F6A137" w14:textId="2EC512E7" w:rsidR="00A44A26" w:rsidRPr="006D2C0D" w:rsidRDefault="00A44A26" w:rsidP="005D3A4B">
      <w:pPr>
        <w:jc w:val="center"/>
        <w:rPr>
          <w:rFonts w:ascii="Arial" w:hAnsi="Arial" w:cs="Arial"/>
          <w:b/>
          <w:noProof/>
        </w:rPr>
      </w:pPr>
    </w:p>
    <w:p w14:paraId="5972FAB6" w14:textId="0DD0CB5B" w:rsidR="00B476AB" w:rsidRPr="006D2C0D" w:rsidRDefault="00B476AB" w:rsidP="00B476AB">
      <w:pPr>
        <w:ind w:left="-426"/>
        <w:jc w:val="center"/>
        <w:rPr>
          <w:rFonts w:ascii="Arial" w:hAnsi="Arial" w:cs="Arial"/>
          <w:b/>
        </w:rPr>
      </w:pPr>
      <w:r w:rsidRPr="006D2C0D">
        <w:rPr>
          <w:rFonts w:ascii="Arial" w:hAnsi="Arial" w:cs="Arial"/>
          <w:b/>
          <w:noProof/>
        </w:rPr>
        <w:drawing>
          <wp:inline distT="0" distB="0" distL="0" distR="0" wp14:anchorId="3321B11B" wp14:editId="56E36E86">
            <wp:extent cx="7127818" cy="1044000"/>
            <wp:effectExtent l="0" t="0" r="0" b="381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478" t="2210" r="-3647" b="6180"/>
                    <a:stretch/>
                  </pic:blipFill>
                  <pic:spPr bwMode="auto">
                    <a:xfrm>
                      <a:off x="0" y="0"/>
                      <a:ext cx="7205169" cy="1055329"/>
                    </a:xfrm>
                    <a:prstGeom prst="rect">
                      <a:avLst/>
                    </a:prstGeom>
                    <a:noFill/>
                    <a:ln>
                      <a:noFill/>
                    </a:ln>
                    <a:extLst>
                      <a:ext uri="{53640926-AAD7-44D8-BBD7-CCE9431645EC}">
                        <a14:shadowObscured xmlns:a14="http://schemas.microsoft.com/office/drawing/2010/main"/>
                      </a:ext>
                    </a:extLst>
                  </pic:spPr>
                </pic:pic>
              </a:graphicData>
            </a:graphic>
          </wp:inline>
        </w:drawing>
      </w:r>
    </w:p>
    <w:p w14:paraId="19719BDE" w14:textId="77777777" w:rsidR="00B476AB" w:rsidRPr="006D2C0D" w:rsidRDefault="00B476AB" w:rsidP="00B476AB">
      <w:pPr>
        <w:autoSpaceDE w:val="0"/>
        <w:autoSpaceDN w:val="0"/>
        <w:adjustRightInd w:val="0"/>
        <w:rPr>
          <w:rFonts w:ascii="Arial" w:hAnsi="Arial" w:cs="Arial"/>
          <w:color w:val="000000"/>
          <w:sz w:val="24"/>
          <w:szCs w:val="24"/>
        </w:rPr>
      </w:pPr>
    </w:p>
    <w:p w14:paraId="010D1372" w14:textId="77777777" w:rsidR="00B476AB" w:rsidRPr="006D2C0D" w:rsidRDefault="00B476AB" w:rsidP="0046239E">
      <w:pPr>
        <w:pBdr>
          <w:top w:val="single" w:sz="8" w:space="1" w:color="auto"/>
          <w:left w:val="single" w:sz="8" w:space="4" w:color="auto"/>
          <w:bottom w:val="single" w:sz="8" w:space="1" w:color="auto"/>
          <w:right w:val="single" w:sz="8" w:space="4" w:color="auto"/>
        </w:pBdr>
        <w:shd w:val="pct5" w:color="auto" w:fill="auto"/>
        <w:jc w:val="center"/>
        <w:rPr>
          <w:rFonts w:ascii="Arial" w:hAnsi="Arial" w:cs="Arial"/>
          <w:b/>
          <w:bCs/>
          <w:caps/>
          <w:color w:val="0070C0"/>
          <w:szCs w:val="22"/>
        </w:rPr>
      </w:pPr>
      <w:r w:rsidRPr="006D2C0D">
        <w:rPr>
          <w:rFonts w:ascii="Arial" w:hAnsi="Arial" w:cs="Arial"/>
          <w:caps/>
          <w:color w:val="0070C0"/>
          <w:szCs w:val="22"/>
        </w:rPr>
        <w:t xml:space="preserve"> </w:t>
      </w:r>
      <w:r w:rsidRPr="006D2C0D">
        <w:rPr>
          <w:rFonts w:ascii="Arial" w:hAnsi="Arial" w:cs="Arial"/>
          <w:b/>
          <w:bCs/>
          <w:caps/>
          <w:color w:val="0070C0"/>
          <w:szCs w:val="22"/>
        </w:rPr>
        <w:t xml:space="preserve">Principe clÉ : </w:t>
      </w:r>
    </w:p>
    <w:p w14:paraId="3B317465" w14:textId="66E1D74A" w:rsidR="00686C08" w:rsidRPr="006D2C0D" w:rsidRDefault="00B476AB" w:rsidP="0046239E">
      <w:pPr>
        <w:pBdr>
          <w:top w:val="single" w:sz="8" w:space="1" w:color="auto"/>
          <w:left w:val="single" w:sz="8" w:space="4" w:color="auto"/>
          <w:bottom w:val="single" w:sz="8" w:space="1" w:color="auto"/>
          <w:right w:val="single" w:sz="8" w:space="4" w:color="auto"/>
        </w:pBdr>
        <w:shd w:val="pct5" w:color="auto" w:fill="auto"/>
        <w:jc w:val="center"/>
        <w:rPr>
          <w:rFonts w:ascii="Arial" w:hAnsi="Arial" w:cs="Arial"/>
          <w:b/>
          <w:caps/>
          <w:color w:val="0070C0"/>
          <w:szCs w:val="22"/>
          <w:u w:val="single"/>
        </w:rPr>
      </w:pPr>
      <w:r w:rsidRPr="006D2C0D">
        <w:rPr>
          <w:rFonts w:ascii="Arial" w:hAnsi="Arial" w:cs="Arial"/>
          <w:b/>
          <w:bCs/>
          <w:caps/>
          <w:color w:val="0070C0"/>
          <w:szCs w:val="22"/>
        </w:rPr>
        <w:t>complÉtez uniquement les informations intÉressant l’acheteur public</w:t>
      </w:r>
    </w:p>
    <w:p w14:paraId="680BF166" w14:textId="77777777" w:rsidR="00B476AB" w:rsidRPr="006D2C0D" w:rsidRDefault="00B476AB" w:rsidP="00B476AB">
      <w:pPr>
        <w:autoSpaceDE w:val="0"/>
        <w:autoSpaceDN w:val="0"/>
        <w:adjustRightInd w:val="0"/>
        <w:rPr>
          <w:rFonts w:ascii="Arial" w:hAnsi="Arial" w:cs="Arial"/>
          <w:color w:val="000000"/>
          <w:sz w:val="24"/>
          <w:szCs w:val="24"/>
        </w:rPr>
      </w:pPr>
    </w:p>
    <w:p w14:paraId="416B887B" w14:textId="6F32D190" w:rsidR="00B476AB" w:rsidRPr="00A14BA1" w:rsidRDefault="001A5BC7" w:rsidP="001E0EA3">
      <w:pPr>
        <w:pStyle w:val="Paragraphedeliste"/>
        <w:numPr>
          <w:ilvl w:val="0"/>
          <w:numId w:val="10"/>
        </w:numPr>
        <w:jc w:val="both"/>
        <w:rPr>
          <w:rFonts w:ascii="Arial" w:hAnsi="Arial" w:cs="Arial"/>
          <w:bCs/>
          <w:color w:val="000000"/>
          <w:sz w:val="22"/>
          <w:szCs w:val="22"/>
        </w:rPr>
      </w:pPr>
      <w:r w:rsidRPr="00A14BA1">
        <w:rPr>
          <w:rFonts w:ascii="Arial" w:hAnsi="Arial" w:cs="Arial"/>
          <w:color w:val="000000"/>
          <w:sz w:val="22"/>
          <w:szCs w:val="22"/>
        </w:rPr>
        <w:t>U</w:t>
      </w:r>
      <w:r w:rsidR="00B476AB" w:rsidRPr="00A14BA1">
        <w:rPr>
          <w:rFonts w:ascii="Arial" w:hAnsi="Arial" w:cs="Arial"/>
          <w:color w:val="000000"/>
          <w:sz w:val="22"/>
          <w:szCs w:val="22"/>
        </w:rPr>
        <w:t xml:space="preserve">tilisez le </w:t>
      </w:r>
      <w:r w:rsidR="00B476AB" w:rsidRPr="00A14BA1">
        <w:rPr>
          <w:rFonts w:ascii="Arial" w:hAnsi="Arial" w:cs="Arial"/>
          <w:bCs/>
          <w:color w:val="000000"/>
          <w:sz w:val="22"/>
          <w:szCs w:val="22"/>
        </w:rPr>
        <w:t xml:space="preserve">«DUME Acheteur» mis en ligne sur la PLACE. </w:t>
      </w:r>
    </w:p>
    <w:p w14:paraId="7032599D" w14:textId="6599C656" w:rsidR="00B476AB" w:rsidRPr="00A14BA1" w:rsidRDefault="00B476AB" w:rsidP="001E0EA3">
      <w:pPr>
        <w:pStyle w:val="Paragraphedeliste"/>
        <w:numPr>
          <w:ilvl w:val="0"/>
          <w:numId w:val="10"/>
        </w:numPr>
        <w:jc w:val="both"/>
        <w:rPr>
          <w:rFonts w:ascii="Arial" w:hAnsi="Arial" w:cs="Arial"/>
          <w:b/>
          <w:sz w:val="22"/>
          <w:szCs w:val="22"/>
        </w:rPr>
      </w:pPr>
      <w:r w:rsidRPr="00A14BA1">
        <w:rPr>
          <w:rFonts w:ascii="Arial" w:hAnsi="Arial" w:cs="Arial"/>
          <w:bCs/>
          <w:color w:val="000000"/>
          <w:sz w:val="22"/>
          <w:szCs w:val="22"/>
        </w:rPr>
        <w:t>Notez l’identifiant de ce DUME Acheteur (une suite de 8 caractères) ou bien récupérez le fichier XML.</w:t>
      </w:r>
      <w:r w:rsidRPr="00A14BA1">
        <w:rPr>
          <w:rFonts w:ascii="Arial" w:hAnsi="Arial" w:cs="Arial"/>
          <w:b/>
          <w:sz w:val="22"/>
          <w:szCs w:val="22"/>
        </w:rPr>
        <w:t xml:space="preserve"> </w:t>
      </w:r>
    </w:p>
    <w:p w14:paraId="575AAE01" w14:textId="03A697F0" w:rsidR="0046239E" w:rsidRPr="006D2C0D" w:rsidRDefault="0046239E" w:rsidP="001A5BC7">
      <w:pPr>
        <w:jc w:val="both"/>
        <w:rPr>
          <w:rFonts w:ascii="Arial" w:hAnsi="Arial" w:cs="Arial"/>
          <w:b/>
        </w:rPr>
      </w:pPr>
    </w:p>
    <w:p w14:paraId="291F7242" w14:textId="563227CB" w:rsidR="0046239E" w:rsidRPr="006D2C0D" w:rsidRDefault="0046239E" w:rsidP="0046239E">
      <w:pPr>
        <w:pBdr>
          <w:top w:val="single" w:sz="8" w:space="1" w:color="auto"/>
          <w:left w:val="single" w:sz="8" w:space="4" w:color="auto"/>
          <w:bottom w:val="single" w:sz="8" w:space="1" w:color="auto"/>
          <w:right w:val="single" w:sz="8" w:space="4" w:color="auto"/>
          <w:between w:val="single" w:sz="8" w:space="1" w:color="auto"/>
          <w:bar w:val="single" w:sz="8" w:color="auto"/>
        </w:pBdr>
        <w:shd w:val="pct5" w:color="auto" w:fill="auto"/>
        <w:jc w:val="center"/>
        <w:rPr>
          <w:rFonts w:ascii="Arial" w:hAnsi="Arial" w:cs="Arial"/>
          <w:color w:val="0070C0"/>
          <w:sz w:val="24"/>
          <w:szCs w:val="24"/>
        </w:rPr>
      </w:pPr>
      <w:r w:rsidRPr="006D2C0D">
        <w:rPr>
          <w:rFonts w:ascii="Arial" w:hAnsi="Arial" w:cs="Arial"/>
          <w:b/>
          <w:bCs/>
          <w:caps/>
          <w:color w:val="0070C0"/>
          <w:szCs w:val="22"/>
        </w:rPr>
        <w:t>Utilisez la fonction «</w:t>
      </w:r>
      <w:r w:rsidR="00A14BA1">
        <w:rPr>
          <w:rFonts w:ascii="Arial" w:hAnsi="Arial" w:cs="Arial"/>
          <w:b/>
          <w:bCs/>
          <w:caps/>
          <w:color w:val="0070C0"/>
          <w:szCs w:val="22"/>
        </w:rPr>
        <w:t xml:space="preserve"> </w:t>
      </w:r>
      <w:r w:rsidRPr="006D2C0D">
        <w:rPr>
          <w:rFonts w:ascii="Arial" w:hAnsi="Arial" w:cs="Arial"/>
          <w:b/>
          <w:bCs/>
          <w:caps/>
          <w:color w:val="0070C0"/>
          <w:szCs w:val="22"/>
        </w:rPr>
        <w:t>RÉpondre à un DUME</w:t>
      </w:r>
      <w:r w:rsidR="00A14BA1">
        <w:rPr>
          <w:rFonts w:ascii="Arial" w:hAnsi="Arial" w:cs="Arial"/>
          <w:b/>
          <w:bCs/>
          <w:caps/>
          <w:color w:val="0070C0"/>
          <w:szCs w:val="22"/>
        </w:rPr>
        <w:t xml:space="preserve"> </w:t>
      </w:r>
      <w:r w:rsidRPr="006D2C0D">
        <w:rPr>
          <w:rFonts w:ascii="Arial" w:hAnsi="Arial" w:cs="Arial"/>
          <w:b/>
          <w:bCs/>
          <w:caps/>
          <w:color w:val="0070C0"/>
          <w:szCs w:val="22"/>
        </w:rPr>
        <w:t>»</w:t>
      </w:r>
    </w:p>
    <w:p w14:paraId="2E513768" w14:textId="434F5C77" w:rsidR="0046239E" w:rsidRPr="006D2C0D" w:rsidRDefault="0046239E" w:rsidP="00B476AB">
      <w:pPr>
        <w:rPr>
          <w:rFonts w:ascii="Arial" w:hAnsi="Arial" w:cs="Arial"/>
          <w:color w:val="0070C0"/>
          <w:sz w:val="24"/>
          <w:szCs w:val="24"/>
        </w:rPr>
      </w:pPr>
    </w:p>
    <w:p w14:paraId="0694D3E9" w14:textId="175180B0" w:rsidR="0046239E" w:rsidRPr="00A14BA1" w:rsidRDefault="0046239E" w:rsidP="001E0EA3">
      <w:pPr>
        <w:pStyle w:val="Paragraphedeliste"/>
        <w:numPr>
          <w:ilvl w:val="0"/>
          <w:numId w:val="11"/>
        </w:numPr>
        <w:jc w:val="both"/>
        <w:rPr>
          <w:rFonts w:ascii="Arial" w:hAnsi="Arial" w:cs="Arial"/>
          <w:color w:val="000000"/>
          <w:sz w:val="22"/>
          <w:szCs w:val="22"/>
        </w:rPr>
      </w:pPr>
      <w:r w:rsidRPr="00A14BA1">
        <w:rPr>
          <w:rFonts w:ascii="Arial" w:hAnsi="Arial" w:cs="Arial"/>
          <w:color w:val="000000"/>
          <w:sz w:val="22"/>
          <w:szCs w:val="22"/>
        </w:rPr>
        <w:t>Identifiez vous sur l’utilitaire DUME de Chorus Pro pour répondre au DUME de votre Acheteur :</w:t>
      </w:r>
    </w:p>
    <w:p w14:paraId="78CA26DF" w14:textId="73740905" w:rsidR="0046239E" w:rsidRPr="00A14BA1" w:rsidRDefault="0046239E" w:rsidP="0046239E">
      <w:pPr>
        <w:rPr>
          <w:rFonts w:ascii="Arial" w:hAnsi="Arial" w:cs="Arial"/>
          <w:color w:val="000000"/>
          <w:sz w:val="22"/>
          <w:szCs w:val="22"/>
        </w:rPr>
      </w:pPr>
    </w:p>
    <w:p w14:paraId="67678CC5" w14:textId="158353FC" w:rsidR="001A5BC7" w:rsidRPr="00A14BA1" w:rsidRDefault="0094762C" w:rsidP="001938D7">
      <w:pPr>
        <w:autoSpaceDE w:val="0"/>
        <w:autoSpaceDN w:val="0"/>
        <w:adjustRightInd w:val="0"/>
        <w:jc w:val="center"/>
        <w:rPr>
          <w:rFonts w:ascii="Arial" w:hAnsi="Arial" w:cs="Arial"/>
          <w:color w:val="000000"/>
          <w:sz w:val="22"/>
          <w:szCs w:val="22"/>
        </w:rPr>
      </w:pPr>
      <w:hyperlink r:id="rId17" w:anchor="/accueil/operateur-economique" w:history="1">
        <w:r w:rsidR="00F53ED1" w:rsidRPr="00A14BA1">
          <w:rPr>
            <w:rStyle w:val="Lienhypertexte"/>
            <w:rFonts w:ascii="Arial" w:hAnsi="Arial" w:cs="Arial"/>
            <w:sz w:val="22"/>
            <w:szCs w:val="22"/>
          </w:rPr>
          <w:t>https://dume.chorus-pro.gouv.fr/#/accueil/operateur-economique</w:t>
        </w:r>
      </w:hyperlink>
    </w:p>
    <w:p w14:paraId="3280DAA1" w14:textId="77777777" w:rsidR="00F53ED1" w:rsidRPr="00A14BA1" w:rsidRDefault="00F53ED1" w:rsidP="001A5BC7">
      <w:pPr>
        <w:autoSpaceDE w:val="0"/>
        <w:autoSpaceDN w:val="0"/>
        <w:adjustRightInd w:val="0"/>
        <w:rPr>
          <w:rFonts w:ascii="Arial" w:hAnsi="Arial" w:cs="Arial"/>
          <w:color w:val="000000"/>
          <w:sz w:val="22"/>
          <w:szCs w:val="22"/>
        </w:rPr>
      </w:pPr>
    </w:p>
    <w:p w14:paraId="74A10E29" w14:textId="6AB740C2" w:rsidR="001A5BC7" w:rsidRPr="00A14BA1" w:rsidRDefault="001A5BC7" w:rsidP="001E0EA3">
      <w:pPr>
        <w:pStyle w:val="Paragraphedeliste"/>
        <w:numPr>
          <w:ilvl w:val="0"/>
          <w:numId w:val="11"/>
        </w:numPr>
        <w:jc w:val="both"/>
        <w:rPr>
          <w:rFonts w:ascii="Arial" w:hAnsi="Arial" w:cs="Arial"/>
          <w:color w:val="000000"/>
          <w:sz w:val="22"/>
          <w:szCs w:val="22"/>
        </w:rPr>
      </w:pPr>
      <w:r w:rsidRPr="00A14BA1">
        <w:rPr>
          <w:rFonts w:ascii="Arial" w:hAnsi="Arial" w:cs="Arial"/>
          <w:color w:val="000000"/>
          <w:sz w:val="22"/>
          <w:szCs w:val="22"/>
        </w:rPr>
        <w:t xml:space="preserve">Sur Chorus Pro, </w:t>
      </w:r>
      <w:r w:rsidRPr="00A14BA1">
        <w:rPr>
          <w:rFonts w:ascii="Arial" w:hAnsi="Arial" w:cs="Arial"/>
          <w:b/>
          <w:color w:val="000000"/>
          <w:sz w:val="22"/>
          <w:szCs w:val="22"/>
        </w:rPr>
        <w:t>cliquez sur le bouton «</w:t>
      </w:r>
      <w:r w:rsidR="00764B38" w:rsidRPr="00A14BA1">
        <w:rPr>
          <w:rFonts w:ascii="Arial" w:hAnsi="Arial" w:cs="Arial"/>
          <w:b/>
          <w:color w:val="000000"/>
          <w:sz w:val="22"/>
          <w:szCs w:val="22"/>
        </w:rPr>
        <w:t xml:space="preserve"> REPONDRE A UN</w:t>
      </w:r>
      <w:r w:rsidRPr="00A14BA1">
        <w:rPr>
          <w:rFonts w:ascii="Arial" w:hAnsi="Arial" w:cs="Arial"/>
          <w:b/>
          <w:color w:val="000000"/>
          <w:sz w:val="22"/>
          <w:szCs w:val="22"/>
        </w:rPr>
        <w:t xml:space="preserve"> DUME».</w:t>
      </w:r>
    </w:p>
    <w:p w14:paraId="18E0AFF5" w14:textId="77777777" w:rsidR="001A5BC7" w:rsidRPr="00A14BA1" w:rsidRDefault="001A5BC7" w:rsidP="001A5BC7">
      <w:pPr>
        <w:autoSpaceDE w:val="0"/>
        <w:autoSpaceDN w:val="0"/>
        <w:adjustRightInd w:val="0"/>
        <w:jc w:val="both"/>
        <w:rPr>
          <w:rFonts w:ascii="Arial" w:hAnsi="Arial" w:cs="Arial"/>
          <w:color w:val="000000"/>
          <w:sz w:val="22"/>
          <w:szCs w:val="22"/>
        </w:rPr>
      </w:pPr>
    </w:p>
    <w:p w14:paraId="647A15F1" w14:textId="18DD97B5" w:rsidR="001A5BC7" w:rsidRPr="00A14BA1" w:rsidRDefault="001A5BC7" w:rsidP="001E0EA3">
      <w:pPr>
        <w:pStyle w:val="Paragraphedeliste"/>
        <w:numPr>
          <w:ilvl w:val="0"/>
          <w:numId w:val="11"/>
        </w:numPr>
        <w:jc w:val="both"/>
        <w:rPr>
          <w:rFonts w:ascii="Arial" w:hAnsi="Arial" w:cs="Arial"/>
          <w:color w:val="000000"/>
          <w:sz w:val="22"/>
          <w:szCs w:val="22"/>
        </w:rPr>
      </w:pPr>
      <w:r w:rsidRPr="00A14BA1">
        <w:rPr>
          <w:rFonts w:ascii="Arial" w:hAnsi="Arial" w:cs="Arial"/>
          <w:color w:val="000000"/>
          <w:sz w:val="22"/>
          <w:szCs w:val="22"/>
        </w:rPr>
        <w:t>Faites glissez le DUME de votre acheteur sur la fenêtre «Déposer le DUME de votre client», ou bien saisissez son identifiant (un code de 8 caractères) dans le champ prévu à cet effet. Indiquez votre SIRET puis cliquez sur «Suivant».</w:t>
      </w:r>
    </w:p>
    <w:p w14:paraId="7DBF5A95" w14:textId="3FEAA4BD" w:rsidR="0046239E" w:rsidRPr="006D2C0D" w:rsidRDefault="0046239E" w:rsidP="001A5BC7">
      <w:pPr>
        <w:jc w:val="both"/>
        <w:rPr>
          <w:rFonts w:ascii="Arial" w:hAnsi="Arial" w:cs="Arial"/>
          <w:color w:val="000000"/>
          <w:szCs w:val="22"/>
        </w:rPr>
      </w:pPr>
    </w:p>
    <w:p w14:paraId="6E03D5FA" w14:textId="5BDC4FAA" w:rsidR="00B476AB" w:rsidRPr="006D2C0D" w:rsidRDefault="001A5BC7" w:rsidP="00A14BA1">
      <w:pPr>
        <w:ind w:left="-567"/>
        <w:rPr>
          <w:rFonts w:ascii="Arial" w:hAnsi="Arial" w:cs="Arial"/>
          <w:noProof/>
        </w:rPr>
      </w:pPr>
      <w:r w:rsidRPr="006D2C0D">
        <w:rPr>
          <w:rFonts w:ascii="Arial" w:hAnsi="Arial" w:cs="Arial"/>
          <w:b/>
          <w:noProof/>
        </w:rPr>
        <mc:AlternateContent>
          <mc:Choice Requires="wps">
            <w:drawing>
              <wp:anchor distT="45720" distB="45720" distL="114300" distR="114300" simplePos="0" relativeHeight="251661312" behindDoc="0" locked="0" layoutInCell="1" allowOverlap="1" wp14:anchorId="054BB8B5" wp14:editId="2F5FA804">
                <wp:simplePos x="0" y="0"/>
                <wp:positionH relativeFrom="column">
                  <wp:posOffset>3899535</wp:posOffset>
                </wp:positionH>
                <wp:positionV relativeFrom="paragraph">
                  <wp:posOffset>428625</wp:posOffset>
                </wp:positionV>
                <wp:extent cx="2854325" cy="2066925"/>
                <wp:effectExtent l="0" t="0" r="3175" b="9525"/>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2066925"/>
                        </a:xfrm>
                        <a:prstGeom prst="rect">
                          <a:avLst/>
                        </a:prstGeom>
                        <a:solidFill>
                          <a:srgbClr val="FFFFFF"/>
                        </a:solidFill>
                        <a:ln w="9525">
                          <a:noFill/>
                          <a:miter lim="800000"/>
                          <a:headEnd/>
                          <a:tailEnd/>
                        </a:ln>
                      </wps:spPr>
                      <wps:txbx>
                        <w:txbxContent>
                          <w:p w14:paraId="7E7C4305" w14:textId="22DAE13B" w:rsidR="00AF222A" w:rsidRDefault="00AF222A">
                            <w:r w:rsidRPr="001A5BC7">
                              <w:rPr>
                                <w:noProof/>
                              </w:rPr>
                              <w:drawing>
                                <wp:inline distT="0" distB="0" distL="0" distR="0" wp14:anchorId="5469A486" wp14:editId="2FF11777">
                                  <wp:extent cx="2728015" cy="2051437"/>
                                  <wp:effectExtent l="0" t="0" r="0" b="635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0716" cy="206850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4BB8B5" id="_x0000_t202" coordsize="21600,21600" o:spt="202" path="m,l,21600r21600,l21600,xe">
                <v:stroke joinstyle="miter"/>
                <v:path gradientshapeok="t" o:connecttype="rect"/>
              </v:shapetype>
              <v:shape id="Zone de texte 2" o:spid="_x0000_s1026" type="#_x0000_t202" style="position:absolute;left:0;text-align:left;margin-left:307.05pt;margin-top:33.75pt;width:224.75pt;height:16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" stroked="f">
                <v:textbox>
                  <w:txbxContent>
                    <w:p w14:paraId="7E7C4305" w14:textId="22DAE13B" w:rsidR="00AF222A" w:rsidRDefault="00AF222A">
                      <w:r w:rsidRPr="001A5BC7">
                        <w:rPr>
                          <w:noProof/>
                        </w:rPr>
                        <w:drawing>
                          <wp:inline distT="0" distB="0" distL="0" distR="0" wp14:anchorId="5469A486" wp14:editId="2FF11777">
                            <wp:extent cx="2728015" cy="2051437"/>
                            <wp:effectExtent l="0" t="0" r="0" b="635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50716" cy="2068508"/>
                                    </a:xfrm>
                                    <a:prstGeom prst="rect">
                                      <a:avLst/>
                                    </a:prstGeom>
                                    <a:noFill/>
                                    <a:ln>
                                      <a:noFill/>
                                    </a:ln>
                                  </pic:spPr>
                                </pic:pic>
                              </a:graphicData>
                            </a:graphic>
                          </wp:inline>
                        </w:drawing>
                      </w:r>
                    </w:p>
                  </w:txbxContent>
                </v:textbox>
                <w10:wrap type="square"/>
              </v:shape>
            </w:pict>
          </mc:Fallback>
        </mc:AlternateContent>
      </w:r>
      <w:r w:rsidR="00764B38" w:rsidRPr="006D2C0D">
        <w:rPr>
          <w:rFonts w:ascii="Arial" w:hAnsi="Arial" w:cs="Arial"/>
          <w:noProof/>
        </w:rPr>
        <w:t xml:space="preserve"> </w:t>
      </w:r>
      <w:r w:rsidR="00764B38" w:rsidRPr="006D2C0D">
        <w:rPr>
          <w:rFonts w:ascii="Arial" w:hAnsi="Arial" w:cs="Arial"/>
          <w:noProof/>
        </w:rPr>
        <w:drawing>
          <wp:inline distT="0" distB="0" distL="0" distR="0" wp14:anchorId="6CC74E2D" wp14:editId="7C60DB8E">
            <wp:extent cx="4000500" cy="434341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 t="9251" r="50113" b="9251"/>
                    <a:stretch/>
                  </pic:blipFill>
                  <pic:spPr bwMode="auto">
                    <a:xfrm>
                      <a:off x="0" y="0"/>
                      <a:ext cx="4043466" cy="4390063"/>
                    </a:xfrm>
                    <a:prstGeom prst="rect">
                      <a:avLst/>
                    </a:prstGeom>
                    <a:ln>
                      <a:noFill/>
                    </a:ln>
                    <a:extLst>
                      <a:ext uri="{53640926-AAD7-44D8-BBD7-CCE9431645EC}">
                        <a14:shadowObscured xmlns:a14="http://schemas.microsoft.com/office/drawing/2010/main"/>
                      </a:ext>
                    </a:extLst>
                  </pic:spPr>
                </pic:pic>
              </a:graphicData>
            </a:graphic>
          </wp:inline>
        </w:drawing>
      </w:r>
      <w:r w:rsidR="00F53ED1" w:rsidRPr="006D2C0D">
        <w:rPr>
          <w:rFonts w:ascii="Arial" w:hAnsi="Arial" w:cs="Arial"/>
          <w:noProof/>
        </w:rPr>
        <w:t xml:space="preserve"> </w:t>
      </w:r>
    </w:p>
    <w:p w14:paraId="2DE904CD" w14:textId="77777777" w:rsidR="005F68AB" w:rsidRPr="006D2C0D" w:rsidRDefault="005F68AB" w:rsidP="001A5BC7">
      <w:pPr>
        <w:ind w:left="-993"/>
        <w:rPr>
          <w:rFonts w:ascii="Arial" w:hAnsi="Arial" w:cs="Arial"/>
          <w:b/>
        </w:rPr>
      </w:pPr>
    </w:p>
    <w:p w14:paraId="7F8F46DA" w14:textId="6FF7457B" w:rsidR="00B476AB" w:rsidRPr="006D2C0D" w:rsidRDefault="001A5BC7" w:rsidP="001E0EA3">
      <w:pPr>
        <w:pStyle w:val="Default"/>
        <w:numPr>
          <w:ilvl w:val="0"/>
          <w:numId w:val="12"/>
        </w:numPr>
        <w:rPr>
          <w:rFonts w:ascii="Arial" w:hAnsi="Arial" w:cs="Arial"/>
          <w:sz w:val="22"/>
          <w:szCs w:val="22"/>
        </w:rPr>
      </w:pPr>
      <w:r w:rsidRPr="006D2C0D">
        <w:rPr>
          <w:rFonts w:ascii="Arial" w:hAnsi="Arial" w:cs="Arial"/>
          <w:sz w:val="22"/>
          <w:szCs w:val="22"/>
        </w:rPr>
        <w:t>Complétez les champs obligatoire</w:t>
      </w:r>
      <w:r w:rsidR="005F68AB" w:rsidRPr="006D2C0D">
        <w:rPr>
          <w:rFonts w:ascii="Arial" w:hAnsi="Arial" w:cs="Arial"/>
          <w:sz w:val="22"/>
          <w:szCs w:val="22"/>
        </w:rPr>
        <w:t>s des parties II et III du DUME :</w:t>
      </w:r>
    </w:p>
    <w:p w14:paraId="7E0592F3" w14:textId="7F034B30" w:rsidR="001A5BC7" w:rsidRPr="006D2C0D" w:rsidRDefault="001A5BC7" w:rsidP="001A5BC7">
      <w:pPr>
        <w:pStyle w:val="Default"/>
        <w:ind w:left="360"/>
        <w:rPr>
          <w:rFonts w:ascii="Arial" w:hAnsi="Arial" w:cs="Arial"/>
          <w:sz w:val="22"/>
          <w:szCs w:val="22"/>
        </w:rPr>
      </w:pPr>
    </w:p>
    <w:p w14:paraId="1BB5C775" w14:textId="37BBC2C4" w:rsidR="005F68AB" w:rsidRPr="006D2C0D" w:rsidRDefault="005F68AB" w:rsidP="005F68AB">
      <w:pPr>
        <w:pStyle w:val="Default"/>
        <w:numPr>
          <w:ilvl w:val="0"/>
          <w:numId w:val="3"/>
        </w:numPr>
        <w:jc w:val="both"/>
        <w:rPr>
          <w:rFonts w:ascii="Arial" w:hAnsi="Arial" w:cs="Arial"/>
          <w:sz w:val="22"/>
          <w:szCs w:val="22"/>
        </w:rPr>
      </w:pPr>
      <w:r w:rsidRPr="006D2C0D">
        <w:rPr>
          <w:rFonts w:ascii="Arial" w:hAnsi="Arial" w:cs="Arial"/>
          <w:sz w:val="22"/>
          <w:szCs w:val="22"/>
        </w:rPr>
        <w:lastRenderedPageBreak/>
        <w:t>PARTIE II : Informations concernant l’opérateur économique</w:t>
      </w:r>
    </w:p>
    <w:p w14:paraId="3244A814" w14:textId="1E2E940A" w:rsidR="005F68AB" w:rsidRPr="006D2C0D" w:rsidRDefault="005F68AB" w:rsidP="005F68AB">
      <w:pPr>
        <w:pStyle w:val="Default"/>
        <w:numPr>
          <w:ilvl w:val="0"/>
          <w:numId w:val="3"/>
        </w:numPr>
        <w:jc w:val="both"/>
        <w:rPr>
          <w:rFonts w:ascii="Arial" w:hAnsi="Arial" w:cs="Arial"/>
          <w:sz w:val="22"/>
          <w:szCs w:val="22"/>
        </w:rPr>
      </w:pPr>
      <w:r w:rsidRPr="006D2C0D">
        <w:rPr>
          <w:rFonts w:ascii="Arial" w:hAnsi="Arial" w:cs="Arial"/>
          <w:sz w:val="22"/>
          <w:szCs w:val="22"/>
        </w:rPr>
        <w:t xml:space="preserve">PARTIE III : Motifs d’exclusion à prendre en compte dans le marché </w:t>
      </w:r>
    </w:p>
    <w:p w14:paraId="25B82198" w14:textId="77777777" w:rsidR="005F68AB" w:rsidRPr="006D2C0D" w:rsidRDefault="005F68AB" w:rsidP="005F68AB">
      <w:pPr>
        <w:pStyle w:val="Default"/>
        <w:jc w:val="both"/>
        <w:rPr>
          <w:rFonts w:ascii="Arial" w:hAnsi="Arial" w:cs="Arial"/>
          <w:sz w:val="22"/>
          <w:szCs w:val="22"/>
        </w:rPr>
      </w:pPr>
    </w:p>
    <w:p w14:paraId="046F82DA" w14:textId="3ABDFDA3" w:rsidR="001A5BC7" w:rsidRPr="006D2C0D" w:rsidRDefault="009A3A7F" w:rsidP="005F68AB">
      <w:pPr>
        <w:pStyle w:val="Default"/>
        <w:jc w:val="both"/>
        <w:rPr>
          <w:rFonts w:ascii="Arial" w:hAnsi="Arial" w:cs="Arial"/>
          <w:sz w:val="22"/>
          <w:szCs w:val="22"/>
        </w:rPr>
      </w:pPr>
      <w:r w:rsidRPr="006D2C0D">
        <w:rPr>
          <w:rFonts w:ascii="Arial" w:hAnsi="Arial" w:cs="Arial"/>
          <w:sz w:val="22"/>
          <w:szCs w:val="22"/>
        </w:rPr>
        <w:t>Pour vous faire gagner du temps, le formulaire part du principe que vous respectez tous les critères d’exclusion du marché en pré-cochant « oui » dans la case « je certifie ne pas entrer dans les cas d’interdiction de soumissionner ».</w:t>
      </w:r>
    </w:p>
    <w:p w14:paraId="12847797" w14:textId="5FA4CC62" w:rsidR="009A3A7F" w:rsidRPr="006D2C0D" w:rsidRDefault="005F68AB" w:rsidP="00B476AB">
      <w:pPr>
        <w:pStyle w:val="Default"/>
        <w:rPr>
          <w:rFonts w:ascii="Arial" w:hAnsi="Arial" w:cs="Arial"/>
          <w:sz w:val="22"/>
          <w:szCs w:val="22"/>
        </w:rPr>
      </w:pPr>
      <w:r w:rsidRPr="006D2C0D">
        <w:rPr>
          <w:rFonts w:ascii="Arial" w:hAnsi="Arial" w:cs="Arial"/>
          <w:noProof/>
        </w:rPr>
        <w:drawing>
          <wp:inline distT="0" distB="0" distL="0" distR="0" wp14:anchorId="5041C26E" wp14:editId="193FA3C6">
            <wp:extent cx="6324600" cy="221866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0" t="26625" r="29786" b="37863"/>
                    <a:stretch/>
                  </pic:blipFill>
                  <pic:spPr bwMode="auto">
                    <a:xfrm>
                      <a:off x="0" y="0"/>
                      <a:ext cx="6496523" cy="2278980"/>
                    </a:xfrm>
                    <a:prstGeom prst="rect">
                      <a:avLst/>
                    </a:prstGeom>
                    <a:ln>
                      <a:noFill/>
                    </a:ln>
                    <a:extLst>
                      <a:ext uri="{53640926-AAD7-44D8-BBD7-CCE9431645EC}">
                        <a14:shadowObscured xmlns:a14="http://schemas.microsoft.com/office/drawing/2010/main"/>
                      </a:ext>
                    </a:extLst>
                  </pic:spPr>
                </pic:pic>
              </a:graphicData>
            </a:graphic>
          </wp:inline>
        </w:drawing>
      </w:r>
    </w:p>
    <w:p w14:paraId="4AD54E4C" w14:textId="16DD31A6" w:rsidR="009A3A7F" w:rsidRPr="006D2C0D" w:rsidRDefault="009A3A7F" w:rsidP="00B476AB">
      <w:pPr>
        <w:pStyle w:val="Default"/>
        <w:rPr>
          <w:rFonts w:ascii="Arial" w:hAnsi="Arial" w:cs="Arial"/>
          <w:sz w:val="22"/>
          <w:szCs w:val="22"/>
        </w:rPr>
      </w:pPr>
    </w:p>
    <w:p w14:paraId="64462E7B" w14:textId="77777777" w:rsidR="00590C4F" w:rsidRPr="006D2C0D" w:rsidRDefault="009642D0" w:rsidP="001E0EA3">
      <w:pPr>
        <w:pStyle w:val="Default"/>
        <w:numPr>
          <w:ilvl w:val="0"/>
          <w:numId w:val="12"/>
        </w:numPr>
        <w:rPr>
          <w:rFonts w:ascii="Arial" w:hAnsi="Arial" w:cs="Arial"/>
          <w:sz w:val="22"/>
          <w:szCs w:val="22"/>
        </w:rPr>
      </w:pPr>
      <w:r w:rsidRPr="006D2C0D">
        <w:rPr>
          <w:rFonts w:ascii="Arial" w:hAnsi="Arial" w:cs="Arial"/>
          <w:sz w:val="22"/>
          <w:szCs w:val="22"/>
        </w:rPr>
        <w:t xml:space="preserve">Dans la partie IV « CRITERES DE SELECTION », </w:t>
      </w:r>
      <w:r w:rsidR="009A3A7F" w:rsidRPr="006D2C0D">
        <w:rPr>
          <w:rFonts w:ascii="Arial" w:hAnsi="Arial" w:cs="Arial"/>
          <w:sz w:val="22"/>
          <w:szCs w:val="22"/>
        </w:rPr>
        <w:t>seules les questions intéressant votre acheteur public s’affichent.</w:t>
      </w:r>
      <w:r w:rsidR="00590C4F" w:rsidRPr="006D2C0D">
        <w:rPr>
          <w:rFonts w:ascii="Arial" w:hAnsi="Arial" w:cs="Arial"/>
          <w:sz w:val="22"/>
          <w:szCs w:val="22"/>
        </w:rPr>
        <w:t xml:space="preserve"> </w:t>
      </w:r>
      <w:r w:rsidR="009A3A7F" w:rsidRPr="006D2C0D">
        <w:rPr>
          <w:rFonts w:ascii="Arial" w:hAnsi="Arial" w:cs="Arial"/>
          <w:sz w:val="22"/>
          <w:szCs w:val="22"/>
        </w:rPr>
        <w:t>Répondez-y</w:t>
      </w:r>
      <w:r w:rsidR="00590C4F" w:rsidRPr="006D2C0D">
        <w:rPr>
          <w:rFonts w:ascii="Arial" w:hAnsi="Arial" w:cs="Arial"/>
          <w:sz w:val="22"/>
          <w:szCs w:val="22"/>
        </w:rPr>
        <w:t>.</w:t>
      </w:r>
    </w:p>
    <w:p w14:paraId="63E94DF3" w14:textId="77777777" w:rsidR="00590C4F" w:rsidRPr="006D2C0D" w:rsidRDefault="00590C4F" w:rsidP="00590C4F">
      <w:pPr>
        <w:pStyle w:val="Default"/>
        <w:ind w:left="720"/>
        <w:rPr>
          <w:rFonts w:ascii="Arial" w:hAnsi="Arial" w:cs="Arial"/>
          <w:sz w:val="22"/>
          <w:szCs w:val="22"/>
        </w:rPr>
      </w:pPr>
    </w:p>
    <w:p w14:paraId="72A58628" w14:textId="09747B55" w:rsidR="009642D0" w:rsidRPr="006D2C0D" w:rsidRDefault="009A3A7F" w:rsidP="001E0EA3">
      <w:pPr>
        <w:pStyle w:val="Default"/>
        <w:numPr>
          <w:ilvl w:val="0"/>
          <w:numId w:val="12"/>
        </w:numPr>
        <w:rPr>
          <w:rFonts w:ascii="Arial" w:hAnsi="Arial" w:cs="Arial"/>
          <w:sz w:val="22"/>
          <w:szCs w:val="22"/>
        </w:rPr>
      </w:pPr>
      <w:r w:rsidRPr="006D2C0D">
        <w:rPr>
          <w:rFonts w:ascii="Arial" w:hAnsi="Arial" w:cs="Arial"/>
          <w:sz w:val="22"/>
          <w:szCs w:val="22"/>
        </w:rPr>
        <w:t xml:space="preserve"> </w:t>
      </w:r>
      <w:r w:rsidR="00590C4F" w:rsidRPr="006D2C0D">
        <w:rPr>
          <w:rFonts w:ascii="Arial" w:hAnsi="Arial" w:cs="Arial"/>
          <w:sz w:val="22"/>
          <w:szCs w:val="22"/>
        </w:rPr>
        <w:t xml:space="preserve">Une fois les réponses saisies, vous pourrez </w:t>
      </w:r>
      <w:r w:rsidR="009642D0" w:rsidRPr="006D2C0D">
        <w:rPr>
          <w:rFonts w:ascii="Arial" w:hAnsi="Arial" w:cs="Arial"/>
          <w:sz w:val="22"/>
          <w:szCs w:val="22"/>
        </w:rPr>
        <w:t>prévisualis</w:t>
      </w:r>
      <w:r w:rsidR="00590C4F" w:rsidRPr="006D2C0D">
        <w:rPr>
          <w:rFonts w:ascii="Arial" w:hAnsi="Arial" w:cs="Arial"/>
          <w:sz w:val="22"/>
          <w:szCs w:val="22"/>
        </w:rPr>
        <w:t>er le</w:t>
      </w:r>
      <w:r w:rsidR="009642D0" w:rsidRPr="006D2C0D">
        <w:rPr>
          <w:rFonts w:ascii="Arial" w:hAnsi="Arial" w:cs="Arial"/>
          <w:sz w:val="22"/>
          <w:szCs w:val="22"/>
        </w:rPr>
        <w:t xml:space="preserve"> DUME rempli :</w:t>
      </w:r>
    </w:p>
    <w:p w14:paraId="2DD63FE2" w14:textId="77777777" w:rsidR="009642D0" w:rsidRPr="006D2C0D" w:rsidRDefault="009642D0" w:rsidP="009642D0">
      <w:pPr>
        <w:pStyle w:val="Default"/>
        <w:rPr>
          <w:rFonts w:ascii="Arial" w:hAnsi="Arial" w:cs="Arial"/>
          <w:sz w:val="22"/>
          <w:szCs w:val="22"/>
        </w:rPr>
      </w:pPr>
    </w:p>
    <w:p w14:paraId="28E5CB5A" w14:textId="28E5F731" w:rsidR="009642D0" w:rsidRPr="006D2C0D" w:rsidRDefault="004126E5" w:rsidP="009642D0">
      <w:pPr>
        <w:rPr>
          <w:rFonts w:ascii="Arial" w:hAnsi="Arial" w:cs="Arial"/>
          <w:szCs w:val="22"/>
        </w:rPr>
      </w:pPr>
      <w:r w:rsidRPr="006D2C0D">
        <w:rPr>
          <w:rFonts w:ascii="Arial" w:hAnsi="Arial" w:cs="Arial"/>
          <w:noProof/>
        </w:rPr>
        <mc:AlternateContent>
          <mc:Choice Requires="wps">
            <w:drawing>
              <wp:anchor distT="0" distB="0" distL="114300" distR="114300" simplePos="0" relativeHeight="251664384" behindDoc="0" locked="0" layoutInCell="1" allowOverlap="1" wp14:anchorId="51269889" wp14:editId="6D361AC3">
                <wp:simplePos x="0" y="0"/>
                <wp:positionH relativeFrom="column">
                  <wp:posOffset>5471160</wp:posOffset>
                </wp:positionH>
                <wp:positionV relativeFrom="paragraph">
                  <wp:posOffset>1918335</wp:posOffset>
                </wp:positionV>
                <wp:extent cx="533400" cy="161925"/>
                <wp:effectExtent l="0" t="19050" r="38100" b="47625"/>
                <wp:wrapNone/>
                <wp:docPr id="7" name="Flèche droite 7"/>
                <wp:cNvGraphicFramePr/>
                <a:graphic xmlns:a="http://schemas.openxmlformats.org/drawingml/2006/main">
                  <a:graphicData uri="http://schemas.microsoft.com/office/word/2010/wordprocessingShape">
                    <wps:wsp>
                      <wps:cNvSpPr/>
                      <wps:spPr>
                        <a:xfrm>
                          <a:off x="0" y="0"/>
                          <a:ext cx="533400" cy="161925"/>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B6D13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7" o:spid="_x0000_s1026" type="#_x0000_t13" style="position:absolute;margin-left:430.8pt;margin-top:151.05pt;width:42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" adj="18321" fillcolor="#ed7d31 [3205]" strokecolor="#823b0b [1605]" strokeweight="1pt"/>
            </w:pict>
          </mc:Fallback>
        </mc:AlternateContent>
      </w:r>
      <w:r w:rsidRPr="006D2C0D">
        <w:rPr>
          <w:rFonts w:ascii="Arial" w:hAnsi="Arial" w:cs="Arial"/>
          <w:noProof/>
        </w:rPr>
        <mc:AlternateContent>
          <mc:Choice Requires="wps">
            <w:drawing>
              <wp:anchor distT="0" distB="0" distL="114300" distR="114300" simplePos="0" relativeHeight="251662336" behindDoc="0" locked="0" layoutInCell="1" allowOverlap="1" wp14:anchorId="7A9ABB05" wp14:editId="1CF6BB03">
                <wp:simplePos x="0" y="0"/>
                <wp:positionH relativeFrom="column">
                  <wp:posOffset>-43815</wp:posOffset>
                </wp:positionH>
                <wp:positionV relativeFrom="paragraph">
                  <wp:posOffset>1577975</wp:posOffset>
                </wp:positionV>
                <wp:extent cx="533400" cy="161925"/>
                <wp:effectExtent l="0" t="19050" r="38100" b="47625"/>
                <wp:wrapNone/>
                <wp:docPr id="6" name="Flèche droite 6"/>
                <wp:cNvGraphicFramePr/>
                <a:graphic xmlns:a="http://schemas.openxmlformats.org/drawingml/2006/main">
                  <a:graphicData uri="http://schemas.microsoft.com/office/word/2010/wordprocessingShape">
                    <wps:wsp>
                      <wps:cNvSpPr/>
                      <wps:spPr>
                        <a:xfrm>
                          <a:off x="0" y="0"/>
                          <a:ext cx="533400" cy="161925"/>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FB01380" w14:textId="77777777" w:rsidR="00AF222A" w:rsidRDefault="00AF222A" w:rsidP="009642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9ABB0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6" o:spid="_x0000_s1027" type="#_x0000_t13" style="position:absolute;margin-left:-3.45pt;margin-top:124.25pt;width:42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" adj="18321" fillcolor="#ed7d31 [3205]" strokecolor="#823b0b [1605]" strokeweight="1pt">
                <v:textbox>
                  <w:txbxContent>
                    <w:p w14:paraId="5FB01380" w14:textId="77777777" w:rsidR="00AF222A" w:rsidRDefault="00AF222A" w:rsidP="009642D0">
                      <w:pPr>
                        <w:jc w:val="center"/>
                      </w:pPr>
                    </w:p>
                  </w:txbxContent>
                </v:textbox>
              </v:shape>
            </w:pict>
          </mc:Fallback>
        </mc:AlternateContent>
      </w:r>
      <w:r w:rsidR="009642D0" w:rsidRPr="006D2C0D">
        <w:rPr>
          <w:rFonts w:ascii="Arial" w:hAnsi="Arial" w:cs="Arial"/>
          <w:noProof/>
        </w:rPr>
        <w:drawing>
          <wp:inline distT="0" distB="0" distL="0" distR="0" wp14:anchorId="483F114F" wp14:editId="40C5462F">
            <wp:extent cx="6421601" cy="22002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88" t="26995" r="588" b="19561"/>
                    <a:stretch/>
                  </pic:blipFill>
                  <pic:spPr bwMode="auto">
                    <a:xfrm>
                      <a:off x="0" y="0"/>
                      <a:ext cx="6452111" cy="2210729"/>
                    </a:xfrm>
                    <a:prstGeom prst="rect">
                      <a:avLst/>
                    </a:prstGeom>
                    <a:ln>
                      <a:noFill/>
                    </a:ln>
                    <a:extLst>
                      <a:ext uri="{53640926-AAD7-44D8-BBD7-CCE9431645EC}">
                        <a14:shadowObscured xmlns:a14="http://schemas.microsoft.com/office/drawing/2010/main"/>
                      </a:ext>
                    </a:extLst>
                  </pic:spPr>
                </pic:pic>
              </a:graphicData>
            </a:graphic>
          </wp:inline>
        </w:drawing>
      </w:r>
    </w:p>
    <w:p w14:paraId="7C3AB0BF" w14:textId="4624656B" w:rsidR="009642D0" w:rsidRPr="006D2C0D" w:rsidRDefault="00590C4F" w:rsidP="001E0EA3">
      <w:pPr>
        <w:pStyle w:val="Default"/>
        <w:numPr>
          <w:ilvl w:val="0"/>
          <w:numId w:val="12"/>
        </w:numPr>
        <w:rPr>
          <w:rFonts w:ascii="Arial" w:hAnsi="Arial" w:cs="Arial"/>
          <w:sz w:val="22"/>
          <w:szCs w:val="22"/>
        </w:rPr>
      </w:pPr>
      <w:r w:rsidRPr="006D2C0D">
        <w:rPr>
          <w:rFonts w:ascii="Arial" w:hAnsi="Arial" w:cs="Arial"/>
          <w:sz w:val="22"/>
          <w:szCs w:val="22"/>
        </w:rPr>
        <w:t>Vérifiez bien les éléments déclarés</w:t>
      </w:r>
      <w:r w:rsidR="009642D0" w:rsidRPr="006D2C0D">
        <w:rPr>
          <w:rFonts w:ascii="Arial" w:hAnsi="Arial" w:cs="Arial"/>
          <w:sz w:val="22"/>
          <w:szCs w:val="22"/>
        </w:rPr>
        <w:t xml:space="preserve">, </w:t>
      </w:r>
      <w:r w:rsidRPr="006D2C0D">
        <w:rPr>
          <w:rFonts w:ascii="Arial" w:hAnsi="Arial" w:cs="Arial"/>
          <w:sz w:val="22"/>
          <w:szCs w:val="22"/>
        </w:rPr>
        <w:t xml:space="preserve">puis </w:t>
      </w:r>
      <w:r w:rsidR="009642D0" w:rsidRPr="006D2C0D">
        <w:rPr>
          <w:rFonts w:ascii="Arial" w:hAnsi="Arial" w:cs="Arial"/>
          <w:color w:val="auto"/>
          <w:sz w:val="22"/>
          <w:szCs w:val="22"/>
        </w:rPr>
        <w:t>clique</w:t>
      </w:r>
      <w:r w:rsidRPr="006D2C0D">
        <w:rPr>
          <w:rFonts w:ascii="Arial" w:hAnsi="Arial" w:cs="Arial"/>
          <w:color w:val="auto"/>
          <w:sz w:val="22"/>
          <w:szCs w:val="22"/>
        </w:rPr>
        <w:t>z</w:t>
      </w:r>
      <w:r w:rsidR="009642D0" w:rsidRPr="006D2C0D">
        <w:rPr>
          <w:rFonts w:ascii="Arial" w:hAnsi="Arial" w:cs="Arial"/>
          <w:color w:val="auto"/>
          <w:sz w:val="22"/>
          <w:szCs w:val="22"/>
        </w:rPr>
        <w:t xml:space="preserve"> sur </w:t>
      </w:r>
      <w:r w:rsidR="009642D0" w:rsidRPr="006D2C0D">
        <w:rPr>
          <w:rFonts w:ascii="Arial" w:hAnsi="Arial" w:cs="Arial"/>
          <w:b/>
          <w:color w:val="FF0000"/>
          <w:sz w:val="22"/>
          <w:szCs w:val="22"/>
        </w:rPr>
        <w:t>« Finaliser »</w:t>
      </w:r>
      <w:r w:rsidR="009642D0" w:rsidRPr="006D2C0D">
        <w:rPr>
          <w:rFonts w:ascii="Arial" w:hAnsi="Arial" w:cs="Arial"/>
          <w:color w:val="FF0000"/>
          <w:sz w:val="22"/>
          <w:szCs w:val="22"/>
        </w:rPr>
        <w:t xml:space="preserve"> </w:t>
      </w:r>
      <w:r w:rsidR="009642D0" w:rsidRPr="006D2C0D">
        <w:rPr>
          <w:rFonts w:ascii="Arial" w:hAnsi="Arial" w:cs="Arial"/>
          <w:sz w:val="22"/>
          <w:szCs w:val="22"/>
        </w:rPr>
        <w:t>votre DUME.</w:t>
      </w:r>
    </w:p>
    <w:p w14:paraId="69544E61" w14:textId="5FF2E528" w:rsidR="00DE322F" w:rsidRPr="006D2C0D" w:rsidRDefault="00DE322F" w:rsidP="00D24C81">
      <w:pPr>
        <w:pStyle w:val="Default"/>
        <w:jc w:val="center"/>
        <w:rPr>
          <w:rFonts w:ascii="Arial" w:hAnsi="Arial" w:cs="Arial"/>
          <w:b/>
        </w:rPr>
      </w:pPr>
    </w:p>
    <w:p w14:paraId="6E8A6A9D" w14:textId="77777777" w:rsidR="00DD4FBE" w:rsidRPr="006D2C0D" w:rsidRDefault="00DD4FBE" w:rsidP="00D24C81">
      <w:pPr>
        <w:pStyle w:val="Default"/>
        <w:jc w:val="center"/>
        <w:rPr>
          <w:rFonts w:ascii="Arial" w:hAnsi="Arial" w:cs="Arial"/>
          <w:b/>
        </w:rPr>
      </w:pPr>
    </w:p>
    <w:p w14:paraId="78C9A881" w14:textId="20B00142" w:rsidR="00D24C81" w:rsidRPr="006D2C0D" w:rsidRDefault="00D24C81" w:rsidP="00D24C81">
      <w:pPr>
        <w:pBdr>
          <w:top w:val="single" w:sz="8" w:space="1" w:color="auto"/>
          <w:left w:val="single" w:sz="8" w:space="4" w:color="auto"/>
          <w:bottom w:val="single" w:sz="8" w:space="1" w:color="auto"/>
          <w:right w:val="single" w:sz="8" w:space="4" w:color="auto"/>
          <w:between w:val="single" w:sz="8" w:space="1" w:color="auto"/>
          <w:bar w:val="single" w:sz="8" w:color="auto"/>
        </w:pBdr>
        <w:shd w:val="pct5" w:color="auto" w:fill="auto"/>
        <w:jc w:val="center"/>
        <w:rPr>
          <w:rFonts w:ascii="Arial" w:hAnsi="Arial" w:cs="Arial"/>
          <w:b/>
          <w:bCs/>
          <w:caps/>
          <w:color w:val="0070C0"/>
          <w:szCs w:val="22"/>
        </w:rPr>
      </w:pPr>
      <w:r w:rsidRPr="006D2C0D">
        <w:rPr>
          <w:rFonts w:ascii="Arial" w:hAnsi="Arial" w:cs="Arial"/>
          <w:b/>
          <w:bCs/>
          <w:caps/>
          <w:color w:val="0070C0"/>
          <w:szCs w:val="22"/>
        </w:rPr>
        <w:t>DÉposez votre DUME À l’appui de votre rÉponse À la consultation</w:t>
      </w:r>
    </w:p>
    <w:p w14:paraId="43C38B65" w14:textId="224144B6" w:rsidR="00D24C81" w:rsidRPr="006D2C0D" w:rsidRDefault="00D24C81">
      <w:pPr>
        <w:rPr>
          <w:rFonts w:ascii="Arial" w:hAnsi="Arial" w:cs="Arial"/>
          <w:b/>
        </w:rPr>
      </w:pPr>
    </w:p>
    <w:p w14:paraId="2B4F25D6" w14:textId="77777777" w:rsidR="00A14BA1" w:rsidRDefault="00D24C81" w:rsidP="00D24C81">
      <w:pPr>
        <w:jc w:val="both"/>
        <w:rPr>
          <w:rFonts w:ascii="Arial" w:hAnsi="Arial" w:cs="Arial"/>
          <w:color w:val="000000"/>
          <w:sz w:val="22"/>
          <w:szCs w:val="22"/>
        </w:rPr>
      </w:pPr>
      <w:r w:rsidRPr="003568F7">
        <w:rPr>
          <w:rFonts w:ascii="Arial" w:hAnsi="Arial" w:cs="Arial"/>
          <w:color w:val="000000"/>
          <w:sz w:val="22"/>
          <w:szCs w:val="22"/>
        </w:rPr>
        <w:t xml:space="preserve">Votre DUME est prêt à être déposé à l’appui de votre offre </w:t>
      </w:r>
      <w:r w:rsidRPr="003568F7">
        <w:rPr>
          <w:rFonts w:ascii="Arial" w:hAnsi="Arial" w:cs="Arial"/>
          <w:b/>
          <w:color w:val="000000"/>
          <w:sz w:val="22"/>
          <w:szCs w:val="22"/>
          <w:u w:val="single"/>
        </w:rPr>
        <w:t>au format XML</w:t>
      </w:r>
      <w:r w:rsidRPr="003568F7">
        <w:rPr>
          <w:rFonts w:ascii="Arial" w:hAnsi="Arial" w:cs="Arial"/>
          <w:color w:val="000000"/>
          <w:sz w:val="22"/>
          <w:szCs w:val="22"/>
        </w:rPr>
        <w:t xml:space="preserve"> (son format officiel).</w:t>
      </w:r>
    </w:p>
    <w:p w14:paraId="4A72B6CC" w14:textId="77777777" w:rsidR="00A14BA1" w:rsidRDefault="00A14BA1" w:rsidP="00D24C81">
      <w:pPr>
        <w:jc w:val="both"/>
        <w:rPr>
          <w:rFonts w:ascii="Arial" w:hAnsi="Arial" w:cs="Arial"/>
          <w:color w:val="000000"/>
          <w:sz w:val="22"/>
          <w:szCs w:val="22"/>
        </w:rPr>
      </w:pPr>
    </w:p>
    <w:p w14:paraId="2A56070B" w14:textId="20327301" w:rsidR="00A14BA1" w:rsidRDefault="00D24C81" w:rsidP="00D24C81">
      <w:pPr>
        <w:jc w:val="both"/>
        <w:rPr>
          <w:rFonts w:ascii="Arial" w:hAnsi="Arial" w:cs="Arial"/>
          <w:color w:val="000000"/>
          <w:sz w:val="22"/>
          <w:szCs w:val="22"/>
        </w:rPr>
      </w:pPr>
      <w:r w:rsidRPr="003568F7">
        <w:rPr>
          <w:rFonts w:ascii="Arial" w:hAnsi="Arial" w:cs="Arial"/>
          <w:color w:val="000000"/>
          <w:sz w:val="22"/>
          <w:szCs w:val="22"/>
        </w:rPr>
        <w:t xml:space="preserve">Vous n’avez pas besoin de l’imprimer ou de le scanner. </w:t>
      </w:r>
    </w:p>
    <w:p w14:paraId="3AB3684D" w14:textId="77777777" w:rsidR="00A14BA1" w:rsidRDefault="00A14BA1" w:rsidP="00D24C81">
      <w:pPr>
        <w:jc w:val="both"/>
        <w:rPr>
          <w:rFonts w:ascii="Arial" w:hAnsi="Arial" w:cs="Arial"/>
          <w:color w:val="000000"/>
          <w:sz w:val="22"/>
          <w:szCs w:val="22"/>
        </w:rPr>
      </w:pPr>
    </w:p>
    <w:p w14:paraId="3CF5CA5E" w14:textId="491B630B" w:rsidR="00D24C81" w:rsidRPr="003568F7" w:rsidRDefault="00D24C81" w:rsidP="00D24C81">
      <w:pPr>
        <w:jc w:val="both"/>
        <w:rPr>
          <w:rFonts w:ascii="Arial" w:hAnsi="Arial" w:cs="Arial"/>
          <w:color w:val="000000"/>
          <w:sz w:val="22"/>
          <w:szCs w:val="22"/>
        </w:rPr>
      </w:pPr>
      <w:r w:rsidRPr="003568F7">
        <w:rPr>
          <w:rFonts w:ascii="Arial" w:hAnsi="Arial" w:cs="Arial"/>
          <w:color w:val="000000"/>
          <w:sz w:val="22"/>
          <w:szCs w:val="22"/>
        </w:rPr>
        <w:t>Joignez simplement le fichier XML à votre réponse technique sur la PLACE.</w:t>
      </w:r>
    </w:p>
    <w:p w14:paraId="3B9B47F2" w14:textId="22E22EBF" w:rsidR="00D24C81" w:rsidRPr="006D2C0D" w:rsidRDefault="00D24C81" w:rsidP="00D24C81">
      <w:pPr>
        <w:ind w:left="-567"/>
        <w:rPr>
          <w:rFonts w:ascii="Arial" w:hAnsi="Arial" w:cs="Arial"/>
          <w:b/>
        </w:rPr>
      </w:pPr>
    </w:p>
    <w:p w14:paraId="1A24F848" w14:textId="77777777" w:rsidR="00D24C81" w:rsidRPr="006D2C0D" w:rsidRDefault="00D24C81">
      <w:pPr>
        <w:rPr>
          <w:rFonts w:ascii="Arial" w:hAnsi="Arial" w:cs="Arial"/>
          <w:b/>
        </w:rPr>
      </w:pPr>
      <w:r w:rsidRPr="006D2C0D">
        <w:rPr>
          <w:rFonts w:ascii="Arial" w:hAnsi="Arial" w:cs="Arial"/>
          <w:b/>
        </w:rPr>
        <w:br w:type="page"/>
      </w:r>
    </w:p>
    <w:p w14:paraId="5A1CDD72" w14:textId="0147B09C" w:rsidR="00DC697A" w:rsidRPr="000A2F32" w:rsidRDefault="00DC697A" w:rsidP="000A2F32">
      <w:pPr>
        <w:pStyle w:val="Titre4"/>
        <w:numPr>
          <w:ilvl w:val="0"/>
          <w:numId w:val="0"/>
        </w:numPr>
        <w:pBdr>
          <w:top w:val="single" w:sz="4" w:space="1" w:color="auto"/>
          <w:left w:val="single" w:sz="4" w:space="4" w:color="auto"/>
          <w:bottom w:val="single" w:sz="4" w:space="1" w:color="auto"/>
          <w:right w:val="single" w:sz="4" w:space="4" w:color="auto"/>
        </w:pBdr>
        <w:shd w:val="clear" w:color="auto" w:fill="A6A6A6" w:themeFill="background1" w:themeFillShade="A6"/>
        <w:rPr>
          <w:rFonts w:ascii="Arial" w:hAnsi="Arial" w:cs="Arial"/>
          <w:b/>
          <w:caps/>
          <w14:props3d w14:extrusionH="0" w14:contourW="0" w14:prstMaterial="matte"/>
        </w:rPr>
      </w:pPr>
      <w:bookmarkStart w:id="239" w:name="_Toc87960190"/>
      <w:bookmarkStart w:id="240" w:name="_Toc240635900"/>
      <w:r w:rsidRPr="000A2F32">
        <w:rPr>
          <w:rFonts w:ascii="Arial" w:hAnsi="Arial" w:cs="Arial"/>
          <w:b/>
          <w:caps/>
          <w14:props3d w14:extrusionH="0" w14:contourW="0" w14:prstMaterial="matte"/>
        </w:rPr>
        <w:lastRenderedPageBreak/>
        <w:t xml:space="preserve">ANNEXE </w:t>
      </w:r>
      <w:r w:rsidR="00A44A26" w:rsidRPr="000A2F32">
        <w:rPr>
          <w:rFonts w:ascii="Arial" w:hAnsi="Arial" w:cs="Arial"/>
          <w:b/>
          <w:caps/>
          <w14:props3d w14:extrusionH="0" w14:contourW="0" w14:prstMaterial="matte"/>
        </w:rPr>
        <w:t>2</w:t>
      </w:r>
      <w:r w:rsidRPr="000A2F32">
        <w:rPr>
          <w:rFonts w:ascii="Arial" w:hAnsi="Arial" w:cs="Arial"/>
          <w:b/>
          <w:caps/>
          <w14:props3d w14:extrusionH="0" w14:contourW="0" w14:prstMaterial="matte"/>
        </w:rPr>
        <w:t> : Modalit</w:t>
      </w:r>
      <w:r w:rsidR="00A14BA1">
        <w:rPr>
          <w:rFonts w:ascii="Arial" w:hAnsi="Arial" w:cs="Arial"/>
          <w:b/>
          <w:caps/>
          <w14:props3d w14:extrusionH="0" w14:contourW="0" w14:prstMaterial="matte"/>
        </w:rPr>
        <w:t>É</w:t>
      </w:r>
      <w:r w:rsidRPr="000A2F32">
        <w:rPr>
          <w:rFonts w:ascii="Arial" w:hAnsi="Arial" w:cs="Arial"/>
          <w:b/>
          <w:caps/>
          <w14:props3d w14:extrusionH="0" w14:contourW="0" w14:prstMaterial="matte"/>
        </w:rPr>
        <w:t xml:space="preserve">s de signature </w:t>
      </w:r>
      <w:r w:rsidR="00A14BA1">
        <w:rPr>
          <w:rFonts w:ascii="Arial" w:hAnsi="Arial" w:cs="Arial"/>
          <w:b/>
          <w:caps/>
          <w14:props3d w14:extrusionH="0" w14:contourW="0" w14:prstMaterial="matte"/>
        </w:rPr>
        <w:t>É</w:t>
      </w:r>
      <w:r w:rsidRPr="000A2F32">
        <w:rPr>
          <w:rFonts w:ascii="Arial" w:hAnsi="Arial" w:cs="Arial"/>
          <w:b/>
          <w:caps/>
          <w14:props3d w14:extrusionH="0" w14:contourW="0" w14:prstMaterial="matte"/>
        </w:rPr>
        <w:t>lectronique</w:t>
      </w:r>
      <w:bookmarkEnd w:id="239"/>
      <w:bookmarkEnd w:id="240"/>
    </w:p>
    <w:p w14:paraId="734B0A6C" w14:textId="77777777" w:rsidR="00453FCF" w:rsidRPr="006D2C0D" w:rsidRDefault="00453FCF" w:rsidP="00453FCF">
      <w:pPr>
        <w:rPr>
          <w:rFonts w:ascii="Arial" w:hAnsi="Arial" w:cs="Arial"/>
        </w:rPr>
      </w:pPr>
    </w:p>
    <w:p w14:paraId="2D2979FC" w14:textId="77777777" w:rsidR="00686C08" w:rsidRPr="006D2C0D" w:rsidRDefault="00686C08" w:rsidP="008E0D9F">
      <w:pPr>
        <w:jc w:val="center"/>
        <w:rPr>
          <w:rFonts w:ascii="Arial" w:hAnsi="Arial" w:cs="Arial"/>
          <w:szCs w:val="24"/>
        </w:rPr>
      </w:pPr>
      <w:r w:rsidRPr="006D2C0D">
        <w:rPr>
          <w:rFonts w:ascii="Arial" w:hAnsi="Arial" w:cs="Arial"/>
          <w:szCs w:val="24"/>
        </w:rPr>
        <w:t>Un zip signé ne vaut pas signature des documents qu'il contient. En cas de fichier zippé, chaque document pour lequel une signature est requise doit être signé séparément.</w:t>
      </w:r>
    </w:p>
    <w:p w14:paraId="2B399250" w14:textId="77777777" w:rsidR="008E0D9F" w:rsidRPr="006D2C0D" w:rsidRDefault="008E0D9F" w:rsidP="008E0D9F">
      <w:pPr>
        <w:jc w:val="center"/>
        <w:rPr>
          <w:rFonts w:ascii="Arial" w:hAnsi="Arial" w:cs="Arial"/>
          <w:szCs w:val="24"/>
        </w:rPr>
      </w:pPr>
    </w:p>
    <w:p w14:paraId="5AAED1C4" w14:textId="77777777" w:rsidR="00686C08" w:rsidRPr="006D2C0D" w:rsidRDefault="00686C08" w:rsidP="008E0D9F">
      <w:pPr>
        <w:jc w:val="center"/>
        <w:rPr>
          <w:rFonts w:ascii="Arial" w:hAnsi="Arial" w:cs="Arial"/>
          <w:szCs w:val="24"/>
        </w:rPr>
      </w:pPr>
      <w:r w:rsidRPr="006D2C0D">
        <w:rPr>
          <w:rFonts w:ascii="Arial" w:hAnsi="Arial" w:cs="Arial"/>
          <w:szCs w:val="24"/>
        </w:rPr>
        <w:t>Une signature manuscrite scannée n'a pas de valeur juridique. Elle constitue une copie de la signature manuscrite et ne peut pas remplacer la signature électronique.</w:t>
      </w:r>
    </w:p>
    <w:p w14:paraId="7FB229B6" w14:textId="77777777" w:rsidR="00686C08" w:rsidRPr="006D2C0D" w:rsidRDefault="00686C08" w:rsidP="00686C08">
      <w:pPr>
        <w:jc w:val="both"/>
        <w:rPr>
          <w:rFonts w:ascii="Arial" w:hAnsi="Arial" w:cs="Arial"/>
          <w:szCs w:val="24"/>
        </w:rPr>
      </w:pPr>
    </w:p>
    <w:p w14:paraId="70F71F54" w14:textId="77777777" w:rsidR="00686C08" w:rsidRPr="006D2C0D" w:rsidRDefault="00686C08" w:rsidP="00686C08">
      <w:pPr>
        <w:jc w:val="both"/>
        <w:rPr>
          <w:rFonts w:ascii="Arial" w:hAnsi="Arial" w:cs="Arial"/>
          <w:szCs w:val="24"/>
          <w:u w:val="single"/>
        </w:rPr>
      </w:pPr>
      <w:r w:rsidRPr="006D2C0D">
        <w:rPr>
          <w:rFonts w:ascii="Arial" w:hAnsi="Arial" w:cs="Arial"/>
          <w:szCs w:val="24"/>
          <w:u w:val="single"/>
        </w:rPr>
        <w:t>Signature électronique des documents</w:t>
      </w:r>
    </w:p>
    <w:p w14:paraId="5379CF3A" w14:textId="77777777" w:rsidR="00686C08" w:rsidRPr="006D2C0D" w:rsidRDefault="00686C08" w:rsidP="00686C08">
      <w:pPr>
        <w:jc w:val="both"/>
        <w:rPr>
          <w:rFonts w:ascii="Arial" w:hAnsi="Arial" w:cs="Arial"/>
          <w:szCs w:val="24"/>
        </w:rPr>
      </w:pPr>
    </w:p>
    <w:p w14:paraId="030FCBB3" w14:textId="77777777" w:rsidR="00686C08" w:rsidRPr="006D2C0D" w:rsidRDefault="00686C08" w:rsidP="00686C08">
      <w:pPr>
        <w:jc w:val="both"/>
        <w:rPr>
          <w:rFonts w:ascii="Arial" w:hAnsi="Arial" w:cs="Arial"/>
          <w:szCs w:val="24"/>
        </w:rPr>
      </w:pPr>
      <w:r w:rsidRPr="006D2C0D">
        <w:rPr>
          <w:rFonts w:ascii="Arial" w:hAnsi="Arial" w:cs="Arial"/>
          <w:szCs w:val="24"/>
        </w:rPr>
        <w:t>Chaque document à signer doit l'être individuellement.</w:t>
      </w:r>
    </w:p>
    <w:p w14:paraId="10064D86" w14:textId="23BC475F" w:rsidR="00686C08" w:rsidRPr="006D2C0D" w:rsidRDefault="00CB18BB" w:rsidP="00686C08">
      <w:pPr>
        <w:jc w:val="both"/>
        <w:rPr>
          <w:rFonts w:ascii="Arial" w:hAnsi="Arial" w:cs="Arial"/>
          <w:szCs w:val="24"/>
        </w:rPr>
      </w:pPr>
      <w:r w:rsidRPr="006D2C0D">
        <w:rPr>
          <w:rFonts w:ascii="Arial" w:hAnsi="Arial" w:cs="Arial"/>
          <w:szCs w:val="24"/>
        </w:rPr>
        <w:t>L</w:t>
      </w:r>
      <w:r w:rsidR="00686C08" w:rsidRPr="006D2C0D">
        <w:rPr>
          <w:rFonts w:ascii="Arial" w:hAnsi="Arial" w:cs="Arial"/>
          <w:szCs w:val="24"/>
        </w:rPr>
        <w:t xml:space="preserve">e candidat doit </w:t>
      </w:r>
      <w:r w:rsidRPr="006D2C0D">
        <w:rPr>
          <w:rFonts w:ascii="Arial" w:hAnsi="Arial" w:cs="Arial"/>
          <w:szCs w:val="24"/>
        </w:rPr>
        <w:t xml:space="preserve">impérativement </w:t>
      </w:r>
      <w:r w:rsidR="00686C08" w:rsidRPr="006D2C0D">
        <w:rPr>
          <w:rFonts w:ascii="Arial" w:hAnsi="Arial" w:cs="Arial"/>
          <w:szCs w:val="24"/>
        </w:rPr>
        <w:t>respecter les conditions relatives :</w:t>
      </w:r>
    </w:p>
    <w:p w14:paraId="5CD8C9B3" w14:textId="77777777" w:rsidR="008E0D9F" w:rsidRPr="006D2C0D" w:rsidRDefault="008E0D9F" w:rsidP="00686C08">
      <w:pPr>
        <w:jc w:val="both"/>
        <w:rPr>
          <w:rFonts w:ascii="Arial" w:hAnsi="Arial" w:cs="Arial"/>
          <w:szCs w:val="24"/>
        </w:rPr>
      </w:pPr>
    </w:p>
    <w:p w14:paraId="03BEB578" w14:textId="77777777" w:rsidR="00686C08" w:rsidRPr="006D2C0D" w:rsidRDefault="00686C08" w:rsidP="00686C08">
      <w:pPr>
        <w:ind w:left="567"/>
        <w:jc w:val="both"/>
        <w:rPr>
          <w:rFonts w:ascii="Arial" w:hAnsi="Arial" w:cs="Arial"/>
          <w:szCs w:val="24"/>
        </w:rPr>
      </w:pPr>
      <w:r w:rsidRPr="006D2C0D">
        <w:rPr>
          <w:rFonts w:ascii="Arial" w:hAnsi="Arial" w:cs="Arial"/>
          <w:szCs w:val="24"/>
        </w:rPr>
        <w:t>1. au certificat de signature du signataire ;</w:t>
      </w:r>
    </w:p>
    <w:p w14:paraId="46445D1D" w14:textId="77777777" w:rsidR="00686C08" w:rsidRPr="006D2C0D" w:rsidRDefault="00686C08" w:rsidP="00686C08">
      <w:pPr>
        <w:ind w:left="567"/>
        <w:jc w:val="both"/>
        <w:rPr>
          <w:rFonts w:ascii="Arial" w:hAnsi="Arial" w:cs="Arial"/>
          <w:szCs w:val="24"/>
        </w:rPr>
      </w:pPr>
      <w:r w:rsidRPr="006D2C0D">
        <w:rPr>
          <w:rFonts w:ascii="Arial" w:hAnsi="Arial" w:cs="Arial"/>
          <w:szCs w:val="24"/>
        </w:rPr>
        <w:t>2. à l'outil de signature utilisé (logiciel, service en ligne, parapheur le cas échéant), devant produire des jetons de signature* conformes aux formats réglementaires dans l'un des trois formats acceptés.</w:t>
      </w:r>
    </w:p>
    <w:p w14:paraId="47B4F4EE" w14:textId="77777777" w:rsidR="00686C08" w:rsidRPr="006D2C0D" w:rsidRDefault="00686C08" w:rsidP="00686C08">
      <w:pPr>
        <w:ind w:left="567"/>
        <w:jc w:val="both"/>
        <w:rPr>
          <w:rFonts w:ascii="Arial" w:hAnsi="Arial" w:cs="Arial"/>
          <w:i/>
          <w:szCs w:val="24"/>
        </w:rPr>
      </w:pPr>
      <w:r w:rsidRPr="006D2C0D">
        <w:rPr>
          <w:rFonts w:ascii="Arial" w:hAnsi="Arial" w:cs="Arial"/>
          <w:i/>
          <w:szCs w:val="24"/>
        </w:rPr>
        <w:t>* Le jeton d'horodatage peut être enveloppé dans le fichier d'origine ou bien apparaître sous la forme d'un fichier autonome (non enveloppé).</w:t>
      </w:r>
    </w:p>
    <w:p w14:paraId="04252EAC" w14:textId="77777777" w:rsidR="00686C08" w:rsidRPr="006D2C0D" w:rsidRDefault="00686C08" w:rsidP="00686C08">
      <w:pPr>
        <w:jc w:val="both"/>
        <w:rPr>
          <w:rFonts w:ascii="Arial" w:hAnsi="Arial" w:cs="Arial"/>
          <w:szCs w:val="24"/>
        </w:rPr>
      </w:pPr>
    </w:p>
    <w:p w14:paraId="217C38A7" w14:textId="77777777" w:rsidR="00686C08" w:rsidRPr="006D2C0D" w:rsidRDefault="00686C08" w:rsidP="00686C08">
      <w:pPr>
        <w:jc w:val="both"/>
        <w:rPr>
          <w:rFonts w:ascii="Arial" w:hAnsi="Arial" w:cs="Arial"/>
          <w:szCs w:val="24"/>
          <w:u w:val="single"/>
        </w:rPr>
      </w:pPr>
      <w:r w:rsidRPr="006D2C0D">
        <w:rPr>
          <w:rFonts w:ascii="Arial" w:hAnsi="Arial" w:cs="Arial"/>
          <w:szCs w:val="24"/>
          <w:u w:val="single"/>
        </w:rPr>
        <w:t>Exigences relatives aux certificats de signature du signataire</w:t>
      </w:r>
    </w:p>
    <w:p w14:paraId="3596330A" w14:textId="77777777" w:rsidR="00686C08" w:rsidRPr="006D2C0D" w:rsidRDefault="00686C08" w:rsidP="00686C08">
      <w:pPr>
        <w:jc w:val="both"/>
        <w:rPr>
          <w:rFonts w:ascii="Arial" w:hAnsi="Arial" w:cs="Arial"/>
          <w:szCs w:val="24"/>
        </w:rPr>
      </w:pPr>
    </w:p>
    <w:p w14:paraId="5E30CE56" w14:textId="77777777" w:rsidR="00686C08" w:rsidRPr="006D2C0D" w:rsidRDefault="00686C08" w:rsidP="00686C08">
      <w:pPr>
        <w:jc w:val="both"/>
        <w:rPr>
          <w:rFonts w:ascii="Arial" w:hAnsi="Arial" w:cs="Arial"/>
          <w:szCs w:val="24"/>
        </w:rPr>
      </w:pPr>
      <w:r w:rsidRPr="006D2C0D">
        <w:rPr>
          <w:rFonts w:ascii="Arial" w:hAnsi="Arial" w:cs="Arial"/>
          <w:szCs w:val="24"/>
        </w:rPr>
        <w:t>Le certificat de signature du signataire respecte au moins le niveau de sécurité préconisé.</w:t>
      </w:r>
    </w:p>
    <w:p w14:paraId="1168B2EE" w14:textId="77777777" w:rsidR="00686C08" w:rsidRPr="006D2C0D" w:rsidRDefault="00686C08" w:rsidP="00686C08">
      <w:pPr>
        <w:jc w:val="both"/>
        <w:rPr>
          <w:rFonts w:ascii="Arial" w:hAnsi="Arial" w:cs="Arial"/>
          <w:szCs w:val="24"/>
          <w:u w:val="single"/>
        </w:rPr>
      </w:pPr>
    </w:p>
    <w:p w14:paraId="78A50756" w14:textId="77777777" w:rsidR="008E0D9F" w:rsidRPr="006D2C0D" w:rsidRDefault="00686C08" w:rsidP="008E0D9F">
      <w:pPr>
        <w:ind w:left="720"/>
        <w:jc w:val="both"/>
        <w:rPr>
          <w:rFonts w:ascii="Arial" w:hAnsi="Arial" w:cs="Arial"/>
          <w:szCs w:val="24"/>
        </w:rPr>
      </w:pPr>
      <w:r w:rsidRPr="006D2C0D">
        <w:rPr>
          <w:rFonts w:ascii="Arial" w:hAnsi="Arial" w:cs="Arial"/>
          <w:szCs w:val="24"/>
          <w:u w:val="single"/>
        </w:rPr>
        <w:t>1er cas</w:t>
      </w:r>
      <w:r w:rsidRPr="006D2C0D">
        <w:rPr>
          <w:rFonts w:ascii="Arial" w:hAnsi="Arial" w:cs="Arial"/>
          <w:szCs w:val="24"/>
        </w:rPr>
        <w:t xml:space="preserve"> : </w:t>
      </w:r>
    </w:p>
    <w:p w14:paraId="6E1754E4" w14:textId="77777777" w:rsidR="008E0D9F" w:rsidRPr="006D2C0D" w:rsidRDefault="008E0D9F" w:rsidP="008E0D9F">
      <w:pPr>
        <w:ind w:left="720"/>
        <w:jc w:val="both"/>
        <w:rPr>
          <w:rFonts w:ascii="Arial" w:hAnsi="Arial" w:cs="Arial"/>
          <w:szCs w:val="24"/>
        </w:rPr>
      </w:pPr>
    </w:p>
    <w:p w14:paraId="1020A957" w14:textId="77777777" w:rsidR="00686C08" w:rsidRPr="006D2C0D" w:rsidRDefault="00686C08" w:rsidP="008E0D9F">
      <w:pPr>
        <w:ind w:left="720"/>
        <w:jc w:val="both"/>
        <w:rPr>
          <w:rFonts w:ascii="Arial" w:hAnsi="Arial" w:cs="Arial"/>
          <w:szCs w:val="24"/>
        </w:rPr>
      </w:pPr>
      <w:r w:rsidRPr="006D2C0D">
        <w:rPr>
          <w:rFonts w:ascii="Arial" w:hAnsi="Arial" w:cs="Arial"/>
          <w:szCs w:val="24"/>
        </w:rPr>
        <w:t>Certificat émis par une Autorité de certification "reconnue" : le certificat de signature est émis par une Autorité de certification mentionnée dans l'une des listes de confiance suivantes :</w:t>
      </w:r>
    </w:p>
    <w:p w14:paraId="500D217B" w14:textId="77777777" w:rsidR="008E0D9F" w:rsidRPr="006D2C0D" w:rsidRDefault="008E0D9F" w:rsidP="008E0D9F">
      <w:pPr>
        <w:ind w:left="720"/>
        <w:jc w:val="both"/>
        <w:rPr>
          <w:rFonts w:ascii="Arial" w:hAnsi="Arial" w:cs="Arial"/>
          <w:szCs w:val="24"/>
        </w:rPr>
      </w:pPr>
    </w:p>
    <w:p w14:paraId="22CA5256" w14:textId="77777777" w:rsidR="00686C08" w:rsidRPr="006D2C0D" w:rsidRDefault="00686C08" w:rsidP="008E0D9F">
      <w:pPr>
        <w:ind w:left="1287"/>
        <w:jc w:val="both"/>
        <w:rPr>
          <w:rFonts w:ascii="Arial" w:hAnsi="Arial" w:cs="Arial"/>
          <w:szCs w:val="24"/>
        </w:rPr>
      </w:pPr>
      <w:r w:rsidRPr="006D2C0D">
        <w:rPr>
          <w:rFonts w:ascii="Arial" w:hAnsi="Arial" w:cs="Arial"/>
          <w:szCs w:val="24"/>
        </w:rPr>
        <w:t>-http://www.lsti-certification.fr ;</w:t>
      </w:r>
    </w:p>
    <w:p w14:paraId="46C5813D" w14:textId="2DC858A3" w:rsidR="00686C08" w:rsidRPr="006D2C0D" w:rsidRDefault="00686C08" w:rsidP="008E0D9F">
      <w:pPr>
        <w:ind w:left="1287"/>
        <w:jc w:val="both"/>
        <w:rPr>
          <w:rFonts w:ascii="Arial" w:hAnsi="Arial" w:cs="Arial"/>
          <w:szCs w:val="24"/>
        </w:rPr>
      </w:pPr>
      <w:r w:rsidRPr="006D2C0D">
        <w:rPr>
          <w:rFonts w:ascii="Arial" w:hAnsi="Arial" w:cs="Arial"/>
          <w:szCs w:val="24"/>
        </w:rPr>
        <w:t>-https://ec.europa.eu/information_society/policu/</w:t>
      </w:r>
      <w:r w:rsidR="0017150D" w:rsidRPr="006D2C0D">
        <w:rPr>
          <w:rFonts w:ascii="Arial" w:hAnsi="Arial" w:cs="Arial"/>
          <w:szCs w:val="24"/>
        </w:rPr>
        <w:t>esignature/trusted-list/tl.pdf</w:t>
      </w:r>
    </w:p>
    <w:p w14:paraId="21FBCC64" w14:textId="77777777" w:rsidR="008E0D9F" w:rsidRPr="006D2C0D" w:rsidRDefault="008E0D9F" w:rsidP="008E0D9F">
      <w:pPr>
        <w:ind w:left="1287"/>
        <w:jc w:val="both"/>
        <w:rPr>
          <w:rFonts w:ascii="Arial" w:hAnsi="Arial" w:cs="Arial"/>
          <w:szCs w:val="24"/>
        </w:rPr>
      </w:pPr>
    </w:p>
    <w:p w14:paraId="53DCD9E4" w14:textId="77777777" w:rsidR="00686C08" w:rsidRPr="006D2C0D" w:rsidRDefault="00686C08" w:rsidP="008E0D9F">
      <w:pPr>
        <w:ind w:left="720"/>
        <w:jc w:val="both"/>
        <w:rPr>
          <w:rFonts w:ascii="Arial" w:hAnsi="Arial" w:cs="Arial"/>
          <w:szCs w:val="24"/>
        </w:rPr>
      </w:pPr>
      <w:r w:rsidRPr="006D2C0D">
        <w:rPr>
          <w:rFonts w:ascii="Arial" w:hAnsi="Arial" w:cs="Arial"/>
          <w:szCs w:val="24"/>
        </w:rPr>
        <w:t>Dans ce cas, le candidat n'a aucun justificatif à fournir sur le certificat de signature utilisé pour signer sa réponse.</w:t>
      </w:r>
    </w:p>
    <w:p w14:paraId="5A9FD731" w14:textId="77777777" w:rsidR="00686C08" w:rsidRPr="006D2C0D" w:rsidRDefault="00686C08" w:rsidP="00686C08">
      <w:pPr>
        <w:jc w:val="both"/>
        <w:rPr>
          <w:rFonts w:ascii="Arial" w:hAnsi="Arial" w:cs="Arial"/>
          <w:szCs w:val="24"/>
          <w:u w:val="single"/>
        </w:rPr>
      </w:pPr>
    </w:p>
    <w:p w14:paraId="410F6B10" w14:textId="77777777" w:rsidR="008E0D9F" w:rsidRPr="006D2C0D" w:rsidRDefault="00686C08" w:rsidP="008E0D9F">
      <w:pPr>
        <w:ind w:left="720"/>
        <w:jc w:val="both"/>
        <w:rPr>
          <w:rFonts w:ascii="Arial" w:hAnsi="Arial" w:cs="Arial"/>
          <w:szCs w:val="24"/>
        </w:rPr>
      </w:pPr>
      <w:r w:rsidRPr="006D2C0D">
        <w:rPr>
          <w:rFonts w:ascii="Arial" w:hAnsi="Arial" w:cs="Arial"/>
          <w:szCs w:val="24"/>
          <w:u w:val="single"/>
        </w:rPr>
        <w:t>2ème cas</w:t>
      </w:r>
      <w:r w:rsidRPr="006D2C0D">
        <w:rPr>
          <w:rFonts w:ascii="Arial" w:hAnsi="Arial" w:cs="Arial"/>
          <w:szCs w:val="24"/>
        </w:rPr>
        <w:t xml:space="preserve"> : </w:t>
      </w:r>
    </w:p>
    <w:p w14:paraId="078B0CBF" w14:textId="77777777" w:rsidR="008E0D9F" w:rsidRPr="006D2C0D" w:rsidRDefault="008E0D9F" w:rsidP="008E0D9F">
      <w:pPr>
        <w:ind w:left="720"/>
        <w:jc w:val="both"/>
        <w:rPr>
          <w:rFonts w:ascii="Arial" w:hAnsi="Arial" w:cs="Arial"/>
          <w:szCs w:val="24"/>
        </w:rPr>
      </w:pPr>
    </w:p>
    <w:p w14:paraId="7C74BD3F" w14:textId="77777777" w:rsidR="00686C08" w:rsidRPr="006D2C0D" w:rsidRDefault="00686C08" w:rsidP="008E0D9F">
      <w:pPr>
        <w:ind w:left="720"/>
        <w:jc w:val="both"/>
        <w:rPr>
          <w:rFonts w:ascii="Arial" w:hAnsi="Arial" w:cs="Arial"/>
          <w:szCs w:val="24"/>
        </w:rPr>
      </w:pPr>
      <w:r w:rsidRPr="006D2C0D">
        <w:rPr>
          <w:rFonts w:ascii="Arial" w:hAnsi="Arial" w:cs="Arial"/>
          <w:szCs w:val="24"/>
        </w:rPr>
        <w:t>Le certificat de signature électronique n'est pas référencé sur une liste de confiance.</w:t>
      </w:r>
    </w:p>
    <w:p w14:paraId="258D0D21" w14:textId="77777777" w:rsidR="00686C08" w:rsidRPr="006D2C0D" w:rsidRDefault="00686C08" w:rsidP="008E0D9F">
      <w:pPr>
        <w:ind w:left="720"/>
        <w:jc w:val="both"/>
        <w:rPr>
          <w:rFonts w:ascii="Arial" w:hAnsi="Arial" w:cs="Arial"/>
          <w:szCs w:val="24"/>
        </w:rPr>
      </w:pPr>
      <w:r w:rsidRPr="006D2C0D">
        <w:rPr>
          <w:rFonts w:ascii="Arial" w:hAnsi="Arial" w:cs="Arial"/>
          <w:szCs w:val="24"/>
        </w:rPr>
        <w:t>La plate-forme de dématérialisation « PLACE » accepte tous certificats de signature électronique.</w:t>
      </w:r>
    </w:p>
    <w:p w14:paraId="2F3D6C8D" w14:textId="77777777" w:rsidR="008E0D9F" w:rsidRPr="006D2C0D" w:rsidRDefault="008E0D9F" w:rsidP="008E0D9F">
      <w:pPr>
        <w:ind w:left="720"/>
        <w:jc w:val="both"/>
        <w:rPr>
          <w:rFonts w:ascii="Arial" w:hAnsi="Arial" w:cs="Arial"/>
          <w:szCs w:val="24"/>
        </w:rPr>
      </w:pPr>
    </w:p>
    <w:p w14:paraId="627A3496" w14:textId="77777777" w:rsidR="00686C08" w:rsidRPr="006D2C0D" w:rsidRDefault="00686C08" w:rsidP="008E0D9F">
      <w:pPr>
        <w:ind w:left="720"/>
        <w:jc w:val="both"/>
        <w:rPr>
          <w:rFonts w:ascii="Arial" w:hAnsi="Arial" w:cs="Arial"/>
          <w:szCs w:val="24"/>
        </w:rPr>
      </w:pPr>
      <w:r w:rsidRPr="006D2C0D">
        <w:rPr>
          <w:rFonts w:ascii="Arial" w:hAnsi="Arial" w:cs="Arial"/>
          <w:szCs w:val="24"/>
        </w:rPr>
        <w:t>Le candidat s'assure que le certificat qu'il utilise est au moins conforme au niveau de sécurité préconisé sur le profil d'acheteur, et donne tous les éléments nécessaires à la vérification de cette conformité par l'acheteur.</w:t>
      </w:r>
    </w:p>
    <w:p w14:paraId="054056C2" w14:textId="77777777" w:rsidR="00686C08" w:rsidRPr="006D2C0D" w:rsidRDefault="00686C08" w:rsidP="00686C08">
      <w:pPr>
        <w:jc w:val="both"/>
        <w:rPr>
          <w:rFonts w:ascii="Arial" w:hAnsi="Arial" w:cs="Arial"/>
          <w:szCs w:val="24"/>
        </w:rPr>
      </w:pPr>
    </w:p>
    <w:p w14:paraId="104CF20C" w14:textId="77777777" w:rsidR="00686C08" w:rsidRPr="006D2C0D" w:rsidRDefault="00686C08" w:rsidP="00686C08">
      <w:pPr>
        <w:jc w:val="both"/>
        <w:rPr>
          <w:rFonts w:ascii="Arial" w:hAnsi="Arial" w:cs="Arial"/>
          <w:szCs w:val="24"/>
          <w:u w:val="single"/>
        </w:rPr>
      </w:pPr>
      <w:r w:rsidRPr="006D2C0D">
        <w:rPr>
          <w:rFonts w:ascii="Arial" w:hAnsi="Arial" w:cs="Arial"/>
          <w:szCs w:val="24"/>
          <w:u w:val="single"/>
        </w:rPr>
        <w:t>Justificatifs de conformité à produire</w:t>
      </w:r>
    </w:p>
    <w:p w14:paraId="72EE7838" w14:textId="77777777" w:rsidR="008E0D9F" w:rsidRPr="006D2C0D" w:rsidRDefault="008E0D9F" w:rsidP="00686C08">
      <w:pPr>
        <w:jc w:val="both"/>
        <w:rPr>
          <w:rFonts w:ascii="Arial" w:hAnsi="Arial" w:cs="Arial"/>
          <w:b/>
          <w:szCs w:val="24"/>
        </w:rPr>
      </w:pPr>
    </w:p>
    <w:p w14:paraId="4186EF95" w14:textId="77777777" w:rsidR="00686C08" w:rsidRPr="006D2C0D" w:rsidRDefault="00686C08" w:rsidP="00686C08">
      <w:pPr>
        <w:jc w:val="both"/>
        <w:rPr>
          <w:rFonts w:ascii="Arial" w:hAnsi="Arial" w:cs="Arial"/>
          <w:szCs w:val="24"/>
        </w:rPr>
      </w:pPr>
      <w:r w:rsidRPr="006D2C0D">
        <w:rPr>
          <w:rFonts w:ascii="Arial" w:hAnsi="Arial" w:cs="Arial"/>
          <w:szCs w:val="24"/>
        </w:rPr>
        <w:t>Le signataire transmet les informations suivantes :</w:t>
      </w:r>
    </w:p>
    <w:p w14:paraId="70A20F0D" w14:textId="77777777" w:rsidR="008E0D9F" w:rsidRPr="006D2C0D" w:rsidRDefault="008E0D9F" w:rsidP="00686C08">
      <w:pPr>
        <w:jc w:val="both"/>
        <w:rPr>
          <w:rFonts w:ascii="Arial" w:hAnsi="Arial" w:cs="Arial"/>
          <w:szCs w:val="24"/>
        </w:rPr>
      </w:pPr>
    </w:p>
    <w:p w14:paraId="14286375" w14:textId="77777777" w:rsidR="00686C08" w:rsidRPr="006D2C0D" w:rsidRDefault="00686C08" w:rsidP="00686C08">
      <w:pPr>
        <w:ind w:left="567"/>
        <w:jc w:val="both"/>
        <w:rPr>
          <w:rFonts w:ascii="Arial" w:hAnsi="Arial" w:cs="Arial"/>
          <w:szCs w:val="24"/>
        </w:rPr>
      </w:pPr>
      <w:r w:rsidRPr="006D2C0D">
        <w:rPr>
          <w:rFonts w:ascii="Arial" w:hAnsi="Arial" w:cs="Arial"/>
          <w:szCs w:val="24"/>
        </w:rPr>
        <w:t>- La procédure permettant la vérification de la qualité et du niveau de sécurité du certificat de signature utilisé : preuve de la qualification de l'Autorité de certification, la politique de certification...</w:t>
      </w:r>
    </w:p>
    <w:p w14:paraId="6C7C2B2F" w14:textId="77777777" w:rsidR="00686C08" w:rsidRPr="006D2C0D" w:rsidRDefault="00686C08" w:rsidP="00686C08">
      <w:pPr>
        <w:ind w:left="567"/>
        <w:jc w:val="both"/>
        <w:rPr>
          <w:rFonts w:ascii="Arial" w:hAnsi="Arial" w:cs="Arial"/>
          <w:szCs w:val="24"/>
        </w:rPr>
      </w:pPr>
      <w:r w:rsidRPr="006D2C0D">
        <w:rPr>
          <w:rFonts w:ascii="Arial" w:hAnsi="Arial" w:cs="Arial"/>
          <w:szCs w:val="24"/>
        </w:rPr>
        <w:t>- Le candidat fournit notamment les outils techniques de vérification du certificat : chaîne de certification complète jusqu'à l'AC racine, adresse de téléchargement de la dernière mise à jour de la liste de révocation ;</w:t>
      </w:r>
    </w:p>
    <w:p w14:paraId="7291A64D" w14:textId="77777777" w:rsidR="00686C08" w:rsidRPr="006D2C0D" w:rsidRDefault="00686C08" w:rsidP="00686C08">
      <w:pPr>
        <w:ind w:left="567"/>
        <w:jc w:val="both"/>
        <w:rPr>
          <w:rFonts w:ascii="Arial" w:hAnsi="Arial" w:cs="Arial"/>
          <w:szCs w:val="24"/>
        </w:rPr>
      </w:pPr>
      <w:r w:rsidRPr="006D2C0D">
        <w:rPr>
          <w:rFonts w:ascii="Arial" w:hAnsi="Arial" w:cs="Arial"/>
          <w:szCs w:val="24"/>
        </w:rPr>
        <w:t>- 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58A5DE78" w14:textId="77777777" w:rsidR="008E0D9F" w:rsidRPr="006D2C0D" w:rsidRDefault="008E0D9F" w:rsidP="00686C08">
      <w:pPr>
        <w:ind w:left="567"/>
        <w:jc w:val="both"/>
        <w:rPr>
          <w:rFonts w:ascii="Arial" w:hAnsi="Arial" w:cs="Arial"/>
          <w:szCs w:val="24"/>
        </w:rPr>
      </w:pPr>
    </w:p>
    <w:p w14:paraId="6E547D3B" w14:textId="77777777" w:rsidR="00686C08" w:rsidRPr="006D2C0D" w:rsidRDefault="00686C08" w:rsidP="00686C08">
      <w:pPr>
        <w:jc w:val="both"/>
        <w:rPr>
          <w:rFonts w:ascii="Arial" w:hAnsi="Arial" w:cs="Arial"/>
          <w:szCs w:val="24"/>
          <w:u w:val="single"/>
        </w:rPr>
      </w:pPr>
      <w:r w:rsidRPr="006D2C0D">
        <w:rPr>
          <w:rFonts w:ascii="Arial" w:hAnsi="Arial" w:cs="Arial"/>
          <w:szCs w:val="24"/>
          <w:u w:val="single"/>
        </w:rPr>
        <w:t>Outil de signature utilisé pour signer les fichiers</w:t>
      </w:r>
    </w:p>
    <w:p w14:paraId="3A551FE5" w14:textId="77777777" w:rsidR="008E0D9F" w:rsidRPr="006D2C0D" w:rsidRDefault="008E0D9F" w:rsidP="00686C08">
      <w:pPr>
        <w:jc w:val="both"/>
        <w:rPr>
          <w:rFonts w:ascii="Arial" w:hAnsi="Arial" w:cs="Arial"/>
          <w:b/>
          <w:szCs w:val="24"/>
        </w:rPr>
      </w:pPr>
    </w:p>
    <w:p w14:paraId="6EB5578D" w14:textId="77777777" w:rsidR="00686C08" w:rsidRPr="006D2C0D" w:rsidRDefault="00686C08" w:rsidP="00686C08">
      <w:pPr>
        <w:jc w:val="both"/>
        <w:rPr>
          <w:rFonts w:ascii="Arial" w:hAnsi="Arial" w:cs="Arial"/>
          <w:szCs w:val="24"/>
        </w:rPr>
      </w:pPr>
      <w:r w:rsidRPr="006D2C0D">
        <w:rPr>
          <w:rFonts w:ascii="Arial" w:hAnsi="Arial" w:cs="Arial"/>
          <w:szCs w:val="24"/>
        </w:rPr>
        <w:t>Le candidat utilise l'outil de signature de son choix.</w:t>
      </w:r>
    </w:p>
    <w:p w14:paraId="3DECA160" w14:textId="77777777" w:rsidR="008E0D9F" w:rsidRPr="006D2C0D" w:rsidRDefault="008E0D9F" w:rsidP="00686C08">
      <w:pPr>
        <w:jc w:val="both"/>
        <w:rPr>
          <w:rFonts w:ascii="Arial" w:hAnsi="Arial" w:cs="Arial"/>
          <w:szCs w:val="24"/>
        </w:rPr>
      </w:pPr>
    </w:p>
    <w:p w14:paraId="39F7C21B" w14:textId="77777777" w:rsidR="008E0D9F" w:rsidRPr="006D2C0D" w:rsidRDefault="00686C08" w:rsidP="008E0D9F">
      <w:pPr>
        <w:ind w:left="720"/>
        <w:jc w:val="both"/>
        <w:rPr>
          <w:rFonts w:ascii="Arial" w:hAnsi="Arial" w:cs="Arial"/>
          <w:szCs w:val="24"/>
        </w:rPr>
      </w:pPr>
      <w:r w:rsidRPr="006D2C0D">
        <w:rPr>
          <w:rFonts w:ascii="Arial" w:hAnsi="Arial" w:cs="Arial"/>
          <w:szCs w:val="24"/>
          <w:u w:val="single"/>
        </w:rPr>
        <w:t>Cas 1</w:t>
      </w:r>
      <w:r w:rsidRPr="006D2C0D">
        <w:rPr>
          <w:rFonts w:ascii="Arial" w:hAnsi="Arial" w:cs="Arial"/>
          <w:szCs w:val="24"/>
        </w:rPr>
        <w:t xml:space="preserve"> : </w:t>
      </w:r>
    </w:p>
    <w:p w14:paraId="70DE64AA" w14:textId="77777777" w:rsidR="00686C08" w:rsidRPr="006D2C0D" w:rsidRDefault="008E0D9F" w:rsidP="008E0D9F">
      <w:pPr>
        <w:ind w:left="720"/>
        <w:jc w:val="both"/>
        <w:rPr>
          <w:rFonts w:ascii="Arial" w:hAnsi="Arial" w:cs="Arial"/>
          <w:szCs w:val="24"/>
        </w:rPr>
      </w:pPr>
      <w:r w:rsidRPr="006D2C0D">
        <w:rPr>
          <w:rFonts w:ascii="Arial" w:hAnsi="Arial" w:cs="Arial"/>
          <w:szCs w:val="24"/>
        </w:rPr>
        <w:t>L</w:t>
      </w:r>
      <w:r w:rsidR="00686C08" w:rsidRPr="006D2C0D">
        <w:rPr>
          <w:rFonts w:ascii="Arial" w:hAnsi="Arial" w:cs="Arial"/>
          <w:szCs w:val="24"/>
        </w:rPr>
        <w:t>e candidat utilise l'outil de signature de la plate-forme des achats de l'État. Dans ce cas, le candidat est dispensé de fournir tout mode d'emploi ou information.</w:t>
      </w:r>
    </w:p>
    <w:p w14:paraId="1EC8CC50" w14:textId="77777777" w:rsidR="008E0D9F" w:rsidRPr="006D2C0D" w:rsidRDefault="008E0D9F" w:rsidP="008E0D9F">
      <w:pPr>
        <w:ind w:left="720"/>
        <w:jc w:val="both"/>
        <w:rPr>
          <w:rFonts w:ascii="Arial" w:hAnsi="Arial" w:cs="Arial"/>
          <w:szCs w:val="24"/>
        </w:rPr>
      </w:pPr>
    </w:p>
    <w:p w14:paraId="1852EAF6" w14:textId="77777777" w:rsidR="008E0D9F" w:rsidRPr="006D2C0D" w:rsidRDefault="00686C08" w:rsidP="008E0D9F">
      <w:pPr>
        <w:ind w:left="720"/>
        <w:jc w:val="both"/>
        <w:rPr>
          <w:rFonts w:ascii="Arial" w:hAnsi="Arial" w:cs="Arial"/>
          <w:szCs w:val="24"/>
        </w:rPr>
      </w:pPr>
      <w:r w:rsidRPr="006D2C0D">
        <w:rPr>
          <w:rFonts w:ascii="Arial" w:hAnsi="Arial" w:cs="Arial"/>
          <w:szCs w:val="24"/>
          <w:u w:val="single"/>
        </w:rPr>
        <w:t>Cas 2</w:t>
      </w:r>
      <w:r w:rsidRPr="006D2C0D">
        <w:rPr>
          <w:rFonts w:ascii="Arial" w:hAnsi="Arial" w:cs="Arial"/>
          <w:szCs w:val="24"/>
        </w:rPr>
        <w:t xml:space="preserve"> : </w:t>
      </w:r>
    </w:p>
    <w:p w14:paraId="400CA74C" w14:textId="77777777" w:rsidR="00686C08" w:rsidRPr="006D2C0D" w:rsidRDefault="008E0D9F" w:rsidP="008E0D9F">
      <w:pPr>
        <w:ind w:left="720"/>
        <w:jc w:val="both"/>
        <w:rPr>
          <w:rFonts w:ascii="Arial" w:hAnsi="Arial" w:cs="Arial"/>
          <w:szCs w:val="24"/>
        </w:rPr>
      </w:pPr>
      <w:r w:rsidRPr="006D2C0D">
        <w:rPr>
          <w:rFonts w:ascii="Arial" w:hAnsi="Arial" w:cs="Arial"/>
          <w:szCs w:val="24"/>
        </w:rPr>
        <w:lastRenderedPageBreak/>
        <w:t>L</w:t>
      </w:r>
      <w:r w:rsidR="00686C08" w:rsidRPr="006D2C0D">
        <w:rPr>
          <w:rFonts w:ascii="Arial" w:hAnsi="Arial" w:cs="Arial"/>
          <w:szCs w:val="24"/>
        </w:rPr>
        <w:t>orsque le candidat utilise un autre outil de signature que celui proposé sur PLACE, il doit respecter les deux obligations suivantes :</w:t>
      </w:r>
    </w:p>
    <w:p w14:paraId="407AF6D6" w14:textId="44503E8A" w:rsidR="00686C08" w:rsidRPr="006D2C0D" w:rsidRDefault="00686C08" w:rsidP="008E0D9F">
      <w:pPr>
        <w:ind w:left="1287"/>
        <w:jc w:val="both"/>
        <w:rPr>
          <w:rFonts w:ascii="Arial" w:hAnsi="Arial" w:cs="Arial"/>
          <w:szCs w:val="24"/>
        </w:rPr>
      </w:pPr>
      <w:r w:rsidRPr="006D2C0D">
        <w:rPr>
          <w:rFonts w:ascii="Arial" w:hAnsi="Arial" w:cs="Arial"/>
          <w:szCs w:val="24"/>
        </w:rPr>
        <w:t>- Produire des formats de signature XAdES, CAdES ou PadES ;</w:t>
      </w:r>
    </w:p>
    <w:p w14:paraId="485C3C9E" w14:textId="77777777" w:rsidR="00686C08" w:rsidRPr="006D2C0D" w:rsidRDefault="00686C08" w:rsidP="008E0D9F">
      <w:pPr>
        <w:ind w:left="1287"/>
        <w:jc w:val="both"/>
        <w:rPr>
          <w:rFonts w:ascii="Arial" w:hAnsi="Arial" w:cs="Arial"/>
          <w:szCs w:val="24"/>
        </w:rPr>
      </w:pPr>
      <w:r w:rsidRPr="006D2C0D">
        <w:rPr>
          <w:rFonts w:ascii="Arial" w:hAnsi="Arial" w:cs="Arial"/>
          <w:szCs w:val="24"/>
        </w:rPr>
        <w:t>- Permettre la vérification en transmettant en parallèle les éléments nécessaires pour procéder à la vérification de la validité de la signature et de l'intégrité du document, et ce, gratuitement.</w:t>
      </w:r>
    </w:p>
    <w:p w14:paraId="158E612D" w14:textId="77777777" w:rsidR="008E0D9F" w:rsidRPr="006D2C0D" w:rsidRDefault="008E0D9F" w:rsidP="008E0D9F">
      <w:pPr>
        <w:ind w:left="1287"/>
        <w:jc w:val="both"/>
        <w:rPr>
          <w:rFonts w:ascii="Arial" w:hAnsi="Arial" w:cs="Arial"/>
          <w:szCs w:val="24"/>
        </w:rPr>
      </w:pPr>
    </w:p>
    <w:p w14:paraId="1232C4C8" w14:textId="77777777" w:rsidR="00686C08" w:rsidRPr="006D2C0D" w:rsidRDefault="00686C08" w:rsidP="008E0D9F">
      <w:pPr>
        <w:ind w:left="720"/>
        <w:jc w:val="both"/>
        <w:rPr>
          <w:rFonts w:ascii="Arial" w:hAnsi="Arial" w:cs="Arial"/>
          <w:szCs w:val="24"/>
        </w:rPr>
      </w:pPr>
      <w:r w:rsidRPr="006D2C0D">
        <w:rPr>
          <w:rFonts w:ascii="Arial" w:hAnsi="Arial" w:cs="Arial"/>
          <w:szCs w:val="24"/>
        </w:rPr>
        <w:t>Dans ce cas, le signataire indique la procédure permettant la vérification de la validité de la signature en fournissant notamment le lien sur lequel la signature peut être vérifiée, avec une notice d'explication de préférence en français.</w:t>
      </w:r>
    </w:p>
    <w:p w14:paraId="40B3E06F" w14:textId="77777777" w:rsidR="008E0D9F" w:rsidRPr="006D2C0D" w:rsidRDefault="008E0D9F" w:rsidP="008E0D9F">
      <w:pPr>
        <w:ind w:left="720"/>
        <w:jc w:val="both"/>
        <w:rPr>
          <w:rFonts w:ascii="Arial" w:hAnsi="Arial" w:cs="Arial"/>
          <w:szCs w:val="24"/>
        </w:rPr>
      </w:pPr>
    </w:p>
    <w:p w14:paraId="4FB5C981" w14:textId="77777777" w:rsidR="00985616" w:rsidRPr="006D2C0D" w:rsidRDefault="00686C08" w:rsidP="008E0D9F">
      <w:pPr>
        <w:ind w:left="720"/>
        <w:jc w:val="both"/>
        <w:rPr>
          <w:rFonts w:ascii="Arial" w:hAnsi="Arial" w:cs="Arial"/>
          <w:szCs w:val="24"/>
        </w:rPr>
      </w:pPr>
      <w:r w:rsidRPr="006D2C0D">
        <w:rPr>
          <w:rFonts w:ascii="Arial" w:hAnsi="Arial" w:cs="Arial"/>
          <w:szCs w:val="24"/>
        </w:rPr>
        <w:t>La personne signataire doit avoir le pouvoir d'engager la société.</w:t>
      </w:r>
    </w:p>
    <w:p w14:paraId="0C004923" w14:textId="77777777" w:rsidR="00FC4B5A" w:rsidRPr="006D2C0D" w:rsidRDefault="00FC4B5A" w:rsidP="008E0D9F">
      <w:pPr>
        <w:ind w:left="720"/>
        <w:jc w:val="both"/>
        <w:rPr>
          <w:rFonts w:ascii="Arial" w:hAnsi="Arial" w:cs="Arial"/>
          <w:szCs w:val="24"/>
        </w:rPr>
      </w:pPr>
    </w:p>
    <w:p w14:paraId="02026D14" w14:textId="77777777" w:rsidR="00FC4B5A" w:rsidRPr="006D2C0D" w:rsidRDefault="00FC4B5A" w:rsidP="008E0D9F">
      <w:pPr>
        <w:ind w:left="720"/>
        <w:jc w:val="both"/>
        <w:rPr>
          <w:rFonts w:ascii="Arial" w:hAnsi="Arial" w:cs="Arial"/>
          <w:szCs w:val="24"/>
        </w:rPr>
      </w:pPr>
    </w:p>
    <w:p w14:paraId="321F55EF" w14:textId="77777777" w:rsidR="00FC4B5A" w:rsidRPr="006D2C0D" w:rsidRDefault="00FC4B5A" w:rsidP="008E0D9F">
      <w:pPr>
        <w:ind w:left="720"/>
        <w:jc w:val="both"/>
        <w:rPr>
          <w:rFonts w:ascii="Arial" w:hAnsi="Arial" w:cs="Arial"/>
          <w:szCs w:val="24"/>
        </w:rPr>
      </w:pPr>
    </w:p>
    <w:p w14:paraId="072582BB" w14:textId="2A5A7C7B" w:rsidR="009B344D" w:rsidRPr="001F7B5A" w:rsidRDefault="00E261BF" w:rsidP="001F7B5A">
      <w:pPr>
        <w:rPr>
          <w:rFonts w:ascii="Arial" w:hAnsi="Arial" w:cs="Arial"/>
          <w:szCs w:val="22"/>
        </w:rPr>
      </w:pPr>
      <w:r w:rsidRPr="006D2C0D">
        <w:rPr>
          <w:rFonts w:ascii="Arial" w:eastAsia="Calibri" w:hAnsi="Arial" w:cs="Arial"/>
          <w:b/>
          <w:bCs/>
          <w:iCs/>
          <w:szCs w:val="22"/>
          <w:u w:val="single"/>
          <w:lang w:eastAsia="en-US"/>
        </w:rPr>
        <w:br w:type="page"/>
      </w:r>
    </w:p>
    <w:p w14:paraId="4307F345" w14:textId="10F746A6" w:rsidR="00AC2F5D" w:rsidRPr="000A2F32" w:rsidRDefault="00AC2F5D" w:rsidP="000A2F32">
      <w:pPr>
        <w:pStyle w:val="Titre4"/>
        <w:numPr>
          <w:ilvl w:val="0"/>
          <w:numId w:val="0"/>
        </w:numPr>
        <w:pBdr>
          <w:top w:val="single" w:sz="4" w:space="1" w:color="auto"/>
          <w:left w:val="single" w:sz="4" w:space="4" w:color="auto"/>
          <w:bottom w:val="single" w:sz="4" w:space="1" w:color="auto"/>
          <w:right w:val="single" w:sz="4" w:space="4" w:color="auto"/>
        </w:pBdr>
        <w:shd w:val="clear" w:color="auto" w:fill="A6A6A6" w:themeFill="background1" w:themeFillShade="A6"/>
        <w:rPr>
          <w:rFonts w:ascii="Arial" w:hAnsi="Arial" w:cs="Arial"/>
          <w:b/>
          <w:caps/>
          <w14:props3d w14:extrusionH="0" w14:contourW="0" w14:prstMaterial="matte"/>
        </w:rPr>
      </w:pPr>
      <w:bookmarkStart w:id="241" w:name="_Toc87960192"/>
      <w:bookmarkStart w:id="242" w:name="_Toc240635901"/>
      <w:r w:rsidRPr="000A2F32">
        <w:rPr>
          <w:rFonts w:ascii="Arial" w:hAnsi="Arial" w:cs="Arial"/>
          <w:b/>
          <w:caps/>
          <w14:props3d w14:extrusionH="0" w14:contourW="0" w14:prstMaterial="matte"/>
        </w:rPr>
        <w:lastRenderedPageBreak/>
        <w:t xml:space="preserve">ANNEXE </w:t>
      </w:r>
      <w:r w:rsidR="001F7B5A">
        <w:rPr>
          <w:rFonts w:ascii="Arial" w:hAnsi="Arial" w:cs="Arial"/>
          <w:b/>
          <w:caps/>
          <w14:props3d w14:extrusionH="0" w14:contourW="0" w14:prstMaterial="matte"/>
        </w:rPr>
        <w:t>3</w:t>
      </w:r>
      <w:r w:rsidRPr="000A2F32">
        <w:rPr>
          <w:rFonts w:ascii="Arial" w:hAnsi="Arial" w:cs="Arial"/>
          <w:b/>
          <w:caps/>
          <w14:props3d w14:extrusionH="0" w14:contourW="0" w14:prstMaterial="matte"/>
        </w:rPr>
        <w:t> : Fournisseurs non soumissionnaires</w:t>
      </w:r>
      <w:bookmarkEnd w:id="241"/>
      <w:bookmarkEnd w:id="242"/>
    </w:p>
    <w:p w14:paraId="50139BB5" w14:textId="77777777" w:rsidR="00DC697A" w:rsidRPr="006D2C0D" w:rsidRDefault="00DC697A" w:rsidP="000B45AD">
      <w:pPr>
        <w:spacing w:after="200"/>
        <w:jc w:val="both"/>
        <w:rPr>
          <w:rFonts w:ascii="Arial" w:hAnsi="Arial" w:cs="Arial"/>
          <w:szCs w:val="22"/>
          <w:lang w:eastAsia="en-US"/>
        </w:rPr>
      </w:pPr>
    </w:p>
    <w:p w14:paraId="3E791091" w14:textId="0D20AF1F" w:rsidR="00E261BF" w:rsidRPr="006D2C0D" w:rsidRDefault="000B45AD" w:rsidP="000B45AD">
      <w:pPr>
        <w:spacing w:after="200"/>
        <w:jc w:val="both"/>
        <w:rPr>
          <w:rFonts w:ascii="Arial" w:hAnsi="Arial" w:cs="Arial"/>
          <w:szCs w:val="22"/>
          <w:lang w:eastAsia="en-US"/>
        </w:rPr>
      </w:pPr>
      <w:r w:rsidRPr="006D2C0D">
        <w:rPr>
          <w:rFonts w:ascii="Arial" w:hAnsi="Arial" w:cs="Arial"/>
          <w:szCs w:val="22"/>
          <w:lang w:eastAsia="en-US"/>
        </w:rPr>
        <w:t>D</w:t>
      </w:r>
      <w:r w:rsidR="00E261BF" w:rsidRPr="006D2C0D">
        <w:rPr>
          <w:rFonts w:ascii="Arial" w:hAnsi="Arial" w:cs="Arial"/>
          <w:szCs w:val="22"/>
          <w:lang w:eastAsia="en-US"/>
        </w:rPr>
        <w:t xml:space="preserve">ans le cadre de la démarche qualité menée à la PFC O et dans un souci de référencement de nos fournisseurs (sourcing), il est demandé de bien vouloir compléter le questionnaire suivant et de nous le retourner </w:t>
      </w:r>
      <w:r w:rsidRPr="006D2C0D">
        <w:rPr>
          <w:rFonts w:ascii="Arial" w:hAnsi="Arial" w:cs="Arial"/>
          <w:szCs w:val="22"/>
          <w:lang w:eastAsia="en-US"/>
        </w:rPr>
        <w:t>p</w:t>
      </w:r>
      <w:r w:rsidR="00E261BF" w:rsidRPr="006D2C0D">
        <w:rPr>
          <w:rFonts w:ascii="Arial" w:hAnsi="Arial" w:cs="Arial"/>
          <w:szCs w:val="22"/>
          <w:lang w:eastAsia="en-US"/>
        </w:rPr>
        <w:t>ar courriel </w:t>
      </w:r>
      <w:r w:rsidRPr="006D2C0D">
        <w:rPr>
          <w:rFonts w:ascii="Arial" w:hAnsi="Arial" w:cs="Arial"/>
          <w:szCs w:val="22"/>
          <w:lang w:eastAsia="en-US"/>
        </w:rPr>
        <w:t xml:space="preserve"> à l’adresse suivante :</w:t>
      </w:r>
      <w:r w:rsidR="00E261BF" w:rsidRPr="006D2C0D">
        <w:rPr>
          <w:rFonts w:ascii="Arial" w:hAnsi="Arial" w:cs="Arial"/>
          <w:szCs w:val="22"/>
          <w:lang w:eastAsia="en-US"/>
        </w:rPr>
        <w:t xml:space="preserve"> </w:t>
      </w:r>
      <w:r w:rsidR="00216CE0">
        <w:rPr>
          <w:rFonts w:ascii="CIDFont+F3" w:hAnsi="CIDFont+F3" w:cs="CIDFont+F3"/>
          <w:color w:val="0000FF"/>
          <w:sz w:val="22"/>
          <w:szCs w:val="22"/>
        </w:rPr>
        <w:t>pfc-ouest-dap-bfs.charge-rel-entr.fct@intradef.gouv.fr</w:t>
      </w:r>
    </w:p>
    <w:p w14:paraId="457D6650" w14:textId="77777777" w:rsidR="00E261BF" w:rsidRPr="006D2C0D" w:rsidRDefault="00E261BF" w:rsidP="00E261BF">
      <w:pPr>
        <w:spacing w:after="200"/>
        <w:jc w:val="both"/>
        <w:rPr>
          <w:rFonts w:ascii="Arial" w:hAnsi="Arial" w:cs="Arial"/>
          <w:b/>
          <w:sz w:val="24"/>
          <w:szCs w:val="22"/>
          <w:u w:val="single"/>
          <w:lang w:eastAsia="en-US"/>
        </w:rPr>
      </w:pPr>
      <w:r w:rsidRPr="006D2C0D">
        <w:rPr>
          <w:rFonts w:ascii="Arial" w:hAnsi="Arial" w:cs="Arial"/>
          <w:b/>
          <w:sz w:val="24"/>
          <w:szCs w:val="22"/>
          <w:u w:val="single"/>
          <w:lang w:eastAsia="en-US"/>
        </w:rPr>
        <w:t>OBJET DE LA CONSULTATION :</w:t>
      </w:r>
    </w:p>
    <w:p w14:paraId="66BB9CF3" w14:textId="3132C8B1" w:rsidR="00216CE0" w:rsidRDefault="00E261BF" w:rsidP="00E261BF">
      <w:pPr>
        <w:jc w:val="both"/>
        <w:rPr>
          <w:rFonts w:ascii="Arial" w:hAnsi="Arial" w:cs="Arial"/>
          <w:szCs w:val="22"/>
          <w:lang w:eastAsia="en-US"/>
        </w:rPr>
      </w:pPr>
      <w:r w:rsidRPr="006D2C0D">
        <w:rPr>
          <w:rFonts w:ascii="Arial" w:hAnsi="Arial" w:cs="Arial"/>
          <w:szCs w:val="22"/>
          <w:lang w:eastAsia="en-US"/>
        </w:rPr>
        <w:t>DAF</w:t>
      </w:r>
      <w:r w:rsidR="00216CE0" w:rsidRPr="00216CE0">
        <w:rPr>
          <w:rFonts w:ascii="Arial" w:hAnsi="Arial" w:cs="Arial"/>
          <w:szCs w:val="22"/>
          <w:lang w:eastAsia="en-US"/>
        </w:rPr>
        <w:t>_2026</w:t>
      </w:r>
      <w:r w:rsidRPr="00216CE0">
        <w:rPr>
          <w:rFonts w:ascii="Arial" w:hAnsi="Arial" w:cs="Arial"/>
          <w:szCs w:val="22"/>
          <w:lang w:eastAsia="en-US"/>
        </w:rPr>
        <w:t>_000</w:t>
      </w:r>
      <w:r w:rsidR="00216CE0" w:rsidRPr="00216CE0">
        <w:rPr>
          <w:rFonts w:ascii="Arial" w:hAnsi="Arial" w:cs="Arial"/>
          <w:szCs w:val="22"/>
          <w:lang w:eastAsia="en-US"/>
        </w:rPr>
        <w:t>459</w:t>
      </w:r>
      <w:r w:rsidRPr="00216CE0">
        <w:rPr>
          <w:rFonts w:ascii="Arial" w:hAnsi="Arial" w:cs="Arial"/>
          <w:szCs w:val="22"/>
          <w:lang w:eastAsia="en-US"/>
        </w:rPr>
        <w:t xml:space="preserve"> </w:t>
      </w:r>
      <w:r w:rsidRPr="006D2C0D">
        <w:rPr>
          <w:rFonts w:ascii="Arial" w:hAnsi="Arial" w:cs="Arial"/>
          <w:szCs w:val="22"/>
          <w:lang w:eastAsia="en-US"/>
        </w:rPr>
        <w:t xml:space="preserve">relatif à </w:t>
      </w:r>
      <w:r w:rsidR="00216CE0" w:rsidRPr="00D25071">
        <w:rPr>
          <w:rFonts w:ascii="Arial" w:hAnsi="Arial" w:cs="Arial"/>
          <w:szCs w:val="22"/>
        </w:rPr>
        <w:t xml:space="preserve">à </w:t>
      </w:r>
      <w:r w:rsidR="00216CE0" w:rsidRPr="00D25071">
        <w:rPr>
          <w:rFonts w:ascii="Arial" w:hAnsi="Arial" w:cs="Arial"/>
        </w:rPr>
        <w:t>la fourniture d’équipements de laboratoire pour les établissements scolaires et professionnels du ministère des armées</w:t>
      </w:r>
      <w:r w:rsidR="00216CE0">
        <w:rPr>
          <w:rFonts w:ascii="Arial" w:hAnsi="Arial" w:cs="Arial"/>
          <w:szCs w:val="22"/>
          <w:lang w:eastAsia="en-US"/>
        </w:rPr>
        <w:t xml:space="preserve">. </w:t>
      </w:r>
    </w:p>
    <w:p w14:paraId="0DC95DF7" w14:textId="77777777" w:rsidR="00216CE0" w:rsidRDefault="00216CE0" w:rsidP="00E261BF">
      <w:pPr>
        <w:jc w:val="both"/>
        <w:rPr>
          <w:rFonts w:ascii="Arial" w:hAnsi="Arial" w:cs="Arial"/>
          <w:szCs w:val="22"/>
          <w:lang w:eastAsia="en-US"/>
        </w:rPr>
      </w:pPr>
    </w:p>
    <w:p w14:paraId="6193D9E3" w14:textId="11087DA8" w:rsidR="00E261BF" w:rsidRPr="006D2C0D" w:rsidRDefault="004F16D9" w:rsidP="00E261BF">
      <w:pPr>
        <w:jc w:val="both"/>
        <w:rPr>
          <w:rFonts w:ascii="Arial" w:hAnsi="Arial" w:cs="Arial"/>
          <w:i/>
          <w:szCs w:val="22"/>
          <w:lang w:eastAsia="en-US"/>
        </w:rPr>
      </w:pPr>
      <w:r w:rsidRPr="006D2C0D">
        <w:rPr>
          <w:rFonts w:ascii="Arial" w:hAnsi="Arial" w:cs="Arial"/>
          <w:szCs w:val="22"/>
          <w:lang w:eastAsia="en-US"/>
        </w:rPr>
        <w:t>Après examen du dossier de consultation</w:t>
      </w:r>
      <w:r w:rsidR="00E261BF" w:rsidRPr="006D2C0D">
        <w:rPr>
          <w:rFonts w:ascii="Arial" w:hAnsi="Arial" w:cs="Arial"/>
          <w:szCs w:val="22"/>
          <w:lang w:eastAsia="en-US"/>
        </w:rPr>
        <w:t xml:space="preserve">, ma société ne soumissionne pas en raison : </w:t>
      </w:r>
      <w:r w:rsidR="00E261BF" w:rsidRPr="006D2C0D">
        <w:rPr>
          <w:rFonts w:ascii="Arial" w:hAnsi="Arial" w:cs="Arial"/>
          <w:i/>
          <w:szCs w:val="22"/>
          <w:lang w:eastAsia="en-US"/>
        </w:rPr>
        <w:t>(cocher une ou plusieurs cases)</w:t>
      </w:r>
    </w:p>
    <w:p w14:paraId="001AD720" w14:textId="77777777" w:rsidR="00E261BF" w:rsidRPr="006D2C0D" w:rsidRDefault="00E261BF" w:rsidP="00E261BF">
      <w:pPr>
        <w:jc w:val="both"/>
        <w:rPr>
          <w:rFonts w:ascii="Arial" w:hAnsi="Arial" w:cs="Arial"/>
          <w:szCs w:val="22"/>
          <w:lang w:eastAsia="en-US"/>
        </w:rPr>
      </w:pPr>
    </w:p>
    <w:p w14:paraId="20BB8B31" w14:textId="26A5D447"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d’un </w:t>
      </w:r>
      <w:r w:rsidR="00EA5C9D" w:rsidRPr="006D2C0D">
        <w:rPr>
          <w:rFonts w:ascii="Arial" w:hAnsi="Arial" w:cs="Arial"/>
          <w:szCs w:val="22"/>
          <w:lang w:eastAsia="en-US"/>
        </w:rPr>
        <w:t>besoin</w:t>
      </w:r>
      <w:r w:rsidRPr="006D2C0D">
        <w:rPr>
          <w:rFonts w:ascii="Arial" w:hAnsi="Arial" w:cs="Arial"/>
          <w:szCs w:val="22"/>
          <w:lang w:eastAsia="en-US"/>
        </w:rPr>
        <w:t xml:space="preserve"> ne correspondant pas à notre offre,</w:t>
      </w:r>
    </w:p>
    <w:p w14:paraId="55D7A2DA" w14:textId="38F435AB"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d’un calendrier </w:t>
      </w:r>
      <w:r w:rsidR="00EA5C9D" w:rsidRPr="006D2C0D">
        <w:rPr>
          <w:rFonts w:ascii="Arial" w:hAnsi="Arial" w:cs="Arial"/>
          <w:szCs w:val="22"/>
          <w:lang w:eastAsia="en-US"/>
        </w:rPr>
        <w:t xml:space="preserve">ou carnet de commandes </w:t>
      </w:r>
      <w:r w:rsidRPr="006D2C0D">
        <w:rPr>
          <w:rFonts w:ascii="Arial" w:hAnsi="Arial" w:cs="Arial"/>
          <w:szCs w:val="22"/>
          <w:lang w:eastAsia="en-US"/>
        </w:rPr>
        <w:t>déjà rempli,</w:t>
      </w:r>
    </w:p>
    <w:p w14:paraId="4C8F7B6F" w14:textId="77777777"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des critères de sélection des offres (à préciser) : </w:t>
      </w:r>
    </w:p>
    <w:p w14:paraId="377F1CED" w14:textId="7A165E42"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t>…………………………………………………………………………………………………………………………………………………………..……………………………………………………………………………………………………………………………………………………………</w:t>
      </w:r>
      <w:r w:rsidR="00EA5C9D" w:rsidRPr="006D2C0D">
        <w:rPr>
          <w:rFonts w:ascii="Arial" w:hAnsi="Arial" w:cs="Arial"/>
          <w:szCs w:val="22"/>
          <w:lang w:eastAsia="en-US"/>
        </w:rPr>
        <w:t>……………..</w:t>
      </w:r>
    </w:p>
    <w:p w14:paraId="22859481" w14:textId="77777777"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des contraintes techniques demandées (à préciser) :</w:t>
      </w:r>
    </w:p>
    <w:p w14:paraId="799EDB9F" w14:textId="64AD58D2"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t>…………………………………………………………………………………………………………………………………………………………..……………………………………………………………………………………………………………………………………………………………</w:t>
      </w:r>
      <w:r w:rsidR="00EA5C9D" w:rsidRPr="006D2C0D">
        <w:rPr>
          <w:rFonts w:ascii="Arial" w:hAnsi="Arial" w:cs="Arial"/>
          <w:szCs w:val="22"/>
          <w:lang w:eastAsia="en-US"/>
        </w:rPr>
        <w:t>……………..</w:t>
      </w:r>
    </w:p>
    <w:p w14:paraId="5E5C5CE5" w14:textId="77777777"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des contraintes administratives (à préciser) :</w:t>
      </w:r>
    </w:p>
    <w:p w14:paraId="18649A08" w14:textId="0DD0BBAF" w:rsidR="00E261BF" w:rsidRPr="006D2C0D" w:rsidRDefault="00E261BF" w:rsidP="00E261BF">
      <w:pPr>
        <w:spacing w:after="200"/>
        <w:jc w:val="both"/>
        <w:rPr>
          <w:rFonts w:ascii="Arial" w:hAnsi="Arial" w:cs="Arial"/>
          <w:szCs w:val="22"/>
          <w:lang w:eastAsia="en-US"/>
        </w:rPr>
      </w:pPr>
      <w:r w:rsidRPr="006D2C0D">
        <w:rPr>
          <w:rFonts w:ascii="Arial" w:hAnsi="Arial" w:cs="Arial"/>
          <w:szCs w:val="22"/>
          <w:lang w:eastAsia="en-US"/>
        </w:rPr>
        <w:t>…………………………………………………………………………………………………………………………………………………………..……………………………………………………………………………………………………………………………………………………………</w:t>
      </w:r>
      <w:r w:rsidR="00EA5C9D" w:rsidRPr="006D2C0D">
        <w:rPr>
          <w:rFonts w:ascii="Arial" w:hAnsi="Arial" w:cs="Arial"/>
          <w:szCs w:val="22"/>
          <w:lang w:eastAsia="en-US"/>
        </w:rPr>
        <w:t>……………..</w:t>
      </w:r>
    </w:p>
    <w:p w14:paraId="6E1AC3BB" w14:textId="737B70B9" w:rsidR="00EA5C9D" w:rsidRPr="006D2C0D" w:rsidRDefault="00EA5C9D" w:rsidP="00EA5C9D">
      <w:pPr>
        <w:spacing w:after="200"/>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d’un manque de visibilité sur le volume et/ou la périodicité des prestations (minimum, maximum…) : ………………………………………………………………………………………………………………………………………..…………………………………………………………………………………………………………………………………………………………..…………………………………</w:t>
      </w:r>
    </w:p>
    <w:p w14:paraId="6675DA67" w14:textId="77777777" w:rsidR="00E261BF" w:rsidRPr="006D2C0D" w:rsidRDefault="00E261BF" w:rsidP="00E261BF">
      <w:pPr>
        <w:spacing w:after="12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du délai de réponse trop court pour répondre à l’offre :</w:t>
      </w:r>
    </w:p>
    <w:p w14:paraId="524895C8" w14:textId="77777777" w:rsidR="00E261BF" w:rsidRPr="006D2C0D" w:rsidRDefault="00E261BF" w:rsidP="00E261BF">
      <w:pPr>
        <w:spacing w:after="120"/>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de difficultés liées à des marchés antérieurs (délais de paiement, lieux d’exécution,…) (à préciser) :</w:t>
      </w:r>
    </w:p>
    <w:p w14:paraId="45A6F6DE" w14:textId="77777777" w:rsidR="00E261BF" w:rsidRPr="006D2C0D" w:rsidRDefault="00E261BF" w:rsidP="00E261BF">
      <w:pPr>
        <w:jc w:val="both"/>
        <w:rPr>
          <w:rFonts w:ascii="Arial" w:hAnsi="Arial" w:cs="Arial"/>
          <w:szCs w:val="22"/>
          <w:lang w:eastAsia="en-US"/>
        </w:rPr>
      </w:pPr>
      <w:r w:rsidRPr="006D2C0D">
        <w:rPr>
          <w:rFonts w:ascii="Arial" w:hAnsi="Arial" w:cs="Arial"/>
          <w:szCs w:val="22"/>
          <w:lang w:eastAsia="en-US"/>
        </w:rPr>
        <w:t>…………………………………………………………………………………………………………………………………………………………..</w:t>
      </w:r>
    </w:p>
    <w:p w14:paraId="31597AFD" w14:textId="77777777" w:rsidR="00E261BF" w:rsidRPr="006D2C0D" w:rsidRDefault="00E261BF" w:rsidP="00E261BF">
      <w:pPr>
        <w:ind w:left="-567" w:firstLine="567"/>
        <w:jc w:val="both"/>
        <w:rPr>
          <w:rFonts w:ascii="Arial" w:hAnsi="Arial" w:cs="Arial"/>
          <w:b/>
          <w:szCs w:val="22"/>
          <w:lang w:eastAsia="en-US"/>
        </w:rPr>
      </w:pPr>
      <w:r w:rsidRPr="006D2C0D">
        <w:rPr>
          <w:rFonts w:ascii="Arial" w:hAnsi="Arial" w:cs="Arial"/>
          <w:b/>
          <w:szCs w:val="22"/>
          <w:lang w:eastAsia="en-US"/>
        </w:rPr>
        <w:t xml:space="preserve">                                                                                                                                                   </w:t>
      </w:r>
    </w:p>
    <w:p w14:paraId="50D01BAB" w14:textId="143BA8E6" w:rsidR="00E261BF" w:rsidRPr="006D2C0D" w:rsidRDefault="00E261BF" w:rsidP="00E261BF">
      <w:pPr>
        <w:jc w:val="both"/>
        <w:rPr>
          <w:rFonts w:ascii="Arial" w:hAnsi="Arial" w:cs="Arial"/>
          <w:szCs w:val="22"/>
          <w:lang w:eastAsia="en-US"/>
        </w:rPr>
      </w:pPr>
      <w:r w:rsidRPr="006D2C0D">
        <w:rPr>
          <w:rFonts w:ascii="Arial" w:hAnsi="Arial" w:cs="Arial"/>
          <w:szCs w:val="22"/>
          <w:lang w:eastAsia="en-US"/>
        </w:rPr>
        <w:fldChar w:fldCharType="begin">
          <w:ffData>
            <w:name w:val="CaseACocher2"/>
            <w:enabled/>
            <w:calcOnExit w:val="0"/>
            <w:checkBox>
              <w:sizeAuto/>
              <w:default w:val="0"/>
            </w:checkBox>
          </w:ffData>
        </w:fldChar>
      </w:r>
      <w:r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Pr="006D2C0D">
        <w:rPr>
          <w:rFonts w:ascii="Arial" w:hAnsi="Arial" w:cs="Arial"/>
          <w:szCs w:val="22"/>
          <w:lang w:eastAsia="en-US"/>
        </w:rPr>
        <w:fldChar w:fldCharType="end"/>
      </w:r>
      <w:r w:rsidRPr="006D2C0D">
        <w:rPr>
          <w:rFonts w:ascii="Arial" w:hAnsi="Arial" w:cs="Arial"/>
          <w:szCs w:val="22"/>
          <w:lang w:eastAsia="en-US"/>
        </w:rPr>
        <w:t xml:space="preserve"> Je souhaite </w:t>
      </w:r>
      <w:r w:rsidR="009B344D" w:rsidRPr="006D2C0D">
        <w:rPr>
          <w:rFonts w:ascii="Arial" w:hAnsi="Arial" w:cs="Arial"/>
          <w:szCs w:val="22"/>
          <w:lang w:eastAsia="en-US"/>
        </w:rPr>
        <w:t xml:space="preserve"> / </w:t>
      </w:r>
      <w:r w:rsidR="009B344D" w:rsidRPr="006D2C0D">
        <w:rPr>
          <w:rFonts w:ascii="Arial" w:hAnsi="Arial" w:cs="Arial"/>
          <w:szCs w:val="22"/>
          <w:lang w:eastAsia="en-US"/>
        </w:rPr>
        <w:fldChar w:fldCharType="begin">
          <w:ffData>
            <w:name w:val="CaseACocher2"/>
            <w:enabled/>
            <w:calcOnExit w:val="0"/>
            <w:checkBox>
              <w:sizeAuto/>
              <w:default w:val="0"/>
            </w:checkBox>
          </w:ffData>
        </w:fldChar>
      </w:r>
      <w:r w:rsidR="009B344D" w:rsidRPr="006D2C0D">
        <w:rPr>
          <w:rFonts w:ascii="Arial" w:hAnsi="Arial" w:cs="Arial"/>
          <w:szCs w:val="22"/>
          <w:lang w:eastAsia="en-US"/>
        </w:rPr>
        <w:instrText xml:space="preserve"> FORMCHECKBOX </w:instrText>
      </w:r>
      <w:r w:rsidR="0094762C">
        <w:rPr>
          <w:rFonts w:ascii="Arial" w:hAnsi="Arial" w:cs="Arial"/>
          <w:szCs w:val="22"/>
          <w:lang w:eastAsia="en-US"/>
        </w:rPr>
      </w:r>
      <w:r w:rsidR="0094762C">
        <w:rPr>
          <w:rFonts w:ascii="Arial" w:hAnsi="Arial" w:cs="Arial"/>
          <w:szCs w:val="22"/>
          <w:lang w:eastAsia="en-US"/>
        </w:rPr>
        <w:fldChar w:fldCharType="separate"/>
      </w:r>
      <w:r w:rsidR="009B344D" w:rsidRPr="006D2C0D">
        <w:rPr>
          <w:rFonts w:ascii="Arial" w:hAnsi="Arial" w:cs="Arial"/>
          <w:szCs w:val="22"/>
          <w:lang w:eastAsia="en-US"/>
        </w:rPr>
        <w:fldChar w:fldCharType="end"/>
      </w:r>
      <w:r w:rsidR="009B344D" w:rsidRPr="006D2C0D">
        <w:rPr>
          <w:rFonts w:ascii="Arial" w:hAnsi="Arial" w:cs="Arial"/>
          <w:szCs w:val="22"/>
          <w:lang w:eastAsia="en-US"/>
        </w:rPr>
        <w:t xml:space="preserve"> Je ne souhaite pas </w:t>
      </w:r>
      <w:r w:rsidRPr="006D2C0D">
        <w:rPr>
          <w:rFonts w:ascii="Arial" w:hAnsi="Arial" w:cs="Arial"/>
          <w:szCs w:val="22"/>
          <w:lang w:eastAsia="en-US"/>
        </w:rPr>
        <w:t>être consulté à l’avenir pour ce type de marché.</w:t>
      </w:r>
    </w:p>
    <w:p w14:paraId="5AC24E34" w14:textId="77777777" w:rsidR="00E261BF" w:rsidRPr="006D2C0D" w:rsidRDefault="00E261BF" w:rsidP="00E261BF">
      <w:pPr>
        <w:jc w:val="both"/>
        <w:rPr>
          <w:rFonts w:ascii="Arial" w:hAnsi="Arial" w:cs="Arial"/>
          <w:szCs w:val="22"/>
          <w:lang w:eastAsia="en-US"/>
        </w:rPr>
      </w:pPr>
    </w:p>
    <w:p w14:paraId="6D08685E" w14:textId="69D9A031" w:rsidR="00E261BF" w:rsidRPr="006D2C0D" w:rsidRDefault="00E261BF" w:rsidP="00E261BF">
      <w:pPr>
        <w:jc w:val="both"/>
        <w:rPr>
          <w:rFonts w:ascii="Arial" w:hAnsi="Arial" w:cs="Arial"/>
          <w:szCs w:val="22"/>
          <w:lang w:eastAsia="en-US"/>
        </w:rPr>
      </w:pPr>
      <w:r w:rsidRPr="006D2C0D">
        <w:rPr>
          <w:rFonts w:ascii="Arial" w:hAnsi="Arial" w:cs="Arial"/>
          <w:noProof/>
          <w:szCs w:val="22"/>
        </w:rPr>
        <mc:AlternateContent>
          <mc:Choice Requires="wps">
            <w:drawing>
              <wp:anchor distT="0" distB="0" distL="114300" distR="114300" simplePos="0" relativeHeight="251659264" behindDoc="0" locked="0" layoutInCell="1" allowOverlap="1" wp14:anchorId="781A4225" wp14:editId="35897E27">
                <wp:simplePos x="0" y="0"/>
                <wp:positionH relativeFrom="column">
                  <wp:posOffset>2280285</wp:posOffset>
                </wp:positionH>
                <wp:positionV relativeFrom="paragraph">
                  <wp:posOffset>100330</wp:posOffset>
                </wp:positionV>
                <wp:extent cx="3562350" cy="80962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80962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C8CC0C" w14:textId="0D3C16B5" w:rsidR="00AF222A" w:rsidRPr="00555377" w:rsidRDefault="00AF222A" w:rsidP="00E261BF">
                            <w:pPr>
                              <w:rPr>
                                <w:rFonts w:ascii="Arial" w:hAnsi="Arial" w:cs="Arial"/>
                                <w:color w:val="000000"/>
                                <w:u w:val="single"/>
                              </w:rPr>
                            </w:pPr>
                            <w:r w:rsidRPr="00555377">
                              <w:rPr>
                                <w:rFonts w:ascii="Arial" w:hAnsi="Arial" w:cs="Arial"/>
                                <w:color w:val="000000"/>
                                <w:u w:val="single"/>
                              </w:rPr>
                              <w:t>Nom, prénom, qualité :</w:t>
                            </w:r>
                          </w:p>
                          <w:p w14:paraId="3348EEC8" w14:textId="77777777" w:rsidR="00AF222A" w:rsidRPr="00555377" w:rsidRDefault="00AF222A" w:rsidP="00E261BF">
                            <w:pPr>
                              <w:rPr>
                                <w:rFonts w:ascii="Arial" w:hAnsi="Arial" w:cs="Arial"/>
                                <w:color w:val="000000"/>
                                <w:u w:val="single"/>
                              </w:rPr>
                            </w:pPr>
                            <w:r w:rsidRPr="00555377">
                              <w:rPr>
                                <w:rFonts w:ascii="Arial" w:hAnsi="Arial" w:cs="Arial"/>
                                <w:color w:val="000000"/>
                                <w:u w:val="single"/>
                              </w:rPr>
                              <w:t>Date et signature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81A4225" id="Rectangle 1" o:spid="_x0000_s1028" style="position:absolute;left:0;text-align:left;margin-left:179.55pt;margin-top:7.9pt;width:280.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" filled="f" strokeweight=".5pt">
                <v:textbox>
                  <w:txbxContent>
                    <w:p w14:paraId="75C8CC0C" w14:textId="0D3C16B5" w:rsidR="00AF222A" w:rsidRPr="00555377" w:rsidRDefault="00AF222A" w:rsidP="00E261BF">
                      <w:pPr>
                        <w:rPr>
                          <w:rFonts w:ascii="Arial" w:hAnsi="Arial" w:cs="Arial"/>
                          <w:color w:val="000000"/>
                          <w:u w:val="single"/>
                        </w:rPr>
                      </w:pPr>
                      <w:r w:rsidRPr="00555377">
                        <w:rPr>
                          <w:rFonts w:ascii="Arial" w:hAnsi="Arial" w:cs="Arial"/>
                          <w:color w:val="000000"/>
                          <w:u w:val="single"/>
                        </w:rPr>
                        <w:t>Nom, prénom, qualité :</w:t>
                      </w:r>
                    </w:p>
                    <w:p w14:paraId="3348EEC8" w14:textId="77777777" w:rsidR="00AF222A" w:rsidRPr="00555377" w:rsidRDefault="00AF222A" w:rsidP="00E261BF">
                      <w:pPr>
                        <w:rPr>
                          <w:rFonts w:ascii="Arial" w:hAnsi="Arial" w:cs="Arial"/>
                          <w:color w:val="000000"/>
                          <w:u w:val="single"/>
                        </w:rPr>
                      </w:pPr>
                      <w:r w:rsidRPr="00555377">
                        <w:rPr>
                          <w:rFonts w:ascii="Arial" w:hAnsi="Arial" w:cs="Arial"/>
                          <w:color w:val="000000"/>
                          <w:u w:val="single"/>
                        </w:rPr>
                        <w:t>Date et signature :</w:t>
                      </w:r>
                    </w:p>
                  </w:txbxContent>
                </v:textbox>
              </v:rect>
            </w:pict>
          </mc:Fallback>
        </mc:AlternateContent>
      </w:r>
    </w:p>
    <w:p w14:paraId="7698C6AC" w14:textId="77777777" w:rsidR="00E261BF" w:rsidRPr="006D2C0D" w:rsidRDefault="00E261BF" w:rsidP="00E261BF">
      <w:pPr>
        <w:jc w:val="both"/>
        <w:rPr>
          <w:rFonts w:ascii="Arial" w:hAnsi="Arial" w:cs="Arial"/>
          <w:szCs w:val="22"/>
          <w:lang w:eastAsia="en-US"/>
        </w:rPr>
      </w:pPr>
    </w:p>
    <w:p w14:paraId="5841BE08" w14:textId="77777777" w:rsidR="00E261BF" w:rsidRPr="006D2C0D" w:rsidRDefault="00E261BF" w:rsidP="00E261BF">
      <w:pPr>
        <w:tabs>
          <w:tab w:val="left" w:pos="426"/>
        </w:tabs>
        <w:spacing w:after="120"/>
        <w:rPr>
          <w:rFonts w:ascii="Arial" w:hAnsi="Arial" w:cs="Arial"/>
          <w:lang w:val="de-DE"/>
        </w:rPr>
      </w:pPr>
    </w:p>
    <w:p w14:paraId="72175BDD" w14:textId="0427983D" w:rsidR="00E261BF" w:rsidRDefault="00E261BF" w:rsidP="00E261BF">
      <w:pPr>
        <w:rPr>
          <w:rFonts w:ascii="Arial" w:hAnsi="Arial" w:cs="Arial"/>
          <w:lang w:val="de-DE"/>
        </w:rPr>
      </w:pPr>
    </w:p>
    <w:p w14:paraId="7E08036B" w14:textId="374D4FD2" w:rsidR="001F7B5A" w:rsidRDefault="001F7B5A" w:rsidP="00E261BF">
      <w:pPr>
        <w:rPr>
          <w:rFonts w:ascii="Arial" w:hAnsi="Arial" w:cs="Arial"/>
          <w:lang w:val="de-DE"/>
        </w:rPr>
      </w:pPr>
    </w:p>
    <w:p w14:paraId="2BFBFED6" w14:textId="21A8AEC0" w:rsidR="001F7B5A" w:rsidRDefault="001F7B5A" w:rsidP="00E261BF">
      <w:pPr>
        <w:rPr>
          <w:rFonts w:ascii="Arial" w:hAnsi="Arial" w:cs="Arial"/>
          <w:lang w:val="de-DE"/>
        </w:rPr>
      </w:pPr>
    </w:p>
    <w:p w14:paraId="5F44CED8" w14:textId="6D9F0A59" w:rsidR="001F7B5A" w:rsidRDefault="001F7B5A" w:rsidP="00E261BF">
      <w:pPr>
        <w:rPr>
          <w:rFonts w:ascii="Arial" w:hAnsi="Arial" w:cs="Arial"/>
          <w:lang w:val="de-DE"/>
        </w:rPr>
      </w:pPr>
    </w:p>
    <w:p w14:paraId="095CF577" w14:textId="2B3CD0D5" w:rsidR="001F7B5A" w:rsidRDefault="001F7B5A" w:rsidP="00E261BF">
      <w:pPr>
        <w:rPr>
          <w:rFonts w:ascii="Arial" w:hAnsi="Arial" w:cs="Arial"/>
          <w:lang w:val="de-DE"/>
        </w:rPr>
      </w:pPr>
    </w:p>
    <w:p w14:paraId="5724390B" w14:textId="141AC754" w:rsidR="001F7B5A" w:rsidRDefault="001F7B5A" w:rsidP="00E261BF">
      <w:pPr>
        <w:rPr>
          <w:rFonts w:ascii="Arial" w:hAnsi="Arial" w:cs="Arial"/>
          <w:lang w:val="de-DE"/>
        </w:rPr>
      </w:pPr>
    </w:p>
    <w:p w14:paraId="625D924B" w14:textId="6687EBB3" w:rsidR="001F7B5A" w:rsidRDefault="001F7B5A" w:rsidP="00E261BF">
      <w:pPr>
        <w:rPr>
          <w:rFonts w:ascii="Arial" w:hAnsi="Arial" w:cs="Arial"/>
          <w:lang w:val="de-DE"/>
        </w:rPr>
      </w:pPr>
    </w:p>
    <w:p w14:paraId="076A293E" w14:textId="3FE5338C" w:rsidR="001F7B5A" w:rsidRDefault="001F7B5A" w:rsidP="00E261BF">
      <w:pPr>
        <w:rPr>
          <w:rFonts w:ascii="Arial" w:hAnsi="Arial" w:cs="Arial"/>
          <w:lang w:val="de-DE"/>
        </w:rPr>
      </w:pPr>
    </w:p>
    <w:p w14:paraId="56F74691" w14:textId="0C391461" w:rsidR="001F7B5A" w:rsidRDefault="001F7B5A" w:rsidP="00E261BF">
      <w:pPr>
        <w:rPr>
          <w:rFonts w:ascii="Arial" w:hAnsi="Arial" w:cs="Arial"/>
          <w:lang w:val="de-DE"/>
        </w:rPr>
      </w:pPr>
    </w:p>
    <w:p w14:paraId="04CF7614" w14:textId="6DDBE939" w:rsidR="001F7B5A" w:rsidRDefault="001F7B5A" w:rsidP="00E261BF">
      <w:pPr>
        <w:rPr>
          <w:rFonts w:ascii="Arial" w:hAnsi="Arial" w:cs="Arial"/>
          <w:lang w:val="de-DE"/>
        </w:rPr>
      </w:pPr>
    </w:p>
    <w:p w14:paraId="288F256C" w14:textId="298491E6" w:rsidR="001F7B5A" w:rsidRDefault="001F7B5A" w:rsidP="00E261BF">
      <w:pPr>
        <w:rPr>
          <w:rFonts w:ascii="Arial" w:hAnsi="Arial" w:cs="Arial"/>
          <w:lang w:val="de-DE"/>
        </w:rPr>
      </w:pPr>
    </w:p>
    <w:p w14:paraId="5DDDF52D" w14:textId="7F1B5C3E" w:rsidR="001F7B5A" w:rsidRDefault="001F7B5A" w:rsidP="00E261BF">
      <w:pPr>
        <w:rPr>
          <w:rFonts w:ascii="Arial" w:hAnsi="Arial" w:cs="Arial"/>
          <w:lang w:val="de-DE"/>
        </w:rPr>
      </w:pPr>
    </w:p>
    <w:p w14:paraId="57AEA916" w14:textId="67FF168D" w:rsidR="001F7B5A" w:rsidRDefault="001F7B5A" w:rsidP="00E261BF">
      <w:pPr>
        <w:rPr>
          <w:rFonts w:ascii="Arial" w:hAnsi="Arial" w:cs="Arial"/>
          <w:lang w:val="de-DE"/>
        </w:rPr>
      </w:pPr>
    </w:p>
    <w:p w14:paraId="12362ED9" w14:textId="6944E097" w:rsidR="00107017" w:rsidRPr="000A2F32" w:rsidRDefault="00107017" w:rsidP="00107017">
      <w:pPr>
        <w:pStyle w:val="Titre4"/>
        <w:numPr>
          <w:ilvl w:val="0"/>
          <w:numId w:val="0"/>
        </w:numPr>
        <w:pBdr>
          <w:top w:val="single" w:sz="4" w:space="1" w:color="auto"/>
          <w:left w:val="single" w:sz="4" w:space="4" w:color="auto"/>
          <w:bottom w:val="single" w:sz="4" w:space="1" w:color="auto"/>
          <w:right w:val="single" w:sz="4" w:space="4" w:color="auto"/>
        </w:pBdr>
        <w:shd w:val="clear" w:color="auto" w:fill="A6A6A6" w:themeFill="background1" w:themeFillShade="A6"/>
        <w:rPr>
          <w:rFonts w:ascii="Arial" w:hAnsi="Arial" w:cs="Arial"/>
          <w:b/>
          <w:caps/>
          <w14:props3d w14:extrusionH="0" w14:contourW="0" w14:prstMaterial="matte"/>
        </w:rPr>
      </w:pPr>
      <w:bookmarkStart w:id="243" w:name="_Toc240635902"/>
      <w:r w:rsidRPr="000A2F32">
        <w:rPr>
          <w:rFonts w:ascii="Arial" w:hAnsi="Arial" w:cs="Arial"/>
          <w:b/>
          <w:caps/>
          <w14:props3d w14:extrusionH="0" w14:contourW="0" w14:prstMaterial="matte"/>
        </w:rPr>
        <w:lastRenderedPageBreak/>
        <w:t xml:space="preserve">ANNEXE </w:t>
      </w:r>
      <w:r>
        <w:rPr>
          <w:rFonts w:ascii="Arial" w:hAnsi="Arial" w:cs="Arial"/>
          <w:b/>
          <w:caps/>
          <w14:props3d w14:extrusionH="0" w14:contourW="0" w14:prstMaterial="matte"/>
        </w:rPr>
        <w:t>4</w:t>
      </w:r>
      <w:r w:rsidRPr="000A2F32">
        <w:rPr>
          <w:rFonts w:ascii="Arial" w:hAnsi="Arial" w:cs="Arial"/>
          <w:b/>
          <w:caps/>
          <w14:props3d w14:extrusionH="0" w14:contourW="0" w14:prstMaterial="matte"/>
        </w:rPr>
        <w:t xml:space="preserve"> : </w:t>
      </w:r>
      <w:r>
        <w:rPr>
          <w:rFonts w:ascii="Arial" w:hAnsi="Arial" w:cs="Arial"/>
          <w:b/>
          <w:caps/>
          <w14:props3d w14:extrusionH="0" w14:contourW="0" w14:prstMaterial="matte"/>
        </w:rPr>
        <w:t>DQE</w:t>
      </w:r>
      <w:bookmarkEnd w:id="243"/>
    </w:p>
    <w:p w14:paraId="401106ED" w14:textId="37757C5D" w:rsidR="001F7B5A" w:rsidRPr="00107017" w:rsidRDefault="001F7B5A" w:rsidP="00E261BF">
      <w:pPr>
        <w:rPr>
          <w:rFonts w:ascii="Arial" w:hAnsi="Arial" w:cs="Arial"/>
        </w:rPr>
      </w:pPr>
    </w:p>
    <w:p w14:paraId="3130BA0D" w14:textId="6A751B08" w:rsidR="00107017" w:rsidRPr="006D2C0D" w:rsidRDefault="00107017" w:rsidP="00E261BF">
      <w:pPr>
        <w:rPr>
          <w:rFonts w:ascii="Arial" w:hAnsi="Arial" w:cs="Arial"/>
          <w:lang w:val="de-DE"/>
        </w:rPr>
      </w:pPr>
      <w:r w:rsidRPr="00107017">
        <w:rPr>
          <w:rFonts w:ascii="Arial" w:hAnsi="Arial" w:cs="Arial"/>
        </w:rPr>
        <w:t>Un fichier</w:t>
      </w:r>
      <w:r>
        <w:rPr>
          <w:rFonts w:ascii="Arial" w:hAnsi="Arial" w:cs="Arial"/>
          <w:lang w:val="de-DE"/>
        </w:rPr>
        <w:t xml:space="preserve"> DQE par</w:t>
      </w:r>
      <w:r w:rsidRPr="00107017">
        <w:rPr>
          <w:rFonts w:ascii="Arial" w:hAnsi="Arial" w:cs="Arial"/>
        </w:rPr>
        <w:t xml:space="preserve"> lot</w:t>
      </w:r>
      <w:r>
        <w:rPr>
          <w:rFonts w:ascii="Arial" w:hAnsi="Arial" w:cs="Arial"/>
          <w:lang w:val="de-DE"/>
        </w:rPr>
        <w:t xml:space="preserve"> –</w:t>
      </w:r>
      <w:r w:rsidRPr="00107017">
        <w:rPr>
          <w:rFonts w:ascii="Arial" w:hAnsi="Arial" w:cs="Arial"/>
        </w:rPr>
        <w:t xml:space="preserve"> joint</w:t>
      </w:r>
      <w:r>
        <w:rPr>
          <w:rFonts w:ascii="Arial" w:hAnsi="Arial" w:cs="Arial"/>
          <w:lang w:val="de-DE"/>
        </w:rPr>
        <w:t xml:space="preserve"> à</w:t>
      </w:r>
      <w:r w:rsidRPr="00107017">
        <w:rPr>
          <w:rFonts w:ascii="Arial" w:hAnsi="Arial" w:cs="Arial"/>
        </w:rPr>
        <w:t xml:space="preserve"> part</w:t>
      </w:r>
    </w:p>
    <w:sectPr w:rsidR="00107017" w:rsidRPr="006D2C0D" w:rsidSect="00315C1A">
      <w:headerReference w:type="even" r:id="rId25"/>
      <w:headerReference w:type="default" r:id="rId26"/>
      <w:footerReference w:type="default" r:id="rId27"/>
      <w:headerReference w:type="first" r:id="rId28"/>
      <w:footerReference w:type="first" r:id="rId29"/>
      <w:footnotePr>
        <w:numRestart w:val="eachPage"/>
      </w:footnotePr>
      <w:endnotePr>
        <w:numFmt w:val="decimal"/>
      </w:endnotePr>
      <w:pgSz w:w="11907" w:h="16840" w:code="9"/>
      <w:pgMar w:top="559" w:right="1134" w:bottom="567" w:left="1134" w:header="425" w:footer="207" w:gutter="0"/>
      <w:paperSrc w:first="7" w:other="7"/>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7277E" w14:textId="77777777" w:rsidR="00AF222A" w:rsidRDefault="00AF222A">
      <w:r>
        <w:separator/>
      </w:r>
    </w:p>
  </w:endnote>
  <w:endnote w:type="continuationSeparator" w:id="0">
    <w:p w14:paraId="356FB0BD" w14:textId="77777777" w:rsidR="00AF222A" w:rsidRDefault="00AF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Bookman">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Marianne">
    <w:panose1 w:val="02000000000000000000"/>
    <w:charset w:val="00"/>
    <w:family w:val="modern"/>
    <w:notTrueType/>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E0740" w14:textId="07666345" w:rsidR="00AF222A" w:rsidRPr="00E04034" w:rsidRDefault="00AF222A" w:rsidP="00AC3F7C">
    <w:pPr>
      <w:pStyle w:val="Pieddepage"/>
      <w:jc w:val="center"/>
      <w:rPr>
        <w:rFonts w:ascii="Marianne" w:hAnsi="Marianne"/>
      </w:rPr>
    </w:pPr>
    <w:r w:rsidRPr="00E04034">
      <w:rPr>
        <w:rFonts w:ascii="Marianne" w:hAnsi="Marianne"/>
      </w:rPr>
      <w:t>DAF N°2026_00459</w:t>
    </w:r>
  </w:p>
  <w:p w14:paraId="114B7097" w14:textId="4F924F15" w:rsidR="00AF222A" w:rsidRPr="0046359B" w:rsidRDefault="00AF222A" w:rsidP="00315C1A">
    <w:pPr>
      <w:pStyle w:val="Pieddepage"/>
      <w:jc w:val="right"/>
      <w:rPr>
        <w:rFonts w:ascii="Arial" w:hAnsi="Arial" w:cs="Arial"/>
      </w:rPr>
    </w:pPr>
    <w:r w:rsidRPr="0046359B">
      <w:rPr>
        <w:rFonts w:ascii="Arial" w:hAnsi="Arial" w:cs="Arial"/>
        <w:sz w:val="16"/>
        <w:szCs w:val="16"/>
      </w:rPr>
      <w:t xml:space="preserve">Page </w:t>
    </w:r>
    <w:r w:rsidRPr="0046359B">
      <w:rPr>
        <w:rStyle w:val="Numrodepage"/>
        <w:rFonts w:ascii="Arial" w:hAnsi="Arial" w:cs="Arial"/>
        <w:sz w:val="16"/>
        <w:szCs w:val="16"/>
      </w:rPr>
      <w:fldChar w:fldCharType="begin"/>
    </w:r>
    <w:r w:rsidRPr="0046359B">
      <w:rPr>
        <w:rStyle w:val="Numrodepage"/>
        <w:rFonts w:ascii="Arial" w:hAnsi="Arial" w:cs="Arial"/>
        <w:sz w:val="16"/>
        <w:szCs w:val="16"/>
      </w:rPr>
      <w:instrText xml:space="preserve"> PAGE </w:instrText>
    </w:r>
    <w:r w:rsidRPr="0046359B">
      <w:rPr>
        <w:rStyle w:val="Numrodepage"/>
        <w:rFonts w:ascii="Arial" w:hAnsi="Arial" w:cs="Arial"/>
        <w:sz w:val="16"/>
        <w:szCs w:val="16"/>
      </w:rPr>
      <w:fldChar w:fldCharType="separate"/>
    </w:r>
    <w:r w:rsidR="0094762C">
      <w:rPr>
        <w:rStyle w:val="Numrodepage"/>
        <w:rFonts w:ascii="Arial" w:hAnsi="Arial" w:cs="Arial"/>
        <w:noProof/>
        <w:sz w:val="16"/>
        <w:szCs w:val="16"/>
      </w:rPr>
      <w:t>17</w:t>
    </w:r>
    <w:r w:rsidRPr="0046359B">
      <w:rPr>
        <w:rStyle w:val="Numrodepage"/>
        <w:rFonts w:ascii="Arial" w:hAnsi="Arial" w:cs="Arial"/>
        <w:sz w:val="16"/>
        <w:szCs w:val="16"/>
      </w:rPr>
      <w:fldChar w:fldCharType="end"/>
    </w:r>
    <w:r w:rsidRPr="0046359B">
      <w:rPr>
        <w:rStyle w:val="Numrodepage"/>
        <w:rFonts w:ascii="Arial" w:hAnsi="Arial" w:cs="Arial"/>
        <w:sz w:val="16"/>
        <w:szCs w:val="16"/>
      </w:rPr>
      <w:t xml:space="preserve"> sur </w:t>
    </w:r>
    <w:r w:rsidRPr="0046359B">
      <w:rPr>
        <w:rStyle w:val="Numrodepage"/>
        <w:rFonts w:ascii="Arial" w:hAnsi="Arial" w:cs="Arial"/>
        <w:sz w:val="16"/>
        <w:szCs w:val="16"/>
      </w:rPr>
      <w:fldChar w:fldCharType="begin"/>
    </w:r>
    <w:r w:rsidRPr="0046359B">
      <w:rPr>
        <w:rStyle w:val="Numrodepage"/>
        <w:rFonts w:ascii="Arial" w:hAnsi="Arial" w:cs="Arial"/>
        <w:sz w:val="16"/>
        <w:szCs w:val="16"/>
      </w:rPr>
      <w:instrText xml:space="preserve"> NUMPAGES </w:instrText>
    </w:r>
    <w:r w:rsidRPr="0046359B">
      <w:rPr>
        <w:rStyle w:val="Numrodepage"/>
        <w:rFonts w:ascii="Arial" w:hAnsi="Arial" w:cs="Arial"/>
        <w:sz w:val="16"/>
        <w:szCs w:val="16"/>
      </w:rPr>
      <w:fldChar w:fldCharType="separate"/>
    </w:r>
    <w:r w:rsidR="0094762C">
      <w:rPr>
        <w:rStyle w:val="Numrodepage"/>
        <w:rFonts w:ascii="Arial" w:hAnsi="Arial" w:cs="Arial"/>
        <w:noProof/>
        <w:sz w:val="16"/>
        <w:szCs w:val="16"/>
      </w:rPr>
      <w:t>17</w:t>
    </w:r>
    <w:r w:rsidRPr="0046359B">
      <w:rPr>
        <w:rStyle w:val="Numrodepage"/>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B656A" w14:textId="0B49DF31" w:rsidR="00AF222A" w:rsidRPr="00216CE0" w:rsidRDefault="00AF222A" w:rsidP="00315C1A">
    <w:pPr>
      <w:pStyle w:val="Pieddepage"/>
      <w:jc w:val="center"/>
      <w:rPr>
        <w:rFonts w:ascii="Marianne" w:hAnsi="Marianne"/>
      </w:rPr>
    </w:pPr>
    <w:r w:rsidRPr="00216CE0">
      <w:rPr>
        <w:rFonts w:ascii="Marianne" w:hAnsi="Marianne"/>
      </w:rPr>
      <w:t>DAF N°2026_00459</w:t>
    </w:r>
  </w:p>
  <w:p w14:paraId="23E60C3F" w14:textId="49EE1CE3" w:rsidR="00AF222A" w:rsidRPr="009C7B76" w:rsidRDefault="00AF222A" w:rsidP="00315C1A">
    <w:pPr>
      <w:pStyle w:val="Pieddepage"/>
      <w:jc w:val="right"/>
      <w:rPr>
        <w:rFonts w:ascii="Arial" w:hAnsi="Arial" w:cs="Arial"/>
      </w:rPr>
    </w:pPr>
    <w:r w:rsidRPr="009C7B76">
      <w:rPr>
        <w:rFonts w:ascii="Arial" w:hAnsi="Arial" w:cs="Arial"/>
        <w:sz w:val="16"/>
        <w:szCs w:val="16"/>
      </w:rPr>
      <w:t xml:space="preserve">Page </w:t>
    </w:r>
    <w:r w:rsidRPr="009C7B76">
      <w:rPr>
        <w:rStyle w:val="Numrodepage"/>
        <w:rFonts w:ascii="Arial" w:hAnsi="Arial" w:cs="Arial"/>
        <w:sz w:val="16"/>
        <w:szCs w:val="16"/>
      </w:rPr>
      <w:fldChar w:fldCharType="begin"/>
    </w:r>
    <w:r w:rsidRPr="009C7B76">
      <w:rPr>
        <w:rStyle w:val="Numrodepage"/>
        <w:rFonts w:ascii="Arial" w:hAnsi="Arial" w:cs="Arial"/>
        <w:sz w:val="16"/>
        <w:szCs w:val="16"/>
      </w:rPr>
      <w:instrText xml:space="preserve"> PAGE </w:instrText>
    </w:r>
    <w:r w:rsidRPr="009C7B76">
      <w:rPr>
        <w:rStyle w:val="Numrodepage"/>
        <w:rFonts w:ascii="Arial" w:hAnsi="Arial" w:cs="Arial"/>
        <w:sz w:val="16"/>
        <w:szCs w:val="16"/>
      </w:rPr>
      <w:fldChar w:fldCharType="separate"/>
    </w:r>
    <w:r w:rsidR="0094762C">
      <w:rPr>
        <w:rStyle w:val="Numrodepage"/>
        <w:rFonts w:ascii="Arial" w:hAnsi="Arial" w:cs="Arial"/>
        <w:noProof/>
        <w:sz w:val="16"/>
        <w:szCs w:val="16"/>
      </w:rPr>
      <w:t>1</w:t>
    </w:r>
    <w:r w:rsidRPr="009C7B76">
      <w:rPr>
        <w:rStyle w:val="Numrodepage"/>
        <w:rFonts w:ascii="Arial" w:hAnsi="Arial" w:cs="Arial"/>
        <w:sz w:val="16"/>
        <w:szCs w:val="16"/>
      </w:rPr>
      <w:fldChar w:fldCharType="end"/>
    </w:r>
    <w:r w:rsidRPr="009C7B76">
      <w:rPr>
        <w:rStyle w:val="Numrodepage"/>
        <w:rFonts w:ascii="Arial" w:hAnsi="Arial" w:cs="Arial"/>
        <w:sz w:val="16"/>
        <w:szCs w:val="16"/>
      </w:rPr>
      <w:t xml:space="preserve"> sur </w:t>
    </w:r>
    <w:r w:rsidRPr="009C7B76">
      <w:rPr>
        <w:rStyle w:val="Numrodepage"/>
        <w:rFonts w:ascii="Arial" w:hAnsi="Arial" w:cs="Arial"/>
        <w:sz w:val="16"/>
        <w:szCs w:val="16"/>
      </w:rPr>
      <w:fldChar w:fldCharType="begin"/>
    </w:r>
    <w:r w:rsidRPr="009C7B76">
      <w:rPr>
        <w:rStyle w:val="Numrodepage"/>
        <w:rFonts w:ascii="Arial" w:hAnsi="Arial" w:cs="Arial"/>
        <w:sz w:val="16"/>
        <w:szCs w:val="16"/>
      </w:rPr>
      <w:instrText xml:space="preserve"> NUMPAGES </w:instrText>
    </w:r>
    <w:r w:rsidRPr="009C7B76">
      <w:rPr>
        <w:rStyle w:val="Numrodepage"/>
        <w:rFonts w:ascii="Arial" w:hAnsi="Arial" w:cs="Arial"/>
        <w:sz w:val="16"/>
        <w:szCs w:val="16"/>
      </w:rPr>
      <w:fldChar w:fldCharType="separate"/>
    </w:r>
    <w:r w:rsidR="0094762C">
      <w:rPr>
        <w:rStyle w:val="Numrodepage"/>
        <w:rFonts w:ascii="Arial" w:hAnsi="Arial" w:cs="Arial"/>
        <w:noProof/>
        <w:sz w:val="16"/>
        <w:szCs w:val="16"/>
      </w:rPr>
      <w:t>17</w:t>
    </w:r>
    <w:r w:rsidRPr="009C7B76">
      <w:rPr>
        <w:rStyle w:val="Numrodepage"/>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DD1A8" w14:textId="77777777" w:rsidR="00AF222A" w:rsidRDefault="00AF222A">
      <w:r>
        <w:separator/>
      </w:r>
    </w:p>
  </w:footnote>
  <w:footnote w:type="continuationSeparator" w:id="0">
    <w:p w14:paraId="2FA4CC2A" w14:textId="77777777" w:rsidR="00AF222A" w:rsidRDefault="00AF2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4" w:type="dxa"/>
      <w:jc w:val="center"/>
      <w:tblLayout w:type="fixed"/>
      <w:tblCellMar>
        <w:left w:w="70" w:type="dxa"/>
        <w:right w:w="70" w:type="dxa"/>
      </w:tblCellMar>
      <w:tblLook w:val="0000" w:firstRow="0" w:lastRow="0" w:firstColumn="0" w:lastColumn="0" w:noHBand="0" w:noVBand="0"/>
    </w:tblPr>
    <w:tblGrid>
      <w:gridCol w:w="2067"/>
      <w:gridCol w:w="5882"/>
      <w:gridCol w:w="2465"/>
    </w:tblGrid>
    <w:tr w:rsidR="00AF222A" w14:paraId="3E6CE36C" w14:textId="77777777">
      <w:trPr>
        <w:jc w:val="center"/>
      </w:trPr>
      <w:tc>
        <w:tcPr>
          <w:tcW w:w="2067" w:type="dxa"/>
        </w:tcPr>
        <w:p w14:paraId="4DF3B262" w14:textId="77777777" w:rsidR="00AF222A" w:rsidRDefault="00AF222A">
          <w:pPr>
            <w:pStyle w:val="En-tte"/>
            <w:tabs>
              <w:tab w:val="clear" w:pos="4819"/>
              <w:tab w:val="clear" w:pos="9071"/>
            </w:tabs>
            <w:ind w:left="37"/>
            <w:rPr>
              <w:bCs/>
              <w:lang w:val="en-GB"/>
            </w:rPr>
          </w:pPr>
        </w:p>
      </w:tc>
      <w:tc>
        <w:tcPr>
          <w:tcW w:w="5882" w:type="dxa"/>
        </w:tcPr>
        <w:p w14:paraId="190F30D2" w14:textId="77777777" w:rsidR="00AF222A" w:rsidRDefault="00AF222A">
          <w:pPr>
            <w:pStyle w:val="En-tte"/>
            <w:jc w:val="center"/>
            <w:rPr>
              <w:b/>
              <w:lang w:val="en-GB"/>
            </w:rPr>
          </w:pPr>
        </w:p>
      </w:tc>
      <w:tc>
        <w:tcPr>
          <w:tcW w:w="2465" w:type="dxa"/>
        </w:tcPr>
        <w:p w14:paraId="76D0AC3F" w14:textId="77777777" w:rsidR="00AF222A" w:rsidRDefault="00AF222A">
          <w:pPr>
            <w:pStyle w:val="En-tte"/>
            <w:jc w:val="right"/>
            <w:rPr>
              <w:bCs/>
              <w:lang w:val="en-GB"/>
            </w:rPr>
          </w:pPr>
        </w:p>
      </w:tc>
    </w:tr>
  </w:tbl>
  <w:p w14:paraId="725D8DDC" w14:textId="77777777" w:rsidR="00AF222A" w:rsidRDefault="00AF222A">
    <w:pPr>
      <w:pStyle w:val="En-tte"/>
      <w:rPr>
        <w:sz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auto"/>
      </w:tblBorders>
      <w:tblCellMar>
        <w:left w:w="70" w:type="dxa"/>
        <w:right w:w="70" w:type="dxa"/>
      </w:tblCellMar>
      <w:tblLook w:val="0000" w:firstRow="0" w:lastRow="0" w:firstColumn="0" w:lastColumn="0" w:noHBand="0" w:noVBand="0"/>
    </w:tblPr>
    <w:tblGrid>
      <w:gridCol w:w="7753"/>
      <w:gridCol w:w="1886"/>
    </w:tblGrid>
    <w:tr w:rsidR="00AF222A" w14:paraId="0111A522" w14:textId="77777777" w:rsidTr="00CB18BB">
      <w:trPr>
        <w:trHeight w:val="416"/>
      </w:trPr>
      <w:tc>
        <w:tcPr>
          <w:tcW w:w="7753" w:type="dxa"/>
          <w:vAlign w:val="center"/>
        </w:tcPr>
        <w:p w14:paraId="113922E4" w14:textId="77777777" w:rsidR="00AF222A" w:rsidRPr="00041879" w:rsidRDefault="00AF222A" w:rsidP="00E70844">
          <w:pPr>
            <w:pStyle w:val="En-tte"/>
            <w:rPr>
              <w:rFonts w:ascii="Arial" w:hAnsi="Arial" w:cs="Arial"/>
            </w:rPr>
          </w:pPr>
        </w:p>
      </w:tc>
      <w:tc>
        <w:tcPr>
          <w:tcW w:w="1886" w:type="dxa"/>
          <w:vAlign w:val="center"/>
        </w:tcPr>
        <w:p w14:paraId="57FC31DC" w14:textId="16443D1F" w:rsidR="00AF222A" w:rsidRPr="00041879" w:rsidRDefault="00AF222A">
          <w:pPr>
            <w:pStyle w:val="En-tte"/>
            <w:jc w:val="center"/>
            <w:rPr>
              <w:rFonts w:ascii="Arial" w:hAnsi="Arial" w:cs="Arial"/>
              <w:sz w:val="16"/>
              <w:szCs w:val="16"/>
            </w:rPr>
          </w:pPr>
        </w:p>
      </w:tc>
    </w:tr>
  </w:tbl>
  <w:p w14:paraId="369D5A25" w14:textId="77777777" w:rsidR="00AF222A" w:rsidRPr="00426C62" w:rsidRDefault="00AF222A" w:rsidP="00CB18BB">
    <w:pPr>
      <w:pStyle w:val="En-tte"/>
      <w:tabs>
        <w:tab w:val="clear" w:pos="4819"/>
        <w:tab w:val="clear" w:pos="9071"/>
        <w:tab w:val="left" w:pos="142"/>
        <w:tab w:val="right" w:pos="9214"/>
      </w:tabs>
      <w:ind w:left="142"/>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auto"/>
      </w:tblBorders>
      <w:tblCellMar>
        <w:left w:w="70" w:type="dxa"/>
        <w:right w:w="70" w:type="dxa"/>
      </w:tblCellMar>
      <w:tblLook w:val="0000" w:firstRow="0" w:lastRow="0" w:firstColumn="0" w:lastColumn="0" w:noHBand="0" w:noVBand="0"/>
    </w:tblPr>
    <w:tblGrid>
      <w:gridCol w:w="8931"/>
      <w:gridCol w:w="708"/>
    </w:tblGrid>
    <w:tr w:rsidR="00AF222A" w14:paraId="056267EB" w14:textId="77777777" w:rsidTr="00315C1A">
      <w:trPr>
        <w:trHeight w:val="416"/>
      </w:trPr>
      <w:tc>
        <w:tcPr>
          <w:tcW w:w="8931" w:type="dxa"/>
          <w:vAlign w:val="center"/>
        </w:tcPr>
        <w:p w14:paraId="70AC3F78" w14:textId="3FDAF5C4" w:rsidR="00AF222A" w:rsidRDefault="00AF222A" w:rsidP="00315C1A">
          <w:pPr>
            <w:pStyle w:val="En-tte"/>
          </w:pPr>
          <w:r>
            <w:rPr>
              <w:noProof/>
            </w:rPr>
            <mc:AlternateContent>
              <mc:Choice Requires="wps">
                <w:drawing>
                  <wp:anchor distT="45720" distB="45720" distL="114300" distR="114300" simplePos="0" relativeHeight="251659264" behindDoc="0" locked="0" layoutInCell="1" allowOverlap="1" wp14:anchorId="1B0BC21A" wp14:editId="21F6B898">
                    <wp:simplePos x="0" y="0"/>
                    <wp:positionH relativeFrom="margin">
                      <wp:posOffset>4346575</wp:posOffset>
                    </wp:positionH>
                    <wp:positionV relativeFrom="paragraph">
                      <wp:posOffset>106680</wp:posOffset>
                    </wp:positionV>
                    <wp:extent cx="2799079" cy="238759"/>
                    <wp:effectExtent l="0" t="0" r="1905" b="952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9079" cy="238759"/>
                            </a:xfrm>
                            <a:prstGeom prst="rect">
                              <a:avLst/>
                            </a:prstGeom>
                            <a:solidFill>
                              <a:srgbClr val="FFFFFF"/>
                            </a:solidFill>
                            <a:ln w="9525">
                              <a:noFill/>
                              <a:miter lim="800000"/>
                              <a:headEnd/>
                              <a:tailEnd/>
                            </a:ln>
                          </wps:spPr>
                          <wps:txbx>
                            <w:txbxContent>
                              <w:p w14:paraId="42C73E42" w14:textId="6EB5C961" w:rsidR="00AF222A" w:rsidRPr="002F0F48" w:rsidRDefault="00AF222A" w:rsidP="00315C1A">
                                <w:pPr>
                                  <w:jc w:val="right"/>
                                  <w:rPr>
                                    <w:rFonts w:ascii="Arial" w:hAnsi="Arial" w:cs="Arial"/>
                                    <w:i/>
                                    <w:sz w:val="16"/>
                                    <w:szCs w:val="16"/>
                                  </w:rPr>
                                </w:pPr>
                                <w:r w:rsidRPr="002F0F48">
                                  <w:rPr>
                                    <w:rFonts w:ascii="Arial" w:hAnsi="Arial" w:cs="Arial"/>
                                    <w:i/>
                                    <w:sz w:val="16"/>
                                    <w:szCs w:val="16"/>
                                  </w:rPr>
                                  <w:t>V1.</w:t>
                                </w:r>
                                <w:r>
                                  <w:rPr>
                                    <w:rFonts w:ascii="Arial" w:hAnsi="Arial" w:cs="Arial"/>
                                    <w:i/>
                                    <w:sz w:val="16"/>
                                    <w:szCs w:val="16"/>
                                  </w:rPr>
                                  <w:t>4</w:t>
                                </w:r>
                                <w:r w:rsidRPr="00AE00C2">
                                  <w:rPr>
                                    <w:rFonts w:ascii="Arial" w:hAnsi="Arial" w:cs="Arial"/>
                                    <w:i/>
                                    <w:sz w:val="16"/>
                                    <w:szCs w:val="16"/>
                                  </w:rPr>
                                  <w:t xml:space="preserve"> – version 20250312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0BC21A" id="_x0000_t202" coordsize="21600,21600" o:spt="202" path="m,l,21600r21600,l21600,xe">
                    <v:stroke joinstyle="miter"/>
                    <v:path gradientshapeok="t" o:connecttype="rect"/>
                  </v:shapetype>
                  <v:shape id="_x0000_s1029" type="#_x0000_t202" style="position:absolute;margin-left:342.25pt;margin-top:8.4pt;width:220.4pt;height:18.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" stroked="f">
                    <v:textbox>
                      <w:txbxContent>
                        <w:p w14:paraId="42C73E42" w14:textId="6EB5C961" w:rsidR="00AF222A" w:rsidRPr="002F0F48" w:rsidRDefault="00AF222A" w:rsidP="00315C1A">
                          <w:pPr>
                            <w:jc w:val="right"/>
                            <w:rPr>
                              <w:rFonts w:ascii="Arial" w:hAnsi="Arial" w:cs="Arial"/>
                              <w:i/>
                              <w:sz w:val="16"/>
                              <w:szCs w:val="16"/>
                            </w:rPr>
                          </w:pPr>
                          <w:r w:rsidRPr="002F0F48">
                            <w:rPr>
                              <w:rFonts w:ascii="Arial" w:hAnsi="Arial" w:cs="Arial"/>
                              <w:i/>
                              <w:sz w:val="16"/>
                              <w:szCs w:val="16"/>
                            </w:rPr>
                            <w:t>V1.</w:t>
                          </w:r>
                          <w:r>
                            <w:rPr>
                              <w:rFonts w:ascii="Arial" w:hAnsi="Arial" w:cs="Arial"/>
                              <w:i/>
                              <w:sz w:val="16"/>
                              <w:szCs w:val="16"/>
                            </w:rPr>
                            <w:t>4</w:t>
                          </w:r>
                          <w:r w:rsidRPr="00AE00C2">
                            <w:rPr>
                              <w:rFonts w:ascii="Arial" w:hAnsi="Arial" w:cs="Arial"/>
                              <w:i/>
                              <w:sz w:val="16"/>
                              <w:szCs w:val="16"/>
                            </w:rPr>
                            <w:t xml:space="preserve"> – version 20250312</w:t>
                          </w:r>
                        </w:p>
                      </w:txbxContent>
                    </v:textbox>
                    <w10:wrap type="square" anchorx="margin"/>
                  </v:shape>
                </w:pict>
              </mc:Fallback>
            </mc:AlternateContent>
          </w:r>
          <w:r>
            <w:rPr>
              <w:rFonts w:ascii="Arial" w:hAnsi="Arial" w:cs="Arial"/>
              <w:noProof/>
              <w:rtl/>
            </w:rPr>
            <w:drawing>
              <wp:inline distT="0" distB="0" distL="0" distR="0" wp14:anchorId="4E1334DF" wp14:editId="51E03297">
                <wp:extent cx="1443600" cy="1328400"/>
                <wp:effectExtent l="0" t="0" r="4445" b="571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3600" cy="1328400"/>
                        </a:xfrm>
                        <a:prstGeom prst="rect">
                          <a:avLst/>
                        </a:prstGeom>
                        <a:noFill/>
                      </pic:spPr>
                    </pic:pic>
                  </a:graphicData>
                </a:graphic>
              </wp:inline>
            </w:drawing>
          </w:r>
        </w:p>
        <w:p w14:paraId="0EFD6D9C" w14:textId="56C7E32B" w:rsidR="00AF222A" w:rsidRDefault="00AF222A" w:rsidP="000B3A83">
          <w:pPr>
            <w:pStyle w:val="En-tte"/>
            <w:jc w:val="center"/>
            <w:rPr>
              <w:rFonts w:ascii="Arial" w:hAnsi="Arial" w:cs="Arial"/>
              <w:b/>
              <w:bCs/>
            </w:rPr>
          </w:pPr>
        </w:p>
      </w:tc>
      <w:tc>
        <w:tcPr>
          <w:tcW w:w="708" w:type="dxa"/>
          <w:vAlign w:val="center"/>
        </w:tcPr>
        <w:p w14:paraId="2B62B910" w14:textId="58B12C53" w:rsidR="00AF222A" w:rsidRDefault="00AF222A">
          <w:pPr>
            <w:pStyle w:val="En-tte"/>
            <w:jc w:val="center"/>
            <w:rPr>
              <w:rFonts w:ascii="Arial" w:hAnsi="Arial" w:cs="Arial"/>
              <w:b/>
              <w:bCs/>
            </w:rPr>
          </w:pPr>
        </w:p>
      </w:tc>
    </w:tr>
  </w:tbl>
  <w:p w14:paraId="51181D95" w14:textId="2C69C739" w:rsidR="00AF222A" w:rsidRPr="000B3A83" w:rsidRDefault="00AF222A" w:rsidP="00315C1A">
    <w:pPr>
      <w:pStyle w:val="En-tte"/>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7A13"/>
    <w:multiLevelType w:val="hybridMultilevel"/>
    <w:tmpl w:val="F9BEA12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E545C70"/>
    <w:multiLevelType w:val="hybridMultilevel"/>
    <w:tmpl w:val="70CCA98C"/>
    <w:lvl w:ilvl="0" w:tplc="7848D89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FD5317"/>
    <w:multiLevelType w:val="hybridMultilevel"/>
    <w:tmpl w:val="6EDA339E"/>
    <w:lvl w:ilvl="0" w:tplc="7562C8C6">
      <w:start w:val="3"/>
      <w:numFmt w:val="bullet"/>
      <w:lvlText w:val="-"/>
      <w:lvlJc w:val="left"/>
      <w:pPr>
        <w:ind w:left="1647" w:hanging="360"/>
      </w:pPr>
      <w:rPr>
        <w:rFonts w:ascii="Arial" w:eastAsia="Times New Roman" w:hAnsi="Arial" w:cs="Arial"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3" w15:restartNumberingAfterBreak="0">
    <w:nsid w:val="23BE5AB1"/>
    <w:multiLevelType w:val="hybridMultilevel"/>
    <w:tmpl w:val="A758718E"/>
    <w:lvl w:ilvl="0" w:tplc="3CB416E0">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6BC23B4"/>
    <w:multiLevelType w:val="multilevel"/>
    <w:tmpl w:val="E5CC4904"/>
    <w:lvl w:ilvl="0">
      <w:start w:val="1"/>
      <w:numFmt w:val="decimal"/>
      <w:suff w:val="nothing"/>
      <w:lvlText w:val="%1."/>
      <w:lvlJc w:val="center"/>
      <w:pPr>
        <w:ind w:left="360" w:hanging="72"/>
      </w:pPr>
      <w:rPr>
        <w:rFonts w:ascii="Arial" w:eastAsia="Times New Roman" w:hAnsi="Arial" w:cs="Arial"/>
      </w:rPr>
    </w:lvl>
    <w:lvl w:ilvl="1">
      <w:start w:val="1"/>
      <w:numFmt w:val="decimal"/>
      <w:pStyle w:val="Titre1"/>
      <w:suff w:val="nothing"/>
      <w:lvlText w:val="ARTICLE %2 - "/>
      <w:lvlJc w:val="left"/>
      <w:pPr>
        <w:ind w:left="5746" w:hanging="360"/>
      </w:pPr>
      <w:rPr>
        <w:rFonts w:hint="default"/>
      </w:rPr>
    </w:lvl>
    <w:lvl w:ilvl="2">
      <w:start w:val="1"/>
      <w:numFmt w:val="decimal"/>
      <w:pStyle w:val="Titre2"/>
      <w:suff w:val="nothing"/>
      <w:lvlText w:val="%2.%3 - "/>
      <w:lvlJc w:val="left"/>
      <w:pPr>
        <w:ind w:left="360" w:hanging="360"/>
      </w:pPr>
      <w:rPr>
        <w:rFonts w:hint="default"/>
        <w:color w:val="auto"/>
      </w:rPr>
    </w:lvl>
    <w:lvl w:ilvl="3">
      <w:start w:val="1"/>
      <w:numFmt w:val="decimal"/>
      <w:pStyle w:val="Titre3"/>
      <w:suff w:val="nothing"/>
      <w:lvlText w:val="%2.%3.%4 - "/>
      <w:lvlJc w:val="left"/>
      <w:pPr>
        <w:ind w:left="3338" w:hanging="360"/>
      </w:pPr>
      <w:rPr>
        <w:rFonts w:hint="default"/>
      </w:rPr>
    </w:lvl>
    <w:lvl w:ilvl="4">
      <w:start w:val="1"/>
      <w:numFmt w:val="decimal"/>
      <w:pStyle w:val="Titre4"/>
      <w:suff w:val="nothing"/>
      <w:lvlText w:val="Annexe %5 - "/>
      <w:lvlJc w:val="left"/>
      <w:pPr>
        <w:ind w:left="1495"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26E7513"/>
    <w:multiLevelType w:val="hybridMultilevel"/>
    <w:tmpl w:val="7B725C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DC20DDD"/>
    <w:multiLevelType w:val="hybridMultilevel"/>
    <w:tmpl w:val="2F0EA2C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3DE71542"/>
    <w:multiLevelType w:val="hybridMultilevel"/>
    <w:tmpl w:val="8FC60EA6"/>
    <w:lvl w:ilvl="0" w:tplc="664CEAE0">
      <w:start w:val="3"/>
      <w:numFmt w:val="bullet"/>
      <w:lvlText w:val="-"/>
      <w:lvlJc w:val="left"/>
      <w:pPr>
        <w:ind w:left="1080" w:hanging="360"/>
      </w:pPr>
      <w:rPr>
        <w:rFonts w:ascii="Arial" w:eastAsia="Calibr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484E19A5"/>
    <w:multiLevelType w:val="hybridMultilevel"/>
    <w:tmpl w:val="216EE67C"/>
    <w:lvl w:ilvl="0" w:tplc="3CB416E0">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B3C1181"/>
    <w:multiLevelType w:val="hybridMultilevel"/>
    <w:tmpl w:val="B28428DC"/>
    <w:lvl w:ilvl="0" w:tplc="04FE03E4">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DC6671"/>
    <w:multiLevelType w:val="hybridMultilevel"/>
    <w:tmpl w:val="BE10F2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DFE5470"/>
    <w:multiLevelType w:val="hybridMultilevel"/>
    <w:tmpl w:val="DA7EA5D6"/>
    <w:lvl w:ilvl="0" w:tplc="3CB416E0">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8DB20EA"/>
    <w:multiLevelType w:val="hybridMultilevel"/>
    <w:tmpl w:val="F9BEA12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B334F8D"/>
    <w:multiLevelType w:val="hybridMultilevel"/>
    <w:tmpl w:val="5238A458"/>
    <w:lvl w:ilvl="0" w:tplc="3CB416E0">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D011C6B"/>
    <w:multiLevelType w:val="multilevel"/>
    <w:tmpl w:val="1D8627F8"/>
    <w:lvl w:ilvl="0">
      <w:start w:val="1"/>
      <w:numFmt w:val="decimal"/>
      <w:pStyle w:val="Titre"/>
      <w:suff w:val="nothing"/>
      <w:lvlText w:val="Partie %1 - "/>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Article.%2 - "/>
      <w:lvlJc w:val="left"/>
      <w:pPr>
        <w:ind w:left="720" w:hanging="360"/>
      </w:pPr>
      <w:rPr>
        <w:rFonts w:hint="default"/>
      </w:rPr>
    </w:lvl>
    <w:lvl w:ilvl="2">
      <w:start w:val="1"/>
      <w:numFmt w:val="decimal"/>
      <w:lvlText w:val="%2.%3 - "/>
      <w:lvlJc w:val="left"/>
      <w:pPr>
        <w:ind w:left="1080" w:hanging="360"/>
      </w:pPr>
      <w:rPr>
        <w:rFonts w:hint="default"/>
      </w:rPr>
    </w:lvl>
    <w:lvl w:ilvl="3">
      <w:start w:val="1"/>
      <w:numFmt w:val="decimal"/>
      <w:lvlText w:val="%3.%2.%4 - "/>
      <w:lvlJc w:val="left"/>
      <w:pPr>
        <w:ind w:left="1440" w:hanging="360"/>
      </w:pPr>
      <w:rPr>
        <w:rFonts w:hint="default"/>
      </w:rPr>
    </w:lvl>
    <w:lvl w:ilvl="4">
      <w:start w:val="1"/>
      <w:numFmt w:val="decimal"/>
      <w:lvlText w:val="Annexe %5 - "/>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D175547"/>
    <w:multiLevelType w:val="hybridMultilevel"/>
    <w:tmpl w:val="3FDAF59E"/>
    <w:lvl w:ilvl="0" w:tplc="11E4AF1C">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7"/>
  </w:num>
  <w:num w:numId="4">
    <w:abstractNumId w:val="6"/>
  </w:num>
  <w:num w:numId="5">
    <w:abstractNumId w:val="2"/>
  </w:num>
  <w:num w:numId="6">
    <w:abstractNumId w:val="15"/>
  </w:num>
  <w:num w:numId="7">
    <w:abstractNumId w:val="5"/>
  </w:num>
  <w:num w:numId="8">
    <w:abstractNumId w:val="10"/>
  </w:num>
  <w:num w:numId="9">
    <w:abstractNumId w:val="3"/>
  </w:num>
  <w:num w:numId="10">
    <w:abstractNumId w:val="13"/>
  </w:num>
  <w:num w:numId="11">
    <w:abstractNumId w:val="11"/>
  </w:num>
  <w:num w:numId="12">
    <w:abstractNumId w:val="8"/>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
  </w:num>
  <w:num w:numId="17">
    <w:abstractNumId w:val="4"/>
  </w:num>
  <w:num w:numId="18">
    <w:abstractNumId w:val="12"/>
  </w:num>
  <w:num w:numId="19">
    <w:abstractNumId w:val="4"/>
  </w:num>
  <w:num w:numId="20">
    <w:abstractNumId w:val="4"/>
  </w:num>
  <w:num w:numId="21">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intFractionalCharacterWidth/>
  <w:embedSystemFonts/>
  <w:hideGrammaticalErrors/>
  <w:activeWritingStyle w:appName="MSWord" w:lang="fr-FR" w:vendorID="64" w:dllVersion="131078" w:nlCheck="1" w:checkStyle="0"/>
  <w:activeWritingStyle w:appName="MSWord" w:lang="de-DE" w:vendorID="64" w:dllVersion="131078" w:nlCheck="1" w:checkStyle="0"/>
  <w:activeWritingStyle w:appName="MSWord" w:lang="en-US" w:vendorID="64" w:dllVersion="131078" w:nlCheck="1" w:checkStyle="1"/>
  <w:activeWritingStyle w:appName="MSWord" w:lang="fr-CI" w:vendorID="64" w:dllVersion="131078" w:nlCheck="1" w:checkStyle="0"/>
  <w:activeWritingStyle w:appName="MSWord" w:lang="fr-FR" w:vendorID="9" w:dllVersion="512" w:checkStyle="1"/>
  <w:activeWritingStyle w:appName="MSWord" w:lang="fr-CA" w:vendorID="9" w:dllVersion="512" w:checkStyle="1"/>
  <w:activeWritingStyle w:appName="MSWord" w:lang="de-DE" w:vendorID="9" w:dllVersion="512" w:checkStyle="1"/>
  <w:activeWritingStyle w:appName="MSWord" w:lang="nl-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numRestart w:val="eachPage"/>
    <w:footnote w:id="-1"/>
    <w:footnote w:id="0"/>
  </w:footnotePr>
  <w:endnotePr>
    <w:pos w:val="sectEnd"/>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17"/>
    <w:rsid w:val="00002E83"/>
    <w:rsid w:val="000044AC"/>
    <w:rsid w:val="0000609D"/>
    <w:rsid w:val="00007C4C"/>
    <w:rsid w:val="000148B1"/>
    <w:rsid w:val="000148D2"/>
    <w:rsid w:val="00015027"/>
    <w:rsid w:val="000152FD"/>
    <w:rsid w:val="00016543"/>
    <w:rsid w:val="0001762F"/>
    <w:rsid w:val="000178E4"/>
    <w:rsid w:val="00020F0D"/>
    <w:rsid w:val="000213FD"/>
    <w:rsid w:val="0002233E"/>
    <w:rsid w:val="0002261C"/>
    <w:rsid w:val="00022944"/>
    <w:rsid w:val="00023A45"/>
    <w:rsid w:val="000247D2"/>
    <w:rsid w:val="00025BF3"/>
    <w:rsid w:val="0002658A"/>
    <w:rsid w:val="000267E9"/>
    <w:rsid w:val="00031AE0"/>
    <w:rsid w:val="00032521"/>
    <w:rsid w:val="00033DB8"/>
    <w:rsid w:val="0003408A"/>
    <w:rsid w:val="000344C1"/>
    <w:rsid w:val="000355EC"/>
    <w:rsid w:val="00036905"/>
    <w:rsid w:val="00036C77"/>
    <w:rsid w:val="00041879"/>
    <w:rsid w:val="00042B51"/>
    <w:rsid w:val="00044D21"/>
    <w:rsid w:val="00045FC9"/>
    <w:rsid w:val="00047788"/>
    <w:rsid w:val="000501A9"/>
    <w:rsid w:val="00051AE0"/>
    <w:rsid w:val="00051E4C"/>
    <w:rsid w:val="00054414"/>
    <w:rsid w:val="000545EA"/>
    <w:rsid w:val="000558FF"/>
    <w:rsid w:val="00057629"/>
    <w:rsid w:val="00062675"/>
    <w:rsid w:val="0006268A"/>
    <w:rsid w:val="0006394C"/>
    <w:rsid w:val="00065674"/>
    <w:rsid w:val="00065B9D"/>
    <w:rsid w:val="000675DB"/>
    <w:rsid w:val="00067BC2"/>
    <w:rsid w:val="000700C7"/>
    <w:rsid w:val="0007250F"/>
    <w:rsid w:val="00073A9A"/>
    <w:rsid w:val="00073F40"/>
    <w:rsid w:val="00074AB4"/>
    <w:rsid w:val="000751E4"/>
    <w:rsid w:val="00077159"/>
    <w:rsid w:val="00081E9C"/>
    <w:rsid w:val="00082A85"/>
    <w:rsid w:val="000832C3"/>
    <w:rsid w:val="000843E9"/>
    <w:rsid w:val="00085A68"/>
    <w:rsid w:val="00086409"/>
    <w:rsid w:val="00087E24"/>
    <w:rsid w:val="00096EAF"/>
    <w:rsid w:val="000970B6"/>
    <w:rsid w:val="000A19B3"/>
    <w:rsid w:val="000A242B"/>
    <w:rsid w:val="000A28BB"/>
    <w:rsid w:val="000A2E8B"/>
    <w:rsid w:val="000A2F32"/>
    <w:rsid w:val="000A33E5"/>
    <w:rsid w:val="000A359F"/>
    <w:rsid w:val="000A6538"/>
    <w:rsid w:val="000A734C"/>
    <w:rsid w:val="000A7609"/>
    <w:rsid w:val="000B04E7"/>
    <w:rsid w:val="000B0C5D"/>
    <w:rsid w:val="000B10D3"/>
    <w:rsid w:val="000B1524"/>
    <w:rsid w:val="000B3A83"/>
    <w:rsid w:val="000B447A"/>
    <w:rsid w:val="000B44D2"/>
    <w:rsid w:val="000B45AD"/>
    <w:rsid w:val="000B4979"/>
    <w:rsid w:val="000C2A98"/>
    <w:rsid w:val="000C455C"/>
    <w:rsid w:val="000C53E3"/>
    <w:rsid w:val="000C5856"/>
    <w:rsid w:val="000C6E5F"/>
    <w:rsid w:val="000C78AC"/>
    <w:rsid w:val="000C7975"/>
    <w:rsid w:val="000D000B"/>
    <w:rsid w:val="000D32F9"/>
    <w:rsid w:val="000D400B"/>
    <w:rsid w:val="000D5161"/>
    <w:rsid w:val="000D6BC4"/>
    <w:rsid w:val="000D7506"/>
    <w:rsid w:val="000D797C"/>
    <w:rsid w:val="000E04D4"/>
    <w:rsid w:val="000E1A3E"/>
    <w:rsid w:val="000E2A9F"/>
    <w:rsid w:val="000E3780"/>
    <w:rsid w:val="000E53AF"/>
    <w:rsid w:val="000E59FD"/>
    <w:rsid w:val="000F0B48"/>
    <w:rsid w:val="000F3D01"/>
    <w:rsid w:val="000F40D4"/>
    <w:rsid w:val="000F669D"/>
    <w:rsid w:val="000F7821"/>
    <w:rsid w:val="00100A02"/>
    <w:rsid w:val="00100C6F"/>
    <w:rsid w:val="001045C0"/>
    <w:rsid w:val="00106039"/>
    <w:rsid w:val="00107017"/>
    <w:rsid w:val="00115064"/>
    <w:rsid w:val="00115371"/>
    <w:rsid w:val="00117709"/>
    <w:rsid w:val="001203BA"/>
    <w:rsid w:val="00120CDE"/>
    <w:rsid w:val="00121AE1"/>
    <w:rsid w:val="001221B9"/>
    <w:rsid w:val="001227BC"/>
    <w:rsid w:val="00122B06"/>
    <w:rsid w:val="001232BB"/>
    <w:rsid w:val="0012360B"/>
    <w:rsid w:val="00123E67"/>
    <w:rsid w:val="00124787"/>
    <w:rsid w:val="001304FF"/>
    <w:rsid w:val="001311B0"/>
    <w:rsid w:val="0013351E"/>
    <w:rsid w:val="00133565"/>
    <w:rsid w:val="00133AC4"/>
    <w:rsid w:val="001352FE"/>
    <w:rsid w:val="00135D47"/>
    <w:rsid w:val="00135DFB"/>
    <w:rsid w:val="001360A2"/>
    <w:rsid w:val="0013642E"/>
    <w:rsid w:val="001367C9"/>
    <w:rsid w:val="00136A90"/>
    <w:rsid w:val="00137A0A"/>
    <w:rsid w:val="00142B88"/>
    <w:rsid w:val="00142F0A"/>
    <w:rsid w:val="0014482A"/>
    <w:rsid w:val="00147BDB"/>
    <w:rsid w:val="00147ECA"/>
    <w:rsid w:val="00147F02"/>
    <w:rsid w:val="00150011"/>
    <w:rsid w:val="001508CA"/>
    <w:rsid w:val="00154931"/>
    <w:rsid w:val="00154F6D"/>
    <w:rsid w:val="00157F37"/>
    <w:rsid w:val="00161990"/>
    <w:rsid w:val="00161F89"/>
    <w:rsid w:val="00162DFF"/>
    <w:rsid w:val="0017061B"/>
    <w:rsid w:val="0017150D"/>
    <w:rsid w:val="001715F1"/>
    <w:rsid w:val="00171D39"/>
    <w:rsid w:val="00172560"/>
    <w:rsid w:val="00172843"/>
    <w:rsid w:val="001733CF"/>
    <w:rsid w:val="00174207"/>
    <w:rsid w:val="00174A96"/>
    <w:rsid w:val="001762F6"/>
    <w:rsid w:val="001776CE"/>
    <w:rsid w:val="00177A9A"/>
    <w:rsid w:val="00180E8A"/>
    <w:rsid w:val="00182DEE"/>
    <w:rsid w:val="00186E1E"/>
    <w:rsid w:val="001875EA"/>
    <w:rsid w:val="00187B9F"/>
    <w:rsid w:val="00192468"/>
    <w:rsid w:val="001932B1"/>
    <w:rsid w:val="001938D7"/>
    <w:rsid w:val="00193EFD"/>
    <w:rsid w:val="00194BBB"/>
    <w:rsid w:val="00194C89"/>
    <w:rsid w:val="00194CFF"/>
    <w:rsid w:val="00195925"/>
    <w:rsid w:val="001966AA"/>
    <w:rsid w:val="00196FE4"/>
    <w:rsid w:val="0019763C"/>
    <w:rsid w:val="001A086A"/>
    <w:rsid w:val="001A0F63"/>
    <w:rsid w:val="001A39F3"/>
    <w:rsid w:val="001A4800"/>
    <w:rsid w:val="001A5BC7"/>
    <w:rsid w:val="001A7364"/>
    <w:rsid w:val="001B21DE"/>
    <w:rsid w:val="001B2DEC"/>
    <w:rsid w:val="001B3ADC"/>
    <w:rsid w:val="001B4F88"/>
    <w:rsid w:val="001B554D"/>
    <w:rsid w:val="001B586F"/>
    <w:rsid w:val="001B70D0"/>
    <w:rsid w:val="001B7C8B"/>
    <w:rsid w:val="001C029B"/>
    <w:rsid w:val="001C0FD5"/>
    <w:rsid w:val="001C1430"/>
    <w:rsid w:val="001C3849"/>
    <w:rsid w:val="001C4ABD"/>
    <w:rsid w:val="001D0814"/>
    <w:rsid w:val="001D0819"/>
    <w:rsid w:val="001D3138"/>
    <w:rsid w:val="001D7C7C"/>
    <w:rsid w:val="001E017F"/>
    <w:rsid w:val="001E0CFD"/>
    <w:rsid w:val="001E0EA3"/>
    <w:rsid w:val="001E0EC2"/>
    <w:rsid w:val="001E132C"/>
    <w:rsid w:val="001E1EAD"/>
    <w:rsid w:val="001E2650"/>
    <w:rsid w:val="001E2E9E"/>
    <w:rsid w:val="001E3727"/>
    <w:rsid w:val="001E612B"/>
    <w:rsid w:val="001E61F2"/>
    <w:rsid w:val="001F095E"/>
    <w:rsid w:val="001F13DF"/>
    <w:rsid w:val="001F154F"/>
    <w:rsid w:val="001F508D"/>
    <w:rsid w:val="001F50BF"/>
    <w:rsid w:val="001F50D3"/>
    <w:rsid w:val="001F6D82"/>
    <w:rsid w:val="001F7B5A"/>
    <w:rsid w:val="001F7F5B"/>
    <w:rsid w:val="00201F2C"/>
    <w:rsid w:val="00202A1C"/>
    <w:rsid w:val="00203637"/>
    <w:rsid w:val="00204CCA"/>
    <w:rsid w:val="00204F7C"/>
    <w:rsid w:val="00205070"/>
    <w:rsid w:val="00205992"/>
    <w:rsid w:val="002104A7"/>
    <w:rsid w:val="00212C78"/>
    <w:rsid w:val="0021439F"/>
    <w:rsid w:val="00214414"/>
    <w:rsid w:val="002152BE"/>
    <w:rsid w:val="00215CB2"/>
    <w:rsid w:val="002161F5"/>
    <w:rsid w:val="00216CE0"/>
    <w:rsid w:val="0021756E"/>
    <w:rsid w:val="00217959"/>
    <w:rsid w:val="00220833"/>
    <w:rsid w:val="002213CB"/>
    <w:rsid w:val="00221F76"/>
    <w:rsid w:val="0022437E"/>
    <w:rsid w:val="002277E5"/>
    <w:rsid w:val="002300B8"/>
    <w:rsid w:val="0023057A"/>
    <w:rsid w:val="00230788"/>
    <w:rsid w:val="00232CB0"/>
    <w:rsid w:val="00233E8B"/>
    <w:rsid w:val="0023415C"/>
    <w:rsid w:val="002344E4"/>
    <w:rsid w:val="002368E6"/>
    <w:rsid w:val="00240BCB"/>
    <w:rsid w:val="00240DDE"/>
    <w:rsid w:val="00241025"/>
    <w:rsid w:val="00242045"/>
    <w:rsid w:val="00242CE3"/>
    <w:rsid w:val="002430FA"/>
    <w:rsid w:val="00243716"/>
    <w:rsid w:val="00244783"/>
    <w:rsid w:val="0024526F"/>
    <w:rsid w:val="002474D7"/>
    <w:rsid w:val="0024785F"/>
    <w:rsid w:val="00250920"/>
    <w:rsid w:val="002529E0"/>
    <w:rsid w:val="002538DC"/>
    <w:rsid w:val="00253C2E"/>
    <w:rsid w:val="00254158"/>
    <w:rsid w:val="00255C1E"/>
    <w:rsid w:val="00256662"/>
    <w:rsid w:val="0025754E"/>
    <w:rsid w:val="00257A98"/>
    <w:rsid w:val="00261281"/>
    <w:rsid w:val="00261C10"/>
    <w:rsid w:val="00262220"/>
    <w:rsid w:val="002626FF"/>
    <w:rsid w:val="00262B60"/>
    <w:rsid w:val="00262BC2"/>
    <w:rsid w:val="00262F0D"/>
    <w:rsid w:val="002638F3"/>
    <w:rsid w:val="00263B52"/>
    <w:rsid w:val="00270478"/>
    <w:rsid w:val="002716B0"/>
    <w:rsid w:val="0027179C"/>
    <w:rsid w:val="00272717"/>
    <w:rsid w:val="00272D38"/>
    <w:rsid w:val="0027318D"/>
    <w:rsid w:val="00274207"/>
    <w:rsid w:val="00274E96"/>
    <w:rsid w:val="0027608C"/>
    <w:rsid w:val="0028130F"/>
    <w:rsid w:val="0028133E"/>
    <w:rsid w:val="00284A2E"/>
    <w:rsid w:val="00286777"/>
    <w:rsid w:val="00286D4B"/>
    <w:rsid w:val="002873AF"/>
    <w:rsid w:val="002876FD"/>
    <w:rsid w:val="00291041"/>
    <w:rsid w:val="00291C27"/>
    <w:rsid w:val="00292A69"/>
    <w:rsid w:val="00292C4B"/>
    <w:rsid w:val="00295442"/>
    <w:rsid w:val="00295EDC"/>
    <w:rsid w:val="002964A8"/>
    <w:rsid w:val="00296801"/>
    <w:rsid w:val="002A180E"/>
    <w:rsid w:val="002A231F"/>
    <w:rsid w:val="002A3A04"/>
    <w:rsid w:val="002A4127"/>
    <w:rsid w:val="002B090B"/>
    <w:rsid w:val="002B0ED2"/>
    <w:rsid w:val="002B2DB1"/>
    <w:rsid w:val="002B4C72"/>
    <w:rsid w:val="002B6137"/>
    <w:rsid w:val="002C05B1"/>
    <w:rsid w:val="002C4A4A"/>
    <w:rsid w:val="002C523A"/>
    <w:rsid w:val="002C5561"/>
    <w:rsid w:val="002C690A"/>
    <w:rsid w:val="002C6FFB"/>
    <w:rsid w:val="002C7076"/>
    <w:rsid w:val="002D0943"/>
    <w:rsid w:val="002D0CE6"/>
    <w:rsid w:val="002D0F69"/>
    <w:rsid w:val="002D1A40"/>
    <w:rsid w:val="002D203D"/>
    <w:rsid w:val="002D2CFB"/>
    <w:rsid w:val="002D31AD"/>
    <w:rsid w:val="002D4E1E"/>
    <w:rsid w:val="002D7630"/>
    <w:rsid w:val="002E09CC"/>
    <w:rsid w:val="002E1603"/>
    <w:rsid w:val="002E1DB9"/>
    <w:rsid w:val="002E1F72"/>
    <w:rsid w:val="002E60E8"/>
    <w:rsid w:val="002F0F48"/>
    <w:rsid w:val="002F36BC"/>
    <w:rsid w:val="002F6FA7"/>
    <w:rsid w:val="003000A3"/>
    <w:rsid w:val="00302920"/>
    <w:rsid w:val="00302D47"/>
    <w:rsid w:val="00302D75"/>
    <w:rsid w:val="00302E63"/>
    <w:rsid w:val="003046C0"/>
    <w:rsid w:val="00304C94"/>
    <w:rsid w:val="00310595"/>
    <w:rsid w:val="00312997"/>
    <w:rsid w:val="00313EAC"/>
    <w:rsid w:val="0031403C"/>
    <w:rsid w:val="00314382"/>
    <w:rsid w:val="00315C1A"/>
    <w:rsid w:val="003167C6"/>
    <w:rsid w:val="00316D6B"/>
    <w:rsid w:val="00320E45"/>
    <w:rsid w:val="00321129"/>
    <w:rsid w:val="00322932"/>
    <w:rsid w:val="003231C7"/>
    <w:rsid w:val="00325332"/>
    <w:rsid w:val="0032616D"/>
    <w:rsid w:val="0032786F"/>
    <w:rsid w:val="00327F09"/>
    <w:rsid w:val="00327F89"/>
    <w:rsid w:val="0033059E"/>
    <w:rsid w:val="00330661"/>
    <w:rsid w:val="00332DF9"/>
    <w:rsid w:val="00333B1D"/>
    <w:rsid w:val="00333C14"/>
    <w:rsid w:val="0033470A"/>
    <w:rsid w:val="00335AE7"/>
    <w:rsid w:val="0034046B"/>
    <w:rsid w:val="00346A5A"/>
    <w:rsid w:val="00347684"/>
    <w:rsid w:val="00350D97"/>
    <w:rsid w:val="003517D7"/>
    <w:rsid w:val="003533CF"/>
    <w:rsid w:val="00353E1F"/>
    <w:rsid w:val="00354108"/>
    <w:rsid w:val="0035435B"/>
    <w:rsid w:val="0035459B"/>
    <w:rsid w:val="003568F7"/>
    <w:rsid w:val="003609DC"/>
    <w:rsid w:val="0036299E"/>
    <w:rsid w:val="00363332"/>
    <w:rsid w:val="003637A1"/>
    <w:rsid w:val="00364C40"/>
    <w:rsid w:val="003701C3"/>
    <w:rsid w:val="00370504"/>
    <w:rsid w:val="0037097D"/>
    <w:rsid w:val="00371884"/>
    <w:rsid w:val="003719CC"/>
    <w:rsid w:val="0037239A"/>
    <w:rsid w:val="0037297C"/>
    <w:rsid w:val="003756A0"/>
    <w:rsid w:val="003768D1"/>
    <w:rsid w:val="00376EA3"/>
    <w:rsid w:val="0037768F"/>
    <w:rsid w:val="00380A1D"/>
    <w:rsid w:val="003814B1"/>
    <w:rsid w:val="00381D57"/>
    <w:rsid w:val="00382173"/>
    <w:rsid w:val="0038236E"/>
    <w:rsid w:val="00382699"/>
    <w:rsid w:val="00382BB2"/>
    <w:rsid w:val="0038345B"/>
    <w:rsid w:val="003837E3"/>
    <w:rsid w:val="00385601"/>
    <w:rsid w:val="00387FEC"/>
    <w:rsid w:val="00390C44"/>
    <w:rsid w:val="00391C00"/>
    <w:rsid w:val="00392F60"/>
    <w:rsid w:val="00393E1B"/>
    <w:rsid w:val="003955F4"/>
    <w:rsid w:val="00395FC1"/>
    <w:rsid w:val="0039670B"/>
    <w:rsid w:val="003A10FD"/>
    <w:rsid w:val="003A1832"/>
    <w:rsid w:val="003A2D81"/>
    <w:rsid w:val="003A45B4"/>
    <w:rsid w:val="003A521C"/>
    <w:rsid w:val="003A6760"/>
    <w:rsid w:val="003A6F36"/>
    <w:rsid w:val="003B0172"/>
    <w:rsid w:val="003B058A"/>
    <w:rsid w:val="003B13B4"/>
    <w:rsid w:val="003B15D2"/>
    <w:rsid w:val="003B6AE3"/>
    <w:rsid w:val="003B7427"/>
    <w:rsid w:val="003B7DD6"/>
    <w:rsid w:val="003C1543"/>
    <w:rsid w:val="003C2027"/>
    <w:rsid w:val="003C2589"/>
    <w:rsid w:val="003C2A7D"/>
    <w:rsid w:val="003C3CC8"/>
    <w:rsid w:val="003D04D9"/>
    <w:rsid w:val="003D2A6F"/>
    <w:rsid w:val="003D3864"/>
    <w:rsid w:val="003D3A05"/>
    <w:rsid w:val="003E02B7"/>
    <w:rsid w:val="003E2CC0"/>
    <w:rsid w:val="003E2FE4"/>
    <w:rsid w:val="003E3EE5"/>
    <w:rsid w:val="003E465F"/>
    <w:rsid w:val="003E4AE4"/>
    <w:rsid w:val="003E5AAD"/>
    <w:rsid w:val="003F0032"/>
    <w:rsid w:val="003F28B7"/>
    <w:rsid w:val="003F3781"/>
    <w:rsid w:val="003F4E08"/>
    <w:rsid w:val="003F5850"/>
    <w:rsid w:val="003F5C23"/>
    <w:rsid w:val="003F6E0A"/>
    <w:rsid w:val="00400005"/>
    <w:rsid w:val="004011F1"/>
    <w:rsid w:val="00405D88"/>
    <w:rsid w:val="004074B0"/>
    <w:rsid w:val="00407B0A"/>
    <w:rsid w:val="004126E5"/>
    <w:rsid w:val="0041401D"/>
    <w:rsid w:val="00414C91"/>
    <w:rsid w:val="00414EC8"/>
    <w:rsid w:val="00415376"/>
    <w:rsid w:val="00415E25"/>
    <w:rsid w:val="00416097"/>
    <w:rsid w:val="0041676C"/>
    <w:rsid w:val="00416B65"/>
    <w:rsid w:val="00416DF9"/>
    <w:rsid w:val="004172B6"/>
    <w:rsid w:val="00417894"/>
    <w:rsid w:val="004217C0"/>
    <w:rsid w:val="004220A3"/>
    <w:rsid w:val="00423BEA"/>
    <w:rsid w:val="00423D05"/>
    <w:rsid w:val="004244CF"/>
    <w:rsid w:val="004257AF"/>
    <w:rsid w:val="004262D9"/>
    <w:rsid w:val="00426C62"/>
    <w:rsid w:val="00427D23"/>
    <w:rsid w:val="0043024A"/>
    <w:rsid w:val="00432278"/>
    <w:rsid w:val="004324BF"/>
    <w:rsid w:val="00432C65"/>
    <w:rsid w:val="00433BA0"/>
    <w:rsid w:val="00435D2B"/>
    <w:rsid w:val="004363BA"/>
    <w:rsid w:val="004369CE"/>
    <w:rsid w:val="004379F9"/>
    <w:rsid w:val="004410E9"/>
    <w:rsid w:val="004413FE"/>
    <w:rsid w:val="00441DBD"/>
    <w:rsid w:val="00443134"/>
    <w:rsid w:val="004465CD"/>
    <w:rsid w:val="00446BDA"/>
    <w:rsid w:val="0045015D"/>
    <w:rsid w:val="0045161B"/>
    <w:rsid w:val="004516ED"/>
    <w:rsid w:val="004519A1"/>
    <w:rsid w:val="00451CDF"/>
    <w:rsid w:val="004523F0"/>
    <w:rsid w:val="00453FCF"/>
    <w:rsid w:val="00454095"/>
    <w:rsid w:val="0045493F"/>
    <w:rsid w:val="00454AED"/>
    <w:rsid w:val="00454D1D"/>
    <w:rsid w:val="0045512E"/>
    <w:rsid w:val="00455B33"/>
    <w:rsid w:val="0045641D"/>
    <w:rsid w:val="00462206"/>
    <w:rsid w:val="0046239E"/>
    <w:rsid w:val="00463452"/>
    <w:rsid w:val="0046359B"/>
    <w:rsid w:val="004658FE"/>
    <w:rsid w:val="00465DB8"/>
    <w:rsid w:val="00466915"/>
    <w:rsid w:val="00466C43"/>
    <w:rsid w:val="00466C4A"/>
    <w:rsid w:val="004708BB"/>
    <w:rsid w:val="0047123A"/>
    <w:rsid w:val="00473584"/>
    <w:rsid w:val="00473E71"/>
    <w:rsid w:val="00475012"/>
    <w:rsid w:val="00475978"/>
    <w:rsid w:val="0047782D"/>
    <w:rsid w:val="0048365D"/>
    <w:rsid w:val="00484F05"/>
    <w:rsid w:val="004869FE"/>
    <w:rsid w:val="004906EE"/>
    <w:rsid w:val="00490DDD"/>
    <w:rsid w:val="0049195E"/>
    <w:rsid w:val="0049269D"/>
    <w:rsid w:val="004934BA"/>
    <w:rsid w:val="00494EC0"/>
    <w:rsid w:val="00495568"/>
    <w:rsid w:val="00495A72"/>
    <w:rsid w:val="00496967"/>
    <w:rsid w:val="004A0191"/>
    <w:rsid w:val="004A0562"/>
    <w:rsid w:val="004A058F"/>
    <w:rsid w:val="004A0A0E"/>
    <w:rsid w:val="004A255C"/>
    <w:rsid w:val="004A2EDD"/>
    <w:rsid w:val="004A449D"/>
    <w:rsid w:val="004A506B"/>
    <w:rsid w:val="004B0009"/>
    <w:rsid w:val="004B0241"/>
    <w:rsid w:val="004B071F"/>
    <w:rsid w:val="004B0860"/>
    <w:rsid w:val="004B6D15"/>
    <w:rsid w:val="004B6DC1"/>
    <w:rsid w:val="004B7C5A"/>
    <w:rsid w:val="004B7CFD"/>
    <w:rsid w:val="004C19D6"/>
    <w:rsid w:val="004C3942"/>
    <w:rsid w:val="004C3B93"/>
    <w:rsid w:val="004C58EF"/>
    <w:rsid w:val="004C6635"/>
    <w:rsid w:val="004C6904"/>
    <w:rsid w:val="004C6DDC"/>
    <w:rsid w:val="004C6FE2"/>
    <w:rsid w:val="004D0706"/>
    <w:rsid w:val="004D0BCD"/>
    <w:rsid w:val="004D103A"/>
    <w:rsid w:val="004D13B5"/>
    <w:rsid w:val="004D20B5"/>
    <w:rsid w:val="004D2F18"/>
    <w:rsid w:val="004D328D"/>
    <w:rsid w:val="004D33A9"/>
    <w:rsid w:val="004D3E1A"/>
    <w:rsid w:val="004D6D29"/>
    <w:rsid w:val="004E0AD0"/>
    <w:rsid w:val="004E0F9C"/>
    <w:rsid w:val="004E16B0"/>
    <w:rsid w:val="004E2973"/>
    <w:rsid w:val="004E38B4"/>
    <w:rsid w:val="004E44F6"/>
    <w:rsid w:val="004E542A"/>
    <w:rsid w:val="004E5AB9"/>
    <w:rsid w:val="004E6DE6"/>
    <w:rsid w:val="004F031B"/>
    <w:rsid w:val="004F0E77"/>
    <w:rsid w:val="004F16D9"/>
    <w:rsid w:val="004F325A"/>
    <w:rsid w:val="004F5C9D"/>
    <w:rsid w:val="004F5FF5"/>
    <w:rsid w:val="004F7EBE"/>
    <w:rsid w:val="005015FB"/>
    <w:rsid w:val="00502028"/>
    <w:rsid w:val="00502DFB"/>
    <w:rsid w:val="005031ED"/>
    <w:rsid w:val="00503C28"/>
    <w:rsid w:val="005052CB"/>
    <w:rsid w:val="005059A2"/>
    <w:rsid w:val="00505FF5"/>
    <w:rsid w:val="005064A2"/>
    <w:rsid w:val="00506F11"/>
    <w:rsid w:val="00507FF5"/>
    <w:rsid w:val="00510A01"/>
    <w:rsid w:val="0051174E"/>
    <w:rsid w:val="005121B3"/>
    <w:rsid w:val="005122AA"/>
    <w:rsid w:val="005137B8"/>
    <w:rsid w:val="00513A58"/>
    <w:rsid w:val="00515140"/>
    <w:rsid w:val="00515D8A"/>
    <w:rsid w:val="00517444"/>
    <w:rsid w:val="00517C12"/>
    <w:rsid w:val="0052104A"/>
    <w:rsid w:val="00522B7D"/>
    <w:rsid w:val="00525E25"/>
    <w:rsid w:val="0053040C"/>
    <w:rsid w:val="00530F27"/>
    <w:rsid w:val="005317EE"/>
    <w:rsid w:val="00531C0F"/>
    <w:rsid w:val="00533778"/>
    <w:rsid w:val="005337DE"/>
    <w:rsid w:val="00535E42"/>
    <w:rsid w:val="00536CCC"/>
    <w:rsid w:val="0054089F"/>
    <w:rsid w:val="00540CE4"/>
    <w:rsid w:val="005425B5"/>
    <w:rsid w:val="005429DE"/>
    <w:rsid w:val="00546B2B"/>
    <w:rsid w:val="00547587"/>
    <w:rsid w:val="00550701"/>
    <w:rsid w:val="00551351"/>
    <w:rsid w:val="00552715"/>
    <w:rsid w:val="00554101"/>
    <w:rsid w:val="005542E0"/>
    <w:rsid w:val="00554643"/>
    <w:rsid w:val="00555377"/>
    <w:rsid w:val="00555968"/>
    <w:rsid w:val="005573BA"/>
    <w:rsid w:val="005575C2"/>
    <w:rsid w:val="00557A69"/>
    <w:rsid w:val="00564550"/>
    <w:rsid w:val="00564C0F"/>
    <w:rsid w:val="00566658"/>
    <w:rsid w:val="0056743E"/>
    <w:rsid w:val="00572213"/>
    <w:rsid w:val="00575595"/>
    <w:rsid w:val="005769F6"/>
    <w:rsid w:val="00576E4E"/>
    <w:rsid w:val="005779D0"/>
    <w:rsid w:val="00577D9D"/>
    <w:rsid w:val="0058032B"/>
    <w:rsid w:val="00580F07"/>
    <w:rsid w:val="005811D3"/>
    <w:rsid w:val="00582145"/>
    <w:rsid w:val="00582F40"/>
    <w:rsid w:val="005838B7"/>
    <w:rsid w:val="0058393D"/>
    <w:rsid w:val="00585082"/>
    <w:rsid w:val="0058514B"/>
    <w:rsid w:val="00585391"/>
    <w:rsid w:val="00585DBC"/>
    <w:rsid w:val="00586AAD"/>
    <w:rsid w:val="00587B1D"/>
    <w:rsid w:val="00590C4F"/>
    <w:rsid w:val="00590CB6"/>
    <w:rsid w:val="00591CA6"/>
    <w:rsid w:val="00592924"/>
    <w:rsid w:val="00592CD7"/>
    <w:rsid w:val="005938DA"/>
    <w:rsid w:val="0059594A"/>
    <w:rsid w:val="00596442"/>
    <w:rsid w:val="005A1875"/>
    <w:rsid w:val="005A5244"/>
    <w:rsid w:val="005A5837"/>
    <w:rsid w:val="005A760F"/>
    <w:rsid w:val="005A7EEB"/>
    <w:rsid w:val="005B35DD"/>
    <w:rsid w:val="005B4F4B"/>
    <w:rsid w:val="005B5EC0"/>
    <w:rsid w:val="005B633C"/>
    <w:rsid w:val="005C0300"/>
    <w:rsid w:val="005C0D7E"/>
    <w:rsid w:val="005C22A9"/>
    <w:rsid w:val="005C28ED"/>
    <w:rsid w:val="005C31E7"/>
    <w:rsid w:val="005C39FF"/>
    <w:rsid w:val="005C5024"/>
    <w:rsid w:val="005C600F"/>
    <w:rsid w:val="005C69A8"/>
    <w:rsid w:val="005D0569"/>
    <w:rsid w:val="005D0766"/>
    <w:rsid w:val="005D089B"/>
    <w:rsid w:val="005D25E2"/>
    <w:rsid w:val="005D2A3E"/>
    <w:rsid w:val="005D2D74"/>
    <w:rsid w:val="005D3A4B"/>
    <w:rsid w:val="005D462A"/>
    <w:rsid w:val="005D713C"/>
    <w:rsid w:val="005E0020"/>
    <w:rsid w:val="005E1762"/>
    <w:rsid w:val="005E1ABD"/>
    <w:rsid w:val="005E3393"/>
    <w:rsid w:val="005F212F"/>
    <w:rsid w:val="005F2DA8"/>
    <w:rsid w:val="005F2F60"/>
    <w:rsid w:val="005F3E4D"/>
    <w:rsid w:val="005F61CD"/>
    <w:rsid w:val="005F6512"/>
    <w:rsid w:val="005F68AB"/>
    <w:rsid w:val="006005F9"/>
    <w:rsid w:val="00600963"/>
    <w:rsid w:val="00600D62"/>
    <w:rsid w:val="0060395B"/>
    <w:rsid w:val="006048C9"/>
    <w:rsid w:val="00606C10"/>
    <w:rsid w:val="006111B9"/>
    <w:rsid w:val="00612584"/>
    <w:rsid w:val="00613EEE"/>
    <w:rsid w:val="00616A20"/>
    <w:rsid w:val="00617C68"/>
    <w:rsid w:val="006201AB"/>
    <w:rsid w:val="00621A80"/>
    <w:rsid w:val="00623E97"/>
    <w:rsid w:val="00625A5A"/>
    <w:rsid w:val="00625F5E"/>
    <w:rsid w:val="00626878"/>
    <w:rsid w:val="00631F96"/>
    <w:rsid w:val="00633271"/>
    <w:rsid w:val="00633465"/>
    <w:rsid w:val="00633B9B"/>
    <w:rsid w:val="00633C90"/>
    <w:rsid w:val="00633F1E"/>
    <w:rsid w:val="006361AC"/>
    <w:rsid w:val="00640E88"/>
    <w:rsid w:val="006418B7"/>
    <w:rsid w:val="00643BD6"/>
    <w:rsid w:val="00651668"/>
    <w:rsid w:val="00651F1F"/>
    <w:rsid w:val="00651F5D"/>
    <w:rsid w:val="00652D3A"/>
    <w:rsid w:val="00654518"/>
    <w:rsid w:val="00654CEC"/>
    <w:rsid w:val="00655355"/>
    <w:rsid w:val="006570F0"/>
    <w:rsid w:val="0065719B"/>
    <w:rsid w:val="00662B1D"/>
    <w:rsid w:val="006637A7"/>
    <w:rsid w:val="00664686"/>
    <w:rsid w:val="00665DBE"/>
    <w:rsid w:val="00666BB6"/>
    <w:rsid w:val="00670C54"/>
    <w:rsid w:val="00671325"/>
    <w:rsid w:val="00671FD0"/>
    <w:rsid w:val="00672B81"/>
    <w:rsid w:val="00680851"/>
    <w:rsid w:val="006819EF"/>
    <w:rsid w:val="006825AA"/>
    <w:rsid w:val="00683CE8"/>
    <w:rsid w:val="006857EB"/>
    <w:rsid w:val="00686C08"/>
    <w:rsid w:val="00687280"/>
    <w:rsid w:val="006875EF"/>
    <w:rsid w:val="00691334"/>
    <w:rsid w:val="0069405D"/>
    <w:rsid w:val="00694183"/>
    <w:rsid w:val="006955FA"/>
    <w:rsid w:val="00695B5F"/>
    <w:rsid w:val="00695D08"/>
    <w:rsid w:val="00695D3E"/>
    <w:rsid w:val="00696562"/>
    <w:rsid w:val="00697483"/>
    <w:rsid w:val="00697D48"/>
    <w:rsid w:val="006A13AB"/>
    <w:rsid w:val="006A50FC"/>
    <w:rsid w:val="006A62E1"/>
    <w:rsid w:val="006A6D4E"/>
    <w:rsid w:val="006A7E07"/>
    <w:rsid w:val="006B04B1"/>
    <w:rsid w:val="006B050B"/>
    <w:rsid w:val="006B1687"/>
    <w:rsid w:val="006B2B41"/>
    <w:rsid w:val="006B2FF7"/>
    <w:rsid w:val="006B4030"/>
    <w:rsid w:val="006B6703"/>
    <w:rsid w:val="006B6FF7"/>
    <w:rsid w:val="006B78DB"/>
    <w:rsid w:val="006C094A"/>
    <w:rsid w:val="006C3A25"/>
    <w:rsid w:val="006C56D8"/>
    <w:rsid w:val="006C5F12"/>
    <w:rsid w:val="006C61C2"/>
    <w:rsid w:val="006C70D0"/>
    <w:rsid w:val="006C757C"/>
    <w:rsid w:val="006C7C20"/>
    <w:rsid w:val="006D0572"/>
    <w:rsid w:val="006D09B4"/>
    <w:rsid w:val="006D2C0D"/>
    <w:rsid w:val="006D4586"/>
    <w:rsid w:val="006D63BD"/>
    <w:rsid w:val="006D6C0D"/>
    <w:rsid w:val="006D6F42"/>
    <w:rsid w:val="006E2DBE"/>
    <w:rsid w:val="006E6F81"/>
    <w:rsid w:val="006F0C19"/>
    <w:rsid w:val="006F2192"/>
    <w:rsid w:val="006F33B6"/>
    <w:rsid w:val="006F364F"/>
    <w:rsid w:val="006F384A"/>
    <w:rsid w:val="006F3EB1"/>
    <w:rsid w:val="006F5B47"/>
    <w:rsid w:val="006F6341"/>
    <w:rsid w:val="006F7E9C"/>
    <w:rsid w:val="00700F92"/>
    <w:rsid w:val="007043DF"/>
    <w:rsid w:val="007053F6"/>
    <w:rsid w:val="00706AE2"/>
    <w:rsid w:val="007073AC"/>
    <w:rsid w:val="007110A6"/>
    <w:rsid w:val="00715E3A"/>
    <w:rsid w:val="00716981"/>
    <w:rsid w:val="007179AC"/>
    <w:rsid w:val="00720064"/>
    <w:rsid w:val="007209D0"/>
    <w:rsid w:val="00723188"/>
    <w:rsid w:val="007232A9"/>
    <w:rsid w:val="00723BE9"/>
    <w:rsid w:val="007303E9"/>
    <w:rsid w:val="00731865"/>
    <w:rsid w:val="00731EFC"/>
    <w:rsid w:val="0073212A"/>
    <w:rsid w:val="0073234A"/>
    <w:rsid w:val="00733351"/>
    <w:rsid w:val="00733FF8"/>
    <w:rsid w:val="007344F6"/>
    <w:rsid w:val="00734BC5"/>
    <w:rsid w:val="00734F20"/>
    <w:rsid w:val="00735A0A"/>
    <w:rsid w:val="007366A4"/>
    <w:rsid w:val="007402D5"/>
    <w:rsid w:val="007427F2"/>
    <w:rsid w:val="007504BC"/>
    <w:rsid w:val="00750B03"/>
    <w:rsid w:val="00750C81"/>
    <w:rsid w:val="007539E6"/>
    <w:rsid w:val="00755968"/>
    <w:rsid w:val="0075620B"/>
    <w:rsid w:val="00756885"/>
    <w:rsid w:val="00761B4E"/>
    <w:rsid w:val="007621AB"/>
    <w:rsid w:val="00762382"/>
    <w:rsid w:val="00763FD0"/>
    <w:rsid w:val="007645E9"/>
    <w:rsid w:val="00764B38"/>
    <w:rsid w:val="00765ED8"/>
    <w:rsid w:val="00765FB6"/>
    <w:rsid w:val="00766390"/>
    <w:rsid w:val="00766BA3"/>
    <w:rsid w:val="00770FEB"/>
    <w:rsid w:val="00771202"/>
    <w:rsid w:val="00773AC1"/>
    <w:rsid w:val="00773F1F"/>
    <w:rsid w:val="00775759"/>
    <w:rsid w:val="007757A4"/>
    <w:rsid w:val="007767C8"/>
    <w:rsid w:val="00777D8E"/>
    <w:rsid w:val="0078145F"/>
    <w:rsid w:val="0078322F"/>
    <w:rsid w:val="00783CE5"/>
    <w:rsid w:val="007869F3"/>
    <w:rsid w:val="00791527"/>
    <w:rsid w:val="0079198A"/>
    <w:rsid w:val="00792FEE"/>
    <w:rsid w:val="007930DD"/>
    <w:rsid w:val="00795357"/>
    <w:rsid w:val="007960AA"/>
    <w:rsid w:val="007A0819"/>
    <w:rsid w:val="007A0B41"/>
    <w:rsid w:val="007A1793"/>
    <w:rsid w:val="007A1AC7"/>
    <w:rsid w:val="007A2F4C"/>
    <w:rsid w:val="007A59C7"/>
    <w:rsid w:val="007A6BF7"/>
    <w:rsid w:val="007B0D83"/>
    <w:rsid w:val="007B1C79"/>
    <w:rsid w:val="007B2C51"/>
    <w:rsid w:val="007B307B"/>
    <w:rsid w:val="007B3114"/>
    <w:rsid w:val="007B35C7"/>
    <w:rsid w:val="007B3804"/>
    <w:rsid w:val="007B5024"/>
    <w:rsid w:val="007B6AEB"/>
    <w:rsid w:val="007B774A"/>
    <w:rsid w:val="007C159A"/>
    <w:rsid w:val="007C185C"/>
    <w:rsid w:val="007C2AFE"/>
    <w:rsid w:val="007C5960"/>
    <w:rsid w:val="007C5D9E"/>
    <w:rsid w:val="007C6E02"/>
    <w:rsid w:val="007C70AC"/>
    <w:rsid w:val="007D0757"/>
    <w:rsid w:val="007D1033"/>
    <w:rsid w:val="007D238F"/>
    <w:rsid w:val="007D29D0"/>
    <w:rsid w:val="007D2DD6"/>
    <w:rsid w:val="007D3ED7"/>
    <w:rsid w:val="007D5A03"/>
    <w:rsid w:val="007D6D3F"/>
    <w:rsid w:val="007D6D57"/>
    <w:rsid w:val="007D7107"/>
    <w:rsid w:val="007D7E62"/>
    <w:rsid w:val="007E1416"/>
    <w:rsid w:val="007E1586"/>
    <w:rsid w:val="007E1C0C"/>
    <w:rsid w:val="007E24AD"/>
    <w:rsid w:val="007E3C21"/>
    <w:rsid w:val="007E7E47"/>
    <w:rsid w:val="007F1A86"/>
    <w:rsid w:val="007F20BF"/>
    <w:rsid w:val="007F2500"/>
    <w:rsid w:val="007F46DE"/>
    <w:rsid w:val="007F6263"/>
    <w:rsid w:val="007F6A26"/>
    <w:rsid w:val="007F7528"/>
    <w:rsid w:val="007F78ED"/>
    <w:rsid w:val="007F7E6C"/>
    <w:rsid w:val="007F7F07"/>
    <w:rsid w:val="00801C55"/>
    <w:rsid w:val="00803D33"/>
    <w:rsid w:val="008049B5"/>
    <w:rsid w:val="00806788"/>
    <w:rsid w:val="00807249"/>
    <w:rsid w:val="00811498"/>
    <w:rsid w:val="008119CE"/>
    <w:rsid w:val="008126B9"/>
    <w:rsid w:val="008143D1"/>
    <w:rsid w:val="00814825"/>
    <w:rsid w:val="00814FD8"/>
    <w:rsid w:val="0081786C"/>
    <w:rsid w:val="00821128"/>
    <w:rsid w:val="008231DA"/>
    <w:rsid w:val="0082594F"/>
    <w:rsid w:val="00832072"/>
    <w:rsid w:val="008323CD"/>
    <w:rsid w:val="00832A05"/>
    <w:rsid w:val="00833322"/>
    <w:rsid w:val="008336EA"/>
    <w:rsid w:val="00833A83"/>
    <w:rsid w:val="00834E75"/>
    <w:rsid w:val="008351FA"/>
    <w:rsid w:val="00835DAA"/>
    <w:rsid w:val="00836917"/>
    <w:rsid w:val="00836ADC"/>
    <w:rsid w:val="0083718A"/>
    <w:rsid w:val="008467A9"/>
    <w:rsid w:val="008510A2"/>
    <w:rsid w:val="0085219B"/>
    <w:rsid w:val="008525DA"/>
    <w:rsid w:val="00853D88"/>
    <w:rsid w:val="00856FD1"/>
    <w:rsid w:val="00860724"/>
    <w:rsid w:val="00863212"/>
    <w:rsid w:val="008646D3"/>
    <w:rsid w:val="008709AA"/>
    <w:rsid w:val="00876DF9"/>
    <w:rsid w:val="00880C93"/>
    <w:rsid w:val="0088136F"/>
    <w:rsid w:val="008818B8"/>
    <w:rsid w:val="0088295B"/>
    <w:rsid w:val="0088312F"/>
    <w:rsid w:val="00884125"/>
    <w:rsid w:val="00884E97"/>
    <w:rsid w:val="0088758D"/>
    <w:rsid w:val="00890E06"/>
    <w:rsid w:val="00892203"/>
    <w:rsid w:val="00892204"/>
    <w:rsid w:val="0089525B"/>
    <w:rsid w:val="00896D8E"/>
    <w:rsid w:val="008971C5"/>
    <w:rsid w:val="008979B7"/>
    <w:rsid w:val="008A08D9"/>
    <w:rsid w:val="008A2026"/>
    <w:rsid w:val="008A290F"/>
    <w:rsid w:val="008A32F8"/>
    <w:rsid w:val="008A473B"/>
    <w:rsid w:val="008A4E43"/>
    <w:rsid w:val="008A4F1D"/>
    <w:rsid w:val="008A5F79"/>
    <w:rsid w:val="008A6F25"/>
    <w:rsid w:val="008A761A"/>
    <w:rsid w:val="008A7CFB"/>
    <w:rsid w:val="008B0248"/>
    <w:rsid w:val="008B0E92"/>
    <w:rsid w:val="008B1BBB"/>
    <w:rsid w:val="008B460D"/>
    <w:rsid w:val="008B646D"/>
    <w:rsid w:val="008B7A86"/>
    <w:rsid w:val="008C0166"/>
    <w:rsid w:val="008C0CB2"/>
    <w:rsid w:val="008C117F"/>
    <w:rsid w:val="008C34BD"/>
    <w:rsid w:val="008C66AC"/>
    <w:rsid w:val="008C68E3"/>
    <w:rsid w:val="008D0F70"/>
    <w:rsid w:val="008D3FA9"/>
    <w:rsid w:val="008E0608"/>
    <w:rsid w:val="008E0D9F"/>
    <w:rsid w:val="008E10FB"/>
    <w:rsid w:val="008E2488"/>
    <w:rsid w:val="008E318A"/>
    <w:rsid w:val="008E5E57"/>
    <w:rsid w:val="008E7650"/>
    <w:rsid w:val="008E7949"/>
    <w:rsid w:val="008E7A01"/>
    <w:rsid w:val="008F0638"/>
    <w:rsid w:val="008F1C68"/>
    <w:rsid w:val="008F1F33"/>
    <w:rsid w:val="008F2E54"/>
    <w:rsid w:val="008F5499"/>
    <w:rsid w:val="008F767D"/>
    <w:rsid w:val="00901433"/>
    <w:rsid w:val="009018A8"/>
    <w:rsid w:val="00902ADF"/>
    <w:rsid w:val="009036ED"/>
    <w:rsid w:val="009043D6"/>
    <w:rsid w:val="00907909"/>
    <w:rsid w:val="0091061C"/>
    <w:rsid w:val="00911174"/>
    <w:rsid w:val="0091200A"/>
    <w:rsid w:val="009130BD"/>
    <w:rsid w:val="0091369B"/>
    <w:rsid w:val="00913A6E"/>
    <w:rsid w:val="009147D7"/>
    <w:rsid w:val="00915D1E"/>
    <w:rsid w:val="0091679B"/>
    <w:rsid w:val="00923630"/>
    <w:rsid w:val="0092425B"/>
    <w:rsid w:val="009253C8"/>
    <w:rsid w:val="009255A1"/>
    <w:rsid w:val="00926D59"/>
    <w:rsid w:val="00927CC9"/>
    <w:rsid w:val="0093005D"/>
    <w:rsid w:val="009326DF"/>
    <w:rsid w:val="00932FBA"/>
    <w:rsid w:val="009331E1"/>
    <w:rsid w:val="00934938"/>
    <w:rsid w:val="00935164"/>
    <w:rsid w:val="009351A2"/>
    <w:rsid w:val="00935495"/>
    <w:rsid w:val="00935666"/>
    <w:rsid w:val="0093665A"/>
    <w:rsid w:val="0094102D"/>
    <w:rsid w:val="0094115F"/>
    <w:rsid w:val="00942015"/>
    <w:rsid w:val="00942307"/>
    <w:rsid w:val="0094500B"/>
    <w:rsid w:val="00945FFC"/>
    <w:rsid w:val="00946365"/>
    <w:rsid w:val="009465F0"/>
    <w:rsid w:val="00946D18"/>
    <w:rsid w:val="0094762C"/>
    <w:rsid w:val="00950084"/>
    <w:rsid w:val="00952D2B"/>
    <w:rsid w:val="00955CFD"/>
    <w:rsid w:val="00960F21"/>
    <w:rsid w:val="00960F2C"/>
    <w:rsid w:val="0096246F"/>
    <w:rsid w:val="009642D0"/>
    <w:rsid w:val="00965298"/>
    <w:rsid w:val="009667FA"/>
    <w:rsid w:val="0096704B"/>
    <w:rsid w:val="00970DBB"/>
    <w:rsid w:val="00970DD2"/>
    <w:rsid w:val="00976A06"/>
    <w:rsid w:val="009779FA"/>
    <w:rsid w:val="0098012C"/>
    <w:rsid w:val="00980D13"/>
    <w:rsid w:val="009814DA"/>
    <w:rsid w:val="0098412E"/>
    <w:rsid w:val="00984831"/>
    <w:rsid w:val="00984E6A"/>
    <w:rsid w:val="00985616"/>
    <w:rsid w:val="00985ABB"/>
    <w:rsid w:val="00986BDE"/>
    <w:rsid w:val="00987F75"/>
    <w:rsid w:val="00990250"/>
    <w:rsid w:val="00990B91"/>
    <w:rsid w:val="00991459"/>
    <w:rsid w:val="00991555"/>
    <w:rsid w:val="009922BB"/>
    <w:rsid w:val="00994293"/>
    <w:rsid w:val="009A33BB"/>
    <w:rsid w:val="009A3A7F"/>
    <w:rsid w:val="009A4167"/>
    <w:rsid w:val="009A545D"/>
    <w:rsid w:val="009A5B14"/>
    <w:rsid w:val="009A6652"/>
    <w:rsid w:val="009A77A4"/>
    <w:rsid w:val="009A7A20"/>
    <w:rsid w:val="009B071E"/>
    <w:rsid w:val="009B344D"/>
    <w:rsid w:val="009B3A7F"/>
    <w:rsid w:val="009B4BA4"/>
    <w:rsid w:val="009B5514"/>
    <w:rsid w:val="009B5F47"/>
    <w:rsid w:val="009B5F8F"/>
    <w:rsid w:val="009B6B63"/>
    <w:rsid w:val="009B7323"/>
    <w:rsid w:val="009C194F"/>
    <w:rsid w:val="009C29F0"/>
    <w:rsid w:val="009C48B1"/>
    <w:rsid w:val="009C4CF2"/>
    <w:rsid w:val="009C5808"/>
    <w:rsid w:val="009C590C"/>
    <w:rsid w:val="009C7673"/>
    <w:rsid w:val="009C7B76"/>
    <w:rsid w:val="009D0A94"/>
    <w:rsid w:val="009D0E7A"/>
    <w:rsid w:val="009D145B"/>
    <w:rsid w:val="009D21C9"/>
    <w:rsid w:val="009D28D0"/>
    <w:rsid w:val="009D445B"/>
    <w:rsid w:val="009D49BC"/>
    <w:rsid w:val="009D52FD"/>
    <w:rsid w:val="009D621F"/>
    <w:rsid w:val="009D7A82"/>
    <w:rsid w:val="009E0C35"/>
    <w:rsid w:val="009E0DF0"/>
    <w:rsid w:val="009E185E"/>
    <w:rsid w:val="009E3F45"/>
    <w:rsid w:val="009E4620"/>
    <w:rsid w:val="009E6E89"/>
    <w:rsid w:val="009E7CA7"/>
    <w:rsid w:val="009F2A35"/>
    <w:rsid w:val="009F3451"/>
    <w:rsid w:val="009F4FA3"/>
    <w:rsid w:val="00A002A9"/>
    <w:rsid w:val="00A026DF"/>
    <w:rsid w:val="00A028CD"/>
    <w:rsid w:val="00A02E38"/>
    <w:rsid w:val="00A03C4F"/>
    <w:rsid w:val="00A048D7"/>
    <w:rsid w:val="00A11C0F"/>
    <w:rsid w:val="00A11C45"/>
    <w:rsid w:val="00A1215C"/>
    <w:rsid w:val="00A128FC"/>
    <w:rsid w:val="00A12AB9"/>
    <w:rsid w:val="00A12C78"/>
    <w:rsid w:val="00A14937"/>
    <w:rsid w:val="00A14BA1"/>
    <w:rsid w:val="00A209B8"/>
    <w:rsid w:val="00A22BB4"/>
    <w:rsid w:val="00A2363C"/>
    <w:rsid w:val="00A24363"/>
    <w:rsid w:val="00A25289"/>
    <w:rsid w:val="00A258EE"/>
    <w:rsid w:val="00A273CD"/>
    <w:rsid w:val="00A27972"/>
    <w:rsid w:val="00A30261"/>
    <w:rsid w:val="00A31084"/>
    <w:rsid w:val="00A32B0F"/>
    <w:rsid w:val="00A3401A"/>
    <w:rsid w:val="00A351BF"/>
    <w:rsid w:val="00A35904"/>
    <w:rsid w:val="00A35D3A"/>
    <w:rsid w:val="00A366C8"/>
    <w:rsid w:val="00A36917"/>
    <w:rsid w:val="00A3734C"/>
    <w:rsid w:val="00A37A24"/>
    <w:rsid w:val="00A37B60"/>
    <w:rsid w:val="00A40934"/>
    <w:rsid w:val="00A4125B"/>
    <w:rsid w:val="00A41F3D"/>
    <w:rsid w:val="00A423EA"/>
    <w:rsid w:val="00A428D1"/>
    <w:rsid w:val="00A430E1"/>
    <w:rsid w:val="00A439F0"/>
    <w:rsid w:val="00A4413F"/>
    <w:rsid w:val="00A4475A"/>
    <w:rsid w:val="00A44A26"/>
    <w:rsid w:val="00A45DEF"/>
    <w:rsid w:val="00A503AB"/>
    <w:rsid w:val="00A503E5"/>
    <w:rsid w:val="00A507D6"/>
    <w:rsid w:val="00A50881"/>
    <w:rsid w:val="00A562F7"/>
    <w:rsid w:val="00A62B82"/>
    <w:rsid w:val="00A65BE7"/>
    <w:rsid w:val="00A6606A"/>
    <w:rsid w:val="00A72A45"/>
    <w:rsid w:val="00A74551"/>
    <w:rsid w:val="00A74709"/>
    <w:rsid w:val="00A752ED"/>
    <w:rsid w:val="00A75354"/>
    <w:rsid w:val="00A8315E"/>
    <w:rsid w:val="00A8346D"/>
    <w:rsid w:val="00A838B3"/>
    <w:rsid w:val="00A84B72"/>
    <w:rsid w:val="00A86575"/>
    <w:rsid w:val="00A871CD"/>
    <w:rsid w:val="00A91A86"/>
    <w:rsid w:val="00A92027"/>
    <w:rsid w:val="00A94817"/>
    <w:rsid w:val="00A95972"/>
    <w:rsid w:val="00A96CB6"/>
    <w:rsid w:val="00AA08A1"/>
    <w:rsid w:val="00AA37A0"/>
    <w:rsid w:val="00AA3F11"/>
    <w:rsid w:val="00AA6716"/>
    <w:rsid w:val="00AA6BC1"/>
    <w:rsid w:val="00AB186F"/>
    <w:rsid w:val="00AB21E9"/>
    <w:rsid w:val="00AB260F"/>
    <w:rsid w:val="00AB35FB"/>
    <w:rsid w:val="00AB4412"/>
    <w:rsid w:val="00AB4B67"/>
    <w:rsid w:val="00AC23EF"/>
    <w:rsid w:val="00AC271C"/>
    <w:rsid w:val="00AC2B62"/>
    <w:rsid w:val="00AC2F5D"/>
    <w:rsid w:val="00AC33F5"/>
    <w:rsid w:val="00AC3F7C"/>
    <w:rsid w:val="00AC6746"/>
    <w:rsid w:val="00AC7D85"/>
    <w:rsid w:val="00AD1F48"/>
    <w:rsid w:val="00AD3DF7"/>
    <w:rsid w:val="00AD4134"/>
    <w:rsid w:val="00AD4A2F"/>
    <w:rsid w:val="00AD4C76"/>
    <w:rsid w:val="00AD5BFA"/>
    <w:rsid w:val="00AD68CE"/>
    <w:rsid w:val="00AD6F80"/>
    <w:rsid w:val="00AE00C2"/>
    <w:rsid w:val="00AE0301"/>
    <w:rsid w:val="00AE040B"/>
    <w:rsid w:val="00AE093F"/>
    <w:rsid w:val="00AE3044"/>
    <w:rsid w:val="00AE36D6"/>
    <w:rsid w:val="00AE3D06"/>
    <w:rsid w:val="00AE40B4"/>
    <w:rsid w:val="00AE4248"/>
    <w:rsid w:val="00AE4714"/>
    <w:rsid w:val="00AE5E38"/>
    <w:rsid w:val="00AE6152"/>
    <w:rsid w:val="00AE6F83"/>
    <w:rsid w:val="00AE7721"/>
    <w:rsid w:val="00AF1141"/>
    <w:rsid w:val="00AF222A"/>
    <w:rsid w:val="00AF356B"/>
    <w:rsid w:val="00AF43F8"/>
    <w:rsid w:val="00AF5352"/>
    <w:rsid w:val="00AF59F9"/>
    <w:rsid w:val="00AF5A6F"/>
    <w:rsid w:val="00AF6168"/>
    <w:rsid w:val="00AF719C"/>
    <w:rsid w:val="00B002F7"/>
    <w:rsid w:val="00B0030A"/>
    <w:rsid w:val="00B02DC9"/>
    <w:rsid w:val="00B04678"/>
    <w:rsid w:val="00B065E8"/>
    <w:rsid w:val="00B0705A"/>
    <w:rsid w:val="00B1037B"/>
    <w:rsid w:val="00B10DCD"/>
    <w:rsid w:val="00B15857"/>
    <w:rsid w:val="00B205EB"/>
    <w:rsid w:val="00B238C2"/>
    <w:rsid w:val="00B320E0"/>
    <w:rsid w:val="00B3395E"/>
    <w:rsid w:val="00B346E5"/>
    <w:rsid w:val="00B354B4"/>
    <w:rsid w:val="00B36855"/>
    <w:rsid w:val="00B36BBD"/>
    <w:rsid w:val="00B405E7"/>
    <w:rsid w:val="00B406E7"/>
    <w:rsid w:val="00B41F0B"/>
    <w:rsid w:val="00B42486"/>
    <w:rsid w:val="00B42BC3"/>
    <w:rsid w:val="00B42CEB"/>
    <w:rsid w:val="00B433E7"/>
    <w:rsid w:val="00B435AC"/>
    <w:rsid w:val="00B46304"/>
    <w:rsid w:val="00B466C8"/>
    <w:rsid w:val="00B46C29"/>
    <w:rsid w:val="00B46D28"/>
    <w:rsid w:val="00B471A4"/>
    <w:rsid w:val="00B476AB"/>
    <w:rsid w:val="00B51478"/>
    <w:rsid w:val="00B5163C"/>
    <w:rsid w:val="00B526DD"/>
    <w:rsid w:val="00B54842"/>
    <w:rsid w:val="00B54D64"/>
    <w:rsid w:val="00B551DD"/>
    <w:rsid w:val="00B551F5"/>
    <w:rsid w:val="00B5545A"/>
    <w:rsid w:val="00B56607"/>
    <w:rsid w:val="00B5668E"/>
    <w:rsid w:val="00B5688E"/>
    <w:rsid w:val="00B57243"/>
    <w:rsid w:val="00B57CBC"/>
    <w:rsid w:val="00B64D3A"/>
    <w:rsid w:val="00B65B74"/>
    <w:rsid w:val="00B71C39"/>
    <w:rsid w:val="00B71C58"/>
    <w:rsid w:val="00B738F9"/>
    <w:rsid w:val="00B74762"/>
    <w:rsid w:val="00B77A06"/>
    <w:rsid w:val="00B80E43"/>
    <w:rsid w:val="00B82B1F"/>
    <w:rsid w:val="00B82BDB"/>
    <w:rsid w:val="00B833CA"/>
    <w:rsid w:val="00B8372F"/>
    <w:rsid w:val="00B84AEE"/>
    <w:rsid w:val="00B84EE4"/>
    <w:rsid w:val="00B852A9"/>
    <w:rsid w:val="00B85DD0"/>
    <w:rsid w:val="00B86B5E"/>
    <w:rsid w:val="00B87153"/>
    <w:rsid w:val="00B914D6"/>
    <w:rsid w:val="00B924FE"/>
    <w:rsid w:val="00B93335"/>
    <w:rsid w:val="00B93399"/>
    <w:rsid w:val="00B9443F"/>
    <w:rsid w:val="00B946F7"/>
    <w:rsid w:val="00B9542B"/>
    <w:rsid w:val="00B97D08"/>
    <w:rsid w:val="00BA04DF"/>
    <w:rsid w:val="00BA100F"/>
    <w:rsid w:val="00BA16F6"/>
    <w:rsid w:val="00BA22B8"/>
    <w:rsid w:val="00BA797F"/>
    <w:rsid w:val="00BB043D"/>
    <w:rsid w:val="00BB32E0"/>
    <w:rsid w:val="00BB3A02"/>
    <w:rsid w:val="00BB42C7"/>
    <w:rsid w:val="00BB6BC7"/>
    <w:rsid w:val="00BC190C"/>
    <w:rsid w:val="00BC1D24"/>
    <w:rsid w:val="00BC1E8B"/>
    <w:rsid w:val="00BC2D71"/>
    <w:rsid w:val="00BC3074"/>
    <w:rsid w:val="00BC7785"/>
    <w:rsid w:val="00BD3E32"/>
    <w:rsid w:val="00BD417D"/>
    <w:rsid w:val="00BD5885"/>
    <w:rsid w:val="00BD62EF"/>
    <w:rsid w:val="00BD7F81"/>
    <w:rsid w:val="00BE112A"/>
    <w:rsid w:val="00BE1FD7"/>
    <w:rsid w:val="00BE4195"/>
    <w:rsid w:val="00BE497D"/>
    <w:rsid w:val="00BE5139"/>
    <w:rsid w:val="00BF0F2E"/>
    <w:rsid w:val="00BF146F"/>
    <w:rsid w:val="00BF244A"/>
    <w:rsid w:val="00BF4507"/>
    <w:rsid w:val="00BF4E5D"/>
    <w:rsid w:val="00BF5B0D"/>
    <w:rsid w:val="00C00D83"/>
    <w:rsid w:val="00C04DEB"/>
    <w:rsid w:val="00C05499"/>
    <w:rsid w:val="00C05F09"/>
    <w:rsid w:val="00C1014B"/>
    <w:rsid w:val="00C1153D"/>
    <w:rsid w:val="00C130FF"/>
    <w:rsid w:val="00C13164"/>
    <w:rsid w:val="00C154FE"/>
    <w:rsid w:val="00C16D94"/>
    <w:rsid w:val="00C2063E"/>
    <w:rsid w:val="00C20F1F"/>
    <w:rsid w:val="00C22529"/>
    <w:rsid w:val="00C23C65"/>
    <w:rsid w:val="00C25A09"/>
    <w:rsid w:val="00C25C5D"/>
    <w:rsid w:val="00C25DEE"/>
    <w:rsid w:val="00C26334"/>
    <w:rsid w:val="00C277AE"/>
    <w:rsid w:val="00C306FB"/>
    <w:rsid w:val="00C30822"/>
    <w:rsid w:val="00C30CD8"/>
    <w:rsid w:val="00C31106"/>
    <w:rsid w:val="00C3154D"/>
    <w:rsid w:val="00C31733"/>
    <w:rsid w:val="00C3177F"/>
    <w:rsid w:val="00C324CC"/>
    <w:rsid w:val="00C3440D"/>
    <w:rsid w:val="00C34746"/>
    <w:rsid w:val="00C35212"/>
    <w:rsid w:val="00C367A6"/>
    <w:rsid w:val="00C37D03"/>
    <w:rsid w:val="00C40323"/>
    <w:rsid w:val="00C41EE7"/>
    <w:rsid w:val="00C42364"/>
    <w:rsid w:val="00C427EB"/>
    <w:rsid w:val="00C441B8"/>
    <w:rsid w:val="00C463E2"/>
    <w:rsid w:val="00C46C65"/>
    <w:rsid w:val="00C47F48"/>
    <w:rsid w:val="00C51C4F"/>
    <w:rsid w:val="00C53C09"/>
    <w:rsid w:val="00C563E9"/>
    <w:rsid w:val="00C56442"/>
    <w:rsid w:val="00C56EE2"/>
    <w:rsid w:val="00C5779D"/>
    <w:rsid w:val="00C604A2"/>
    <w:rsid w:val="00C609F9"/>
    <w:rsid w:val="00C61A89"/>
    <w:rsid w:val="00C621F5"/>
    <w:rsid w:val="00C62E50"/>
    <w:rsid w:val="00C64105"/>
    <w:rsid w:val="00C65EB6"/>
    <w:rsid w:val="00C65FE2"/>
    <w:rsid w:val="00C66723"/>
    <w:rsid w:val="00C672F0"/>
    <w:rsid w:val="00C67682"/>
    <w:rsid w:val="00C676F1"/>
    <w:rsid w:val="00C679FC"/>
    <w:rsid w:val="00C7045D"/>
    <w:rsid w:val="00C71A5F"/>
    <w:rsid w:val="00C72F05"/>
    <w:rsid w:val="00C74BE3"/>
    <w:rsid w:val="00C76644"/>
    <w:rsid w:val="00C7776E"/>
    <w:rsid w:val="00C85C78"/>
    <w:rsid w:val="00C86353"/>
    <w:rsid w:val="00C871A7"/>
    <w:rsid w:val="00C900C4"/>
    <w:rsid w:val="00C9190F"/>
    <w:rsid w:val="00C92141"/>
    <w:rsid w:val="00C92773"/>
    <w:rsid w:val="00C9358E"/>
    <w:rsid w:val="00C93FA8"/>
    <w:rsid w:val="00C942C8"/>
    <w:rsid w:val="00C9439A"/>
    <w:rsid w:val="00C9734F"/>
    <w:rsid w:val="00C97707"/>
    <w:rsid w:val="00C97C61"/>
    <w:rsid w:val="00C97E17"/>
    <w:rsid w:val="00CA04E1"/>
    <w:rsid w:val="00CA1660"/>
    <w:rsid w:val="00CA327F"/>
    <w:rsid w:val="00CA34EF"/>
    <w:rsid w:val="00CA48C2"/>
    <w:rsid w:val="00CA647E"/>
    <w:rsid w:val="00CB03CF"/>
    <w:rsid w:val="00CB18BB"/>
    <w:rsid w:val="00CB2717"/>
    <w:rsid w:val="00CB2FD9"/>
    <w:rsid w:val="00CB356A"/>
    <w:rsid w:val="00CB3610"/>
    <w:rsid w:val="00CB3F07"/>
    <w:rsid w:val="00CB4A51"/>
    <w:rsid w:val="00CB6D32"/>
    <w:rsid w:val="00CC0E79"/>
    <w:rsid w:val="00CC1066"/>
    <w:rsid w:val="00CC19B8"/>
    <w:rsid w:val="00CC20E2"/>
    <w:rsid w:val="00CC5C27"/>
    <w:rsid w:val="00CC5F29"/>
    <w:rsid w:val="00CD0494"/>
    <w:rsid w:val="00CD32E5"/>
    <w:rsid w:val="00CD33EF"/>
    <w:rsid w:val="00CD40F4"/>
    <w:rsid w:val="00CD57C9"/>
    <w:rsid w:val="00CD5D4F"/>
    <w:rsid w:val="00CD69A9"/>
    <w:rsid w:val="00CE0DEB"/>
    <w:rsid w:val="00CE2731"/>
    <w:rsid w:val="00CE4A1F"/>
    <w:rsid w:val="00CE60C7"/>
    <w:rsid w:val="00CF12A0"/>
    <w:rsid w:val="00CF23E7"/>
    <w:rsid w:val="00CF2760"/>
    <w:rsid w:val="00CF49B4"/>
    <w:rsid w:val="00CF4F84"/>
    <w:rsid w:val="00CF6A63"/>
    <w:rsid w:val="00CF6DC4"/>
    <w:rsid w:val="00CF71FB"/>
    <w:rsid w:val="00D0148F"/>
    <w:rsid w:val="00D016BD"/>
    <w:rsid w:val="00D02320"/>
    <w:rsid w:val="00D0319D"/>
    <w:rsid w:val="00D03FE8"/>
    <w:rsid w:val="00D0404D"/>
    <w:rsid w:val="00D0618D"/>
    <w:rsid w:val="00D10B41"/>
    <w:rsid w:val="00D10CDD"/>
    <w:rsid w:val="00D140B5"/>
    <w:rsid w:val="00D15870"/>
    <w:rsid w:val="00D1773C"/>
    <w:rsid w:val="00D2083B"/>
    <w:rsid w:val="00D218CD"/>
    <w:rsid w:val="00D21A8A"/>
    <w:rsid w:val="00D22ABC"/>
    <w:rsid w:val="00D24C81"/>
    <w:rsid w:val="00D24DFA"/>
    <w:rsid w:val="00D25071"/>
    <w:rsid w:val="00D25163"/>
    <w:rsid w:val="00D25BD3"/>
    <w:rsid w:val="00D27691"/>
    <w:rsid w:val="00D31AA0"/>
    <w:rsid w:val="00D326BE"/>
    <w:rsid w:val="00D329A4"/>
    <w:rsid w:val="00D33AC2"/>
    <w:rsid w:val="00D34CFA"/>
    <w:rsid w:val="00D35137"/>
    <w:rsid w:val="00D35F5C"/>
    <w:rsid w:val="00D36148"/>
    <w:rsid w:val="00D36BD5"/>
    <w:rsid w:val="00D37C40"/>
    <w:rsid w:val="00D4286E"/>
    <w:rsid w:val="00D42C81"/>
    <w:rsid w:val="00D439E7"/>
    <w:rsid w:val="00D45EE1"/>
    <w:rsid w:val="00D47810"/>
    <w:rsid w:val="00D51092"/>
    <w:rsid w:val="00D5119E"/>
    <w:rsid w:val="00D52828"/>
    <w:rsid w:val="00D54F89"/>
    <w:rsid w:val="00D577A0"/>
    <w:rsid w:val="00D603EF"/>
    <w:rsid w:val="00D61B2F"/>
    <w:rsid w:val="00D62D25"/>
    <w:rsid w:val="00D630A4"/>
    <w:rsid w:val="00D63C0C"/>
    <w:rsid w:val="00D63DD3"/>
    <w:rsid w:val="00D65124"/>
    <w:rsid w:val="00D65B08"/>
    <w:rsid w:val="00D67053"/>
    <w:rsid w:val="00D70010"/>
    <w:rsid w:val="00D7092B"/>
    <w:rsid w:val="00D710AE"/>
    <w:rsid w:val="00D730A4"/>
    <w:rsid w:val="00D74D3A"/>
    <w:rsid w:val="00D802FB"/>
    <w:rsid w:val="00D813C2"/>
    <w:rsid w:val="00D832F5"/>
    <w:rsid w:val="00D83830"/>
    <w:rsid w:val="00D83D6A"/>
    <w:rsid w:val="00D84FC6"/>
    <w:rsid w:val="00D85E70"/>
    <w:rsid w:val="00D862D5"/>
    <w:rsid w:val="00D87AA5"/>
    <w:rsid w:val="00D905D8"/>
    <w:rsid w:val="00D90E0F"/>
    <w:rsid w:val="00D90E1E"/>
    <w:rsid w:val="00D9154C"/>
    <w:rsid w:val="00D91E4A"/>
    <w:rsid w:val="00D92E4E"/>
    <w:rsid w:val="00D93977"/>
    <w:rsid w:val="00D95963"/>
    <w:rsid w:val="00D96F8E"/>
    <w:rsid w:val="00D9763D"/>
    <w:rsid w:val="00DA07CD"/>
    <w:rsid w:val="00DA1DCC"/>
    <w:rsid w:val="00DA2476"/>
    <w:rsid w:val="00DA3801"/>
    <w:rsid w:val="00DA3E96"/>
    <w:rsid w:val="00DA534D"/>
    <w:rsid w:val="00DA5350"/>
    <w:rsid w:val="00DA6E76"/>
    <w:rsid w:val="00DA73E3"/>
    <w:rsid w:val="00DA7A7B"/>
    <w:rsid w:val="00DB08B2"/>
    <w:rsid w:val="00DB21BB"/>
    <w:rsid w:val="00DB3409"/>
    <w:rsid w:val="00DB4A64"/>
    <w:rsid w:val="00DB514E"/>
    <w:rsid w:val="00DB57D2"/>
    <w:rsid w:val="00DC05BA"/>
    <w:rsid w:val="00DC17DF"/>
    <w:rsid w:val="00DC3E2C"/>
    <w:rsid w:val="00DC5922"/>
    <w:rsid w:val="00DC697A"/>
    <w:rsid w:val="00DC7D7E"/>
    <w:rsid w:val="00DD1A86"/>
    <w:rsid w:val="00DD1D8D"/>
    <w:rsid w:val="00DD41FA"/>
    <w:rsid w:val="00DD4AE1"/>
    <w:rsid w:val="00DD4FBE"/>
    <w:rsid w:val="00DD609C"/>
    <w:rsid w:val="00DD6592"/>
    <w:rsid w:val="00DD6AEE"/>
    <w:rsid w:val="00DE0086"/>
    <w:rsid w:val="00DE31FD"/>
    <w:rsid w:val="00DE322F"/>
    <w:rsid w:val="00DE328B"/>
    <w:rsid w:val="00DE3589"/>
    <w:rsid w:val="00DE359C"/>
    <w:rsid w:val="00DE48A6"/>
    <w:rsid w:val="00DE5FF3"/>
    <w:rsid w:val="00DE6F4D"/>
    <w:rsid w:val="00DF3109"/>
    <w:rsid w:val="00DF38E0"/>
    <w:rsid w:val="00DF3D8F"/>
    <w:rsid w:val="00DF7E5C"/>
    <w:rsid w:val="00E0145A"/>
    <w:rsid w:val="00E04034"/>
    <w:rsid w:val="00E042DB"/>
    <w:rsid w:val="00E05494"/>
    <w:rsid w:val="00E05735"/>
    <w:rsid w:val="00E05DF7"/>
    <w:rsid w:val="00E06258"/>
    <w:rsid w:val="00E073B4"/>
    <w:rsid w:val="00E07A4C"/>
    <w:rsid w:val="00E10C77"/>
    <w:rsid w:val="00E11947"/>
    <w:rsid w:val="00E14A07"/>
    <w:rsid w:val="00E15411"/>
    <w:rsid w:val="00E15C00"/>
    <w:rsid w:val="00E16BEE"/>
    <w:rsid w:val="00E1724F"/>
    <w:rsid w:val="00E17BDD"/>
    <w:rsid w:val="00E20528"/>
    <w:rsid w:val="00E205D7"/>
    <w:rsid w:val="00E21025"/>
    <w:rsid w:val="00E261BF"/>
    <w:rsid w:val="00E33BC3"/>
    <w:rsid w:val="00E37AE6"/>
    <w:rsid w:val="00E37D49"/>
    <w:rsid w:val="00E37E39"/>
    <w:rsid w:val="00E37F02"/>
    <w:rsid w:val="00E407CD"/>
    <w:rsid w:val="00E42A16"/>
    <w:rsid w:val="00E44026"/>
    <w:rsid w:val="00E53C96"/>
    <w:rsid w:val="00E548A5"/>
    <w:rsid w:val="00E55392"/>
    <w:rsid w:val="00E55B34"/>
    <w:rsid w:val="00E55DD8"/>
    <w:rsid w:val="00E56F8D"/>
    <w:rsid w:val="00E574C0"/>
    <w:rsid w:val="00E57676"/>
    <w:rsid w:val="00E60458"/>
    <w:rsid w:val="00E6282D"/>
    <w:rsid w:val="00E63114"/>
    <w:rsid w:val="00E63261"/>
    <w:rsid w:val="00E6366C"/>
    <w:rsid w:val="00E63A23"/>
    <w:rsid w:val="00E6419D"/>
    <w:rsid w:val="00E64B42"/>
    <w:rsid w:val="00E66248"/>
    <w:rsid w:val="00E67956"/>
    <w:rsid w:val="00E70844"/>
    <w:rsid w:val="00E71196"/>
    <w:rsid w:val="00E71D05"/>
    <w:rsid w:val="00E734A9"/>
    <w:rsid w:val="00E742A2"/>
    <w:rsid w:val="00E742D5"/>
    <w:rsid w:val="00E75439"/>
    <w:rsid w:val="00E7683A"/>
    <w:rsid w:val="00E7692E"/>
    <w:rsid w:val="00E773EA"/>
    <w:rsid w:val="00E77878"/>
    <w:rsid w:val="00E818E5"/>
    <w:rsid w:val="00E82407"/>
    <w:rsid w:val="00E82A5E"/>
    <w:rsid w:val="00E8313E"/>
    <w:rsid w:val="00E85934"/>
    <w:rsid w:val="00E86D8E"/>
    <w:rsid w:val="00E906DE"/>
    <w:rsid w:val="00E90B38"/>
    <w:rsid w:val="00E92850"/>
    <w:rsid w:val="00E93576"/>
    <w:rsid w:val="00E93B63"/>
    <w:rsid w:val="00E93E11"/>
    <w:rsid w:val="00E9435A"/>
    <w:rsid w:val="00E94908"/>
    <w:rsid w:val="00E95AC8"/>
    <w:rsid w:val="00E96659"/>
    <w:rsid w:val="00E971C2"/>
    <w:rsid w:val="00EA0984"/>
    <w:rsid w:val="00EA1287"/>
    <w:rsid w:val="00EA2BE2"/>
    <w:rsid w:val="00EA32BF"/>
    <w:rsid w:val="00EA5C9D"/>
    <w:rsid w:val="00EA6379"/>
    <w:rsid w:val="00EA6ABF"/>
    <w:rsid w:val="00EA73B2"/>
    <w:rsid w:val="00EB1215"/>
    <w:rsid w:val="00EB1522"/>
    <w:rsid w:val="00EB1C18"/>
    <w:rsid w:val="00EB24EC"/>
    <w:rsid w:val="00EB2EEF"/>
    <w:rsid w:val="00EB376A"/>
    <w:rsid w:val="00EB4302"/>
    <w:rsid w:val="00EB442A"/>
    <w:rsid w:val="00EB556C"/>
    <w:rsid w:val="00EB6916"/>
    <w:rsid w:val="00EB70E0"/>
    <w:rsid w:val="00EB7405"/>
    <w:rsid w:val="00EC191A"/>
    <w:rsid w:val="00EC345C"/>
    <w:rsid w:val="00EC3485"/>
    <w:rsid w:val="00EC4464"/>
    <w:rsid w:val="00EC4732"/>
    <w:rsid w:val="00EC4D41"/>
    <w:rsid w:val="00EC4E65"/>
    <w:rsid w:val="00EC54E9"/>
    <w:rsid w:val="00EC578D"/>
    <w:rsid w:val="00EC7A17"/>
    <w:rsid w:val="00ED3BC7"/>
    <w:rsid w:val="00ED4A11"/>
    <w:rsid w:val="00ED76D0"/>
    <w:rsid w:val="00EE1452"/>
    <w:rsid w:val="00EE28C0"/>
    <w:rsid w:val="00EE30C2"/>
    <w:rsid w:val="00EE36A6"/>
    <w:rsid w:val="00EE38E8"/>
    <w:rsid w:val="00EE689A"/>
    <w:rsid w:val="00EE79C5"/>
    <w:rsid w:val="00EF21C2"/>
    <w:rsid w:val="00EF2F3E"/>
    <w:rsid w:val="00EF4156"/>
    <w:rsid w:val="00EF47F2"/>
    <w:rsid w:val="00EF52EF"/>
    <w:rsid w:val="00EF79A6"/>
    <w:rsid w:val="00EF7D6C"/>
    <w:rsid w:val="00F0202A"/>
    <w:rsid w:val="00F04071"/>
    <w:rsid w:val="00F049AC"/>
    <w:rsid w:val="00F04DE8"/>
    <w:rsid w:val="00F06628"/>
    <w:rsid w:val="00F06B97"/>
    <w:rsid w:val="00F06BFA"/>
    <w:rsid w:val="00F07D93"/>
    <w:rsid w:val="00F10AFA"/>
    <w:rsid w:val="00F11B22"/>
    <w:rsid w:val="00F15427"/>
    <w:rsid w:val="00F157FD"/>
    <w:rsid w:val="00F16221"/>
    <w:rsid w:val="00F16B21"/>
    <w:rsid w:val="00F20125"/>
    <w:rsid w:val="00F20B57"/>
    <w:rsid w:val="00F2124A"/>
    <w:rsid w:val="00F21370"/>
    <w:rsid w:val="00F219C7"/>
    <w:rsid w:val="00F262F8"/>
    <w:rsid w:val="00F26321"/>
    <w:rsid w:val="00F266D8"/>
    <w:rsid w:val="00F26FFB"/>
    <w:rsid w:val="00F30688"/>
    <w:rsid w:val="00F32C68"/>
    <w:rsid w:val="00F357C0"/>
    <w:rsid w:val="00F35D8F"/>
    <w:rsid w:val="00F36A40"/>
    <w:rsid w:val="00F40898"/>
    <w:rsid w:val="00F40EAB"/>
    <w:rsid w:val="00F41781"/>
    <w:rsid w:val="00F418DE"/>
    <w:rsid w:val="00F42377"/>
    <w:rsid w:val="00F425FE"/>
    <w:rsid w:val="00F42711"/>
    <w:rsid w:val="00F44392"/>
    <w:rsid w:val="00F446BA"/>
    <w:rsid w:val="00F4560F"/>
    <w:rsid w:val="00F465EA"/>
    <w:rsid w:val="00F469C1"/>
    <w:rsid w:val="00F46D18"/>
    <w:rsid w:val="00F47415"/>
    <w:rsid w:val="00F47F88"/>
    <w:rsid w:val="00F50671"/>
    <w:rsid w:val="00F529FB"/>
    <w:rsid w:val="00F530BE"/>
    <w:rsid w:val="00F53ED1"/>
    <w:rsid w:val="00F5521D"/>
    <w:rsid w:val="00F56DD0"/>
    <w:rsid w:val="00F615E8"/>
    <w:rsid w:val="00F63D4A"/>
    <w:rsid w:val="00F64A58"/>
    <w:rsid w:val="00F7085C"/>
    <w:rsid w:val="00F73301"/>
    <w:rsid w:val="00F76BFC"/>
    <w:rsid w:val="00F76F0C"/>
    <w:rsid w:val="00F7709E"/>
    <w:rsid w:val="00F777E1"/>
    <w:rsid w:val="00F80318"/>
    <w:rsid w:val="00F806E7"/>
    <w:rsid w:val="00F830B4"/>
    <w:rsid w:val="00F83B2C"/>
    <w:rsid w:val="00F84B01"/>
    <w:rsid w:val="00F90093"/>
    <w:rsid w:val="00F90637"/>
    <w:rsid w:val="00F907F7"/>
    <w:rsid w:val="00F90D35"/>
    <w:rsid w:val="00F90DF2"/>
    <w:rsid w:val="00F91ECD"/>
    <w:rsid w:val="00FA0457"/>
    <w:rsid w:val="00FA049A"/>
    <w:rsid w:val="00FA18E3"/>
    <w:rsid w:val="00FA58AE"/>
    <w:rsid w:val="00FA6FAD"/>
    <w:rsid w:val="00FA7861"/>
    <w:rsid w:val="00FB122A"/>
    <w:rsid w:val="00FB3204"/>
    <w:rsid w:val="00FB343C"/>
    <w:rsid w:val="00FB40CD"/>
    <w:rsid w:val="00FB76AE"/>
    <w:rsid w:val="00FC0199"/>
    <w:rsid w:val="00FC0CB9"/>
    <w:rsid w:val="00FC172A"/>
    <w:rsid w:val="00FC1A80"/>
    <w:rsid w:val="00FC2AB0"/>
    <w:rsid w:val="00FC4AB3"/>
    <w:rsid w:val="00FC4B5A"/>
    <w:rsid w:val="00FC6775"/>
    <w:rsid w:val="00FC6DC1"/>
    <w:rsid w:val="00FD030E"/>
    <w:rsid w:val="00FD2782"/>
    <w:rsid w:val="00FD27C2"/>
    <w:rsid w:val="00FD29D9"/>
    <w:rsid w:val="00FD4C97"/>
    <w:rsid w:val="00FD4CD0"/>
    <w:rsid w:val="00FD59D4"/>
    <w:rsid w:val="00FD5C04"/>
    <w:rsid w:val="00FD6AAD"/>
    <w:rsid w:val="00FE2DD2"/>
    <w:rsid w:val="00FE32AA"/>
    <w:rsid w:val="00FE38D4"/>
    <w:rsid w:val="00FE435F"/>
    <w:rsid w:val="00FE46B3"/>
    <w:rsid w:val="00FE5699"/>
    <w:rsid w:val="00FE6CF1"/>
    <w:rsid w:val="00FE783C"/>
    <w:rsid w:val="00FF366C"/>
    <w:rsid w:val="00FF4CD5"/>
    <w:rsid w:val="00FF4D19"/>
    <w:rsid w:val="00FF6766"/>
    <w:rsid w:val="00FF6C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CC16FD1"/>
  <w15:chartTrackingRefBased/>
  <w15:docId w15:val="{0BDE7353-C34D-463B-9081-115FF9CB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B03"/>
  </w:style>
  <w:style w:type="paragraph" w:styleId="Titre1">
    <w:name w:val="heading 1"/>
    <w:aliases w:val="TITRE"/>
    <w:basedOn w:val="Normal"/>
    <w:next w:val="Normal"/>
    <w:link w:val="Titre1Car"/>
    <w:qFormat/>
    <w:rsid w:val="00432278"/>
    <w:pPr>
      <w:keepNext/>
      <w:numPr>
        <w:ilvl w:val="1"/>
        <w:numId w:val="2"/>
      </w:numPr>
      <w:spacing w:before="240" w:after="60"/>
      <w:jc w:val="center"/>
      <w:outlineLvl w:val="0"/>
    </w:pPr>
    <w:rPr>
      <w:b/>
      <w:kern w:val="28"/>
    </w:rPr>
  </w:style>
  <w:style w:type="paragraph" w:styleId="Titre2">
    <w:name w:val="heading 2"/>
    <w:basedOn w:val="En-tte"/>
    <w:next w:val="Normal"/>
    <w:qFormat/>
    <w:rsid w:val="00022944"/>
    <w:pPr>
      <w:numPr>
        <w:ilvl w:val="2"/>
        <w:numId w:val="2"/>
      </w:numPr>
      <w:jc w:val="both"/>
      <w:outlineLvl w:val="1"/>
    </w:pPr>
    <w:rPr>
      <w:b/>
      <w:szCs w:val="22"/>
      <w:u w:val="single"/>
    </w:rPr>
  </w:style>
  <w:style w:type="paragraph" w:styleId="Titre3">
    <w:name w:val="heading 3"/>
    <w:basedOn w:val="Normal"/>
    <w:next w:val="Normal"/>
    <w:autoRedefine/>
    <w:qFormat/>
    <w:rsid w:val="006D2C0D"/>
    <w:pPr>
      <w:numPr>
        <w:ilvl w:val="3"/>
        <w:numId w:val="2"/>
      </w:numPr>
      <w:jc w:val="both"/>
      <w:outlineLvl w:val="2"/>
    </w:pPr>
    <w:rPr>
      <w:rFonts w:ascii="Arial" w:hAnsi="Arial"/>
      <w:b/>
      <w:i/>
      <w:szCs w:val="22"/>
    </w:rPr>
  </w:style>
  <w:style w:type="paragraph" w:styleId="Titre4">
    <w:name w:val="heading 4"/>
    <w:basedOn w:val="Normal"/>
    <w:next w:val="Normal"/>
    <w:qFormat/>
    <w:rsid w:val="00652D3A"/>
    <w:pPr>
      <w:keepNext/>
      <w:numPr>
        <w:ilvl w:val="4"/>
        <w:numId w:val="2"/>
      </w:numPr>
      <w:spacing w:before="120" w:after="60"/>
      <w:jc w:val="center"/>
      <w:outlineLvl w:val="3"/>
    </w:pPr>
  </w:style>
  <w:style w:type="paragraph" w:styleId="Titre5">
    <w:name w:val="heading 5"/>
    <w:basedOn w:val="Normal"/>
    <w:next w:val="Normal"/>
    <w:qFormat/>
    <w:pPr>
      <w:spacing w:before="240" w:after="60"/>
      <w:outlineLvl w:val="4"/>
    </w:pPr>
    <w:rPr>
      <w:rFonts w:ascii="Arial" w:hAnsi="Arial"/>
    </w:rPr>
  </w:style>
  <w:style w:type="paragraph" w:styleId="Titre6">
    <w:name w:val="heading 6"/>
    <w:basedOn w:val="Normal"/>
    <w:next w:val="Normal"/>
    <w:qFormat/>
    <w:pPr>
      <w:keepNext/>
      <w:outlineLvl w:val="5"/>
    </w:pPr>
    <w:rPr>
      <w:color w:val="000000"/>
      <w:sz w:val="24"/>
    </w:rPr>
  </w:style>
  <w:style w:type="paragraph" w:styleId="Titre7">
    <w:name w:val="heading 7"/>
    <w:basedOn w:val="Normal"/>
    <w:next w:val="Normal"/>
    <w:qFormat/>
    <w:pPr>
      <w:keepNext/>
      <w:jc w:val="center"/>
      <w:outlineLvl w:val="6"/>
    </w:pPr>
    <w:rPr>
      <w:b/>
    </w:rPr>
  </w:style>
  <w:style w:type="paragraph" w:styleId="Titre8">
    <w:name w:val="heading 8"/>
    <w:basedOn w:val="Normal"/>
    <w:next w:val="Normal"/>
    <w:qFormat/>
    <w:pPr>
      <w:keepNext/>
      <w:jc w:val="center"/>
      <w:outlineLvl w:val="7"/>
    </w:pPr>
    <w:rPr>
      <w:b/>
      <w:color w:val="000000"/>
    </w:rPr>
  </w:style>
  <w:style w:type="paragraph" w:styleId="Titre9">
    <w:name w:val="heading 9"/>
    <w:basedOn w:val="Normal"/>
    <w:next w:val="Normal"/>
    <w:qFormat/>
    <w:pPr>
      <w:keepNext/>
      <w:outlineLvl w:val="8"/>
    </w:pPr>
    <w:rPr>
      <w:b/>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semiHidden/>
    <w:pPr>
      <w:ind w:left="-142" w:right="-425"/>
      <w:jc w:val="both"/>
    </w:pPr>
  </w:style>
  <w:style w:type="paragraph" w:styleId="En-tte">
    <w:name w:val="header"/>
    <w:basedOn w:val="Normal"/>
    <w:link w:val="En-tteCar"/>
    <w:uiPriority w:val="99"/>
    <w:pPr>
      <w:tabs>
        <w:tab w:val="center" w:pos="4819"/>
        <w:tab w:val="right" w:pos="9071"/>
      </w:tabs>
    </w:pPr>
  </w:style>
  <w:style w:type="paragraph" w:styleId="Pieddepage">
    <w:name w:val="footer"/>
    <w:basedOn w:val="Normal"/>
    <w:link w:val="PieddepageCar"/>
    <w:uiPriority w:val="99"/>
    <w:pPr>
      <w:tabs>
        <w:tab w:val="center" w:pos="4536"/>
        <w:tab w:val="right" w:pos="9072"/>
      </w:tabs>
    </w:pPr>
  </w:style>
  <w:style w:type="character" w:styleId="Numrodepage">
    <w:name w:val="page number"/>
    <w:basedOn w:val="Policepardfaut"/>
  </w:style>
  <w:style w:type="character" w:styleId="Marquedecommentaire">
    <w:name w:val="annotation reference"/>
    <w:semiHidden/>
    <w:rPr>
      <w:sz w:val="16"/>
    </w:rPr>
  </w:style>
  <w:style w:type="paragraph" w:styleId="Commentaire">
    <w:name w:val="annotation text"/>
    <w:basedOn w:val="Normal"/>
    <w:link w:val="CommentaireCar"/>
    <w:semiHidden/>
  </w:style>
  <w:style w:type="paragraph" w:customStyle="1" w:styleId="texte">
    <w:name w:val="texte"/>
    <w:basedOn w:val="Normal"/>
    <w:pPr>
      <w:keepLines/>
      <w:spacing w:before="120"/>
      <w:ind w:firstLine="567"/>
      <w:jc w:val="both"/>
    </w:pPr>
    <w:rPr>
      <w:sz w:val="24"/>
    </w:rPr>
  </w:style>
  <w:style w:type="paragraph" w:styleId="Corpsdetexte">
    <w:name w:val="Body Text"/>
    <w:basedOn w:val="Normal"/>
    <w:link w:val="CorpsdetexteCar"/>
    <w:pPr>
      <w:tabs>
        <w:tab w:val="left" w:pos="284"/>
      </w:tabs>
      <w:jc w:val="both"/>
    </w:pPr>
    <w:rPr>
      <w:color w:val="000000"/>
      <w:sz w:val="24"/>
    </w:rPr>
  </w:style>
  <w:style w:type="paragraph" w:styleId="Corpsdetexte2">
    <w:name w:val="Body Text 2"/>
    <w:basedOn w:val="Normal"/>
    <w:link w:val="Corpsdetexte2Car"/>
    <w:pPr>
      <w:jc w:val="both"/>
    </w:pPr>
    <w:rPr>
      <w:sz w:val="24"/>
    </w:rPr>
  </w:style>
  <w:style w:type="paragraph" w:styleId="Corpsdetexte3">
    <w:name w:val="Body Text 3"/>
    <w:basedOn w:val="Normal"/>
    <w:link w:val="Corpsdetexte3Car"/>
    <w:pPr>
      <w:jc w:val="both"/>
    </w:pPr>
    <w:rPr>
      <w:b/>
      <w:color w:val="000000"/>
    </w:rPr>
  </w:style>
  <w:style w:type="paragraph" w:styleId="Retraitcorpsdetexte">
    <w:name w:val="Body Text Indent"/>
    <w:basedOn w:val="Normal"/>
    <w:pPr>
      <w:tabs>
        <w:tab w:val="left" w:pos="284"/>
      </w:tabs>
      <w:ind w:left="284" w:hanging="284"/>
      <w:jc w:val="both"/>
    </w:pPr>
    <w:rPr>
      <w:color w:val="000000"/>
    </w:rPr>
  </w:style>
  <w:style w:type="paragraph" w:styleId="Explorateurdedocuments">
    <w:name w:val="Document Map"/>
    <w:basedOn w:val="Normal"/>
    <w:semiHidden/>
    <w:pPr>
      <w:shd w:val="clear" w:color="auto" w:fill="000080"/>
    </w:pPr>
    <w:rPr>
      <w:rFonts w:ascii="Tahoma" w:hAnsi="Tahoma"/>
    </w:rPr>
  </w:style>
  <w:style w:type="paragraph" w:styleId="Notedebasdepage">
    <w:name w:val="footnote text"/>
    <w:basedOn w:val="Normal"/>
    <w:link w:val="NotedebasdepageCar"/>
  </w:style>
  <w:style w:type="character" w:styleId="Appelnotedebasdep">
    <w:name w:val="footnote reference"/>
    <w:uiPriority w:val="99"/>
    <w:semiHidden/>
    <w:rPr>
      <w:vertAlign w:val="superscript"/>
    </w:rPr>
  </w:style>
  <w:style w:type="paragraph" w:styleId="Normalcentr">
    <w:name w:val="Block Text"/>
    <w:basedOn w:val="Normal"/>
    <w:pPr>
      <w:ind w:left="284" w:right="254"/>
      <w:jc w:val="center"/>
    </w:pPr>
    <w:rPr>
      <w:b/>
      <w:color w:val="000000"/>
    </w:rPr>
  </w:style>
  <w:style w:type="paragraph" w:styleId="Retraitcorpsdetexte3">
    <w:name w:val="Body Text Indent 3"/>
    <w:aliases w:val="centré simple"/>
    <w:basedOn w:val="Normal"/>
    <w:pPr>
      <w:ind w:left="567"/>
      <w:jc w:val="center"/>
    </w:pPr>
    <w:rPr>
      <w:noProof/>
      <w:szCs w:val="24"/>
      <w:lang w:val="en-US"/>
    </w:rPr>
  </w:style>
  <w:style w:type="character" w:styleId="Lienhypertexte">
    <w:name w:val="Hyperlink"/>
    <w:uiPriority w:val="99"/>
    <w:rPr>
      <w:color w:val="0000FF"/>
      <w:u w:val="single"/>
    </w:rPr>
  </w:style>
  <w:style w:type="character" w:styleId="Lienhypertextesuivivisit">
    <w:name w:val="FollowedHyperlink"/>
    <w:rPr>
      <w:color w:val="800080"/>
      <w:u w:val="single"/>
    </w:rPr>
  </w:style>
  <w:style w:type="paragraph" w:customStyle="1" w:styleId="fcase2metab">
    <w:name w:val="f_case_2èmetab"/>
    <w:basedOn w:val="Normal"/>
    <w:pPr>
      <w:tabs>
        <w:tab w:val="left" w:pos="426"/>
        <w:tab w:val="left" w:pos="851"/>
      </w:tabs>
      <w:ind w:left="1134" w:hanging="1134"/>
      <w:jc w:val="both"/>
    </w:pPr>
    <w:rPr>
      <w:rFonts w:ascii="Univers (WN)" w:hAnsi="Univers (WN)"/>
    </w:rPr>
  </w:style>
  <w:style w:type="paragraph" w:customStyle="1" w:styleId="Normalcentr1">
    <w:name w:val="Normal centré1"/>
    <w:basedOn w:val="Normal"/>
    <w:pPr>
      <w:overflowPunct w:val="0"/>
      <w:autoSpaceDE w:val="0"/>
      <w:autoSpaceDN w:val="0"/>
      <w:adjustRightInd w:val="0"/>
      <w:ind w:left="1080" w:right="567"/>
      <w:jc w:val="both"/>
      <w:textAlignment w:val="baseline"/>
    </w:pPr>
  </w:style>
  <w:style w:type="paragraph" w:styleId="Retraitcorpsdetexte2">
    <w:name w:val="Body Text Indent 2"/>
    <w:basedOn w:val="Normal"/>
    <w:link w:val="Retraitcorpsdetexte2Car"/>
    <w:pPr>
      <w:overflowPunct w:val="0"/>
      <w:autoSpaceDE w:val="0"/>
      <w:autoSpaceDN w:val="0"/>
      <w:adjustRightInd w:val="0"/>
      <w:ind w:left="709" w:firstLine="26"/>
      <w:jc w:val="both"/>
      <w:textAlignment w:val="baseline"/>
    </w:pPr>
    <w:rPr>
      <w:lang w:val="fr-CA"/>
    </w:rPr>
  </w:style>
  <w:style w:type="character" w:customStyle="1" w:styleId="Lienhypertexte1">
    <w:name w:val="Lien hypertexte1"/>
    <w:rPr>
      <w:color w:val="0000FF"/>
      <w:u w:val="single"/>
    </w:rPr>
  </w:style>
  <w:style w:type="paragraph" w:customStyle="1" w:styleId="Corpsdetexte21">
    <w:name w:val="Corps de texte 21"/>
    <w:basedOn w:val="Normal"/>
    <w:pPr>
      <w:overflowPunct w:val="0"/>
      <w:autoSpaceDE w:val="0"/>
      <w:autoSpaceDN w:val="0"/>
      <w:adjustRightInd w:val="0"/>
      <w:ind w:right="567" w:firstLine="709"/>
      <w:jc w:val="both"/>
      <w:textAlignment w:val="baseline"/>
    </w:pPr>
    <w:rPr>
      <w:i/>
    </w:rPr>
  </w:style>
  <w:style w:type="paragraph" w:customStyle="1" w:styleId="Retraitcorpsdetexte21">
    <w:name w:val="Retrait corps de texte 21"/>
    <w:basedOn w:val="Normal"/>
    <w:pPr>
      <w:overflowPunct w:val="0"/>
      <w:autoSpaceDE w:val="0"/>
      <w:autoSpaceDN w:val="0"/>
      <w:adjustRightInd w:val="0"/>
      <w:ind w:firstLine="709"/>
      <w:textAlignment w:val="baseline"/>
    </w:pPr>
  </w:style>
  <w:style w:type="paragraph" w:customStyle="1" w:styleId="Retraitcorpsdetexte31">
    <w:name w:val="Retrait corps de texte 31"/>
    <w:basedOn w:val="Normal"/>
    <w:pPr>
      <w:overflowPunct w:val="0"/>
      <w:autoSpaceDE w:val="0"/>
      <w:autoSpaceDN w:val="0"/>
      <w:adjustRightInd w:val="0"/>
      <w:ind w:left="1418"/>
      <w:jc w:val="both"/>
      <w:textAlignment w:val="baseline"/>
    </w:pPr>
  </w:style>
  <w:style w:type="character" w:customStyle="1" w:styleId="StyleCourrierlectronique111">
    <w:name w:val="StyleCourrierÉlectronique111"/>
    <w:rPr>
      <w:rFonts w:ascii="Arial" w:hAnsi="Arial" w:cs="Arial"/>
      <w:color w:val="000000"/>
      <w:sz w:val="20"/>
      <w:szCs w:val="20"/>
    </w:rPr>
  </w:style>
  <w:style w:type="paragraph" w:styleId="Titre">
    <w:name w:val="Title"/>
    <w:basedOn w:val="Titre1"/>
    <w:qFormat/>
    <w:rsid w:val="00863212"/>
    <w:pPr>
      <w:numPr>
        <w:ilvl w:val="0"/>
        <w:numId w:val="1"/>
      </w:numPr>
      <w:shd w:val="clear" w:color="auto" w:fill="B8CCE4"/>
    </w:pPr>
  </w:style>
  <w:style w:type="paragraph" w:styleId="TM1">
    <w:name w:val="toc 1"/>
    <w:basedOn w:val="Normal"/>
    <w:next w:val="Normal"/>
    <w:uiPriority w:val="39"/>
    <w:pPr>
      <w:spacing w:before="360"/>
    </w:pPr>
    <w:rPr>
      <w:rFonts w:asciiTheme="majorHAnsi" w:hAnsiTheme="majorHAnsi" w:cstheme="majorHAnsi"/>
      <w:b/>
      <w:bCs/>
      <w:caps/>
      <w:sz w:val="24"/>
      <w:szCs w:val="24"/>
    </w:rPr>
  </w:style>
  <w:style w:type="paragraph" w:styleId="Retraitnormal">
    <w:name w:val="Normal Indent"/>
    <w:basedOn w:val="Normal"/>
    <w:pPr>
      <w:ind w:left="708"/>
    </w:pPr>
    <w:rPr>
      <w:rFonts w:ascii="Times" w:hAnsi="Times"/>
    </w:rPr>
  </w:style>
  <w:style w:type="paragraph" w:styleId="TM5">
    <w:name w:val="toc 5"/>
    <w:basedOn w:val="Normal"/>
    <w:next w:val="Normal"/>
    <w:pPr>
      <w:ind w:left="600"/>
    </w:pPr>
    <w:rPr>
      <w:rFonts w:asciiTheme="minorHAnsi" w:hAnsiTheme="minorHAnsi" w:cstheme="minorHAnsi"/>
    </w:rPr>
  </w:style>
  <w:style w:type="paragraph" w:styleId="TM4">
    <w:name w:val="toc 4"/>
    <w:aliases w:val="TM 4SOUS SECTION"/>
    <w:basedOn w:val="Normal"/>
    <w:next w:val="Normal"/>
    <w:autoRedefine/>
    <w:uiPriority w:val="39"/>
    <w:pPr>
      <w:ind w:left="400"/>
    </w:pPr>
    <w:rPr>
      <w:rFonts w:asciiTheme="minorHAnsi" w:hAnsiTheme="minorHAnsi" w:cstheme="minorHAnsi"/>
    </w:rPr>
  </w:style>
  <w:style w:type="paragraph" w:customStyle="1" w:styleId="Style3">
    <w:name w:val="Style3"/>
    <w:basedOn w:val="Normal"/>
    <w:next w:val="Normal"/>
    <w:rsid w:val="004F5FF5"/>
    <w:rPr>
      <w:rFonts w:ascii="Arial" w:hAnsi="Arial"/>
    </w:rPr>
  </w:style>
  <w:style w:type="paragraph" w:customStyle="1" w:styleId="Corpsdutextedocumentpermanent">
    <w:name w:val="Corps du texte document permanent"/>
    <w:basedOn w:val="Normal"/>
    <w:rsid w:val="000344C1"/>
    <w:pPr>
      <w:spacing w:after="120"/>
      <w:ind w:left="1134"/>
      <w:jc w:val="both"/>
    </w:pPr>
  </w:style>
  <w:style w:type="paragraph" w:customStyle="1" w:styleId="-Enumration">
    <w:name w:val="-  Enumération"/>
    <w:basedOn w:val="Normal"/>
    <w:rsid w:val="00FA58AE"/>
    <w:pPr>
      <w:tabs>
        <w:tab w:val="left" w:pos="2268"/>
      </w:tabs>
      <w:spacing w:after="60"/>
      <w:ind w:left="2268" w:hanging="567"/>
      <w:jc w:val="both"/>
    </w:pPr>
    <w:rPr>
      <w:rFonts w:ascii="Arial" w:hAnsi="Arial"/>
      <w:sz w:val="22"/>
    </w:rPr>
  </w:style>
  <w:style w:type="paragraph" w:customStyle="1" w:styleId="Corpsdetexte31">
    <w:name w:val="Corps de texte 31"/>
    <w:basedOn w:val="Normal"/>
    <w:rsid w:val="00D21A8A"/>
    <w:pPr>
      <w:ind w:right="141"/>
      <w:jc w:val="both"/>
    </w:pPr>
    <w:rPr>
      <w:rFonts w:ascii="Univers" w:hAnsi="Univers"/>
    </w:rPr>
  </w:style>
  <w:style w:type="paragraph" w:styleId="Textedebulles">
    <w:name w:val="Balloon Text"/>
    <w:basedOn w:val="Normal"/>
    <w:link w:val="TextedebullesCar"/>
    <w:rsid w:val="001A086A"/>
    <w:rPr>
      <w:rFonts w:ascii="Tahoma" w:hAnsi="Tahoma" w:cs="Tahoma"/>
      <w:sz w:val="16"/>
      <w:szCs w:val="16"/>
    </w:rPr>
  </w:style>
  <w:style w:type="character" w:customStyle="1" w:styleId="TextedebullesCar">
    <w:name w:val="Texte de bulles Car"/>
    <w:link w:val="Textedebulles"/>
    <w:rsid w:val="001A086A"/>
    <w:rPr>
      <w:rFonts w:ascii="Tahoma" w:hAnsi="Tahoma" w:cs="Tahoma"/>
      <w:sz w:val="16"/>
      <w:szCs w:val="16"/>
    </w:rPr>
  </w:style>
  <w:style w:type="character" w:customStyle="1" w:styleId="NotedebasdepageCar">
    <w:name w:val="Note de bas de page Car"/>
    <w:link w:val="Notedebasdepage"/>
    <w:rsid w:val="001A086A"/>
  </w:style>
  <w:style w:type="character" w:customStyle="1" w:styleId="CommentaireCar">
    <w:name w:val="Commentaire Car"/>
    <w:link w:val="Commentaire"/>
    <w:semiHidden/>
    <w:rsid w:val="001A086A"/>
    <w:rPr>
      <w:sz w:val="24"/>
    </w:rPr>
  </w:style>
  <w:style w:type="character" w:customStyle="1" w:styleId="En-tteCar">
    <w:name w:val="En-tête Car"/>
    <w:link w:val="En-tte"/>
    <w:uiPriority w:val="99"/>
    <w:rsid w:val="001A086A"/>
    <w:rPr>
      <w:sz w:val="24"/>
    </w:rPr>
  </w:style>
  <w:style w:type="character" w:customStyle="1" w:styleId="CorpsdetexteCar">
    <w:name w:val="Corps de texte Car"/>
    <w:link w:val="Corpsdetexte"/>
    <w:rsid w:val="001A086A"/>
    <w:rPr>
      <w:color w:val="000000"/>
      <w:sz w:val="24"/>
    </w:rPr>
  </w:style>
  <w:style w:type="character" w:customStyle="1" w:styleId="Corpsdetexte2Car">
    <w:name w:val="Corps de texte 2 Car"/>
    <w:link w:val="Corpsdetexte2"/>
    <w:rsid w:val="001A086A"/>
    <w:rPr>
      <w:sz w:val="24"/>
    </w:rPr>
  </w:style>
  <w:style w:type="character" w:customStyle="1" w:styleId="Corpsdetexte3Car">
    <w:name w:val="Corps de texte 3 Car"/>
    <w:link w:val="Corpsdetexte3"/>
    <w:rsid w:val="001A086A"/>
    <w:rPr>
      <w:b/>
      <w:color w:val="000000"/>
      <w:sz w:val="24"/>
    </w:rPr>
  </w:style>
  <w:style w:type="character" w:customStyle="1" w:styleId="Retraitcorpsdetexte2Car">
    <w:name w:val="Retrait corps de texte 2 Car"/>
    <w:link w:val="Retraitcorpsdetexte2"/>
    <w:rsid w:val="00433BA0"/>
    <w:rPr>
      <w:sz w:val="24"/>
      <w:lang w:val="fr-CA"/>
    </w:rPr>
  </w:style>
  <w:style w:type="table" w:styleId="Grilledutableau">
    <w:name w:val="Table Grid"/>
    <w:basedOn w:val="TableauNormal"/>
    <w:uiPriority w:val="59"/>
    <w:rsid w:val="00D63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55355"/>
    <w:pPr>
      <w:ind w:left="708"/>
    </w:pPr>
  </w:style>
  <w:style w:type="paragraph" w:styleId="TM2">
    <w:name w:val="toc 2"/>
    <w:basedOn w:val="Normal"/>
    <w:next w:val="Normal"/>
    <w:autoRedefine/>
    <w:uiPriority w:val="39"/>
    <w:rsid w:val="000267E9"/>
    <w:pPr>
      <w:spacing w:before="240"/>
    </w:pPr>
    <w:rPr>
      <w:rFonts w:asciiTheme="minorHAnsi" w:hAnsiTheme="minorHAnsi" w:cstheme="minorHAnsi"/>
      <w:b/>
      <w:bCs/>
    </w:rPr>
  </w:style>
  <w:style w:type="paragraph" w:styleId="TM3">
    <w:name w:val="toc 3"/>
    <w:basedOn w:val="Normal"/>
    <w:next w:val="Normal"/>
    <w:autoRedefine/>
    <w:uiPriority w:val="39"/>
    <w:rsid w:val="00FA58AE"/>
    <w:pPr>
      <w:ind w:left="200"/>
    </w:pPr>
    <w:rPr>
      <w:rFonts w:asciiTheme="minorHAnsi" w:hAnsiTheme="minorHAnsi" w:cstheme="minorHAnsi"/>
    </w:rPr>
  </w:style>
  <w:style w:type="numbering" w:customStyle="1" w:styleId="Aucuneliste1">
    <w:name w:val="Aucune liste1"/>
    <w:next w:val="Aucuneliste"/>
    <w:semiHidden/>
    <w:rsid w:val="00E93E11"/>
  </w:style>
  <w:style w:type="paragraph" w:styleId="Sous-titre">
    <w:name w:val="Subtitle"/>
    <w:basedOn w:val="Normal"/>
    <w:link w:val="Sous-titreCar"/>
    <w:qFormat/>
    <w:rsid w:val="00E93E11"/>
    <w:pPr>
      <w:spacing w:before="100" w:beforeAutospacing="1" w:after="100" w:afterAutospacing="1"/>
      <w:jc w:val="center"/>
    </w:pPr>
    <w:rPr>
      <w:b/>
      <w:sz w:val="28"/>
    </w:rPr>
  </w:style>
  <w:style w:type="character" w:customStyle="1" w:styleId="Sous-titreCar">
    <w:name w:val="Sous-titre Car"/>
    <w:link w:val="Sous-titre"/>
    <w:rsid w:val="00E93E11"/>
    <w:rPr>
      <w:b/>
      <w:sz w:val="28"/>
    </w:rPr>
  </w:style>
  <w:style w:type="character" w:styleId="Accentuation">
    <w:name w:val="Emphasis"/>
    <w:uiPriority w:val="20"/>
    <w:qFormat/>
    <w:rsid w:val="00E93E11"/>
    <w:rPr>
      <w:i/>
      <w:iCs/>
    </w:rPr>
  </w:style>
  <w:style w:type="paragraph" w:styleId="Textedemacro">
    <w:name w:val="macro"/>
    <w:link w:val="TextedemacroCar"/>
    <w:rsid w:val="00E93E11"/>
    <w:pPr>
      <w:tabs>
        <w:tab w:val="left" w:pos="480"/>
        <w:tab w:val="left" w:pos="960"/>
        <w:tab w:val="left" w:pos="1440"/>
        <w:tab w:val="left" w:pos="1920"/>
        <w:tab w:val="left" w:pos="2400"/>
        <w:tab w:val="left" w:pos="2880"/>
        <w:tab w:val="left" w:pos="3360"/>
        <w:tab w:val="left" w:pos="3840"/>
        <w:tab w:val="left" w:pos="4320"/>
      </w:tabs>
    </w:pPr>
    <w:rPr>
      <w:rFonts w:ascii="Bookman" w:hAnsi="Bookman"/>
    </w:rPr>
  </w:style>
  <w:style w:type="character" w:customStyle="1" w:styleId="TextedemacroCar">
    <w:name w:val="Texte de macro Car"/>
    <w:link w:val="Textedemacro"/>
    <w:rsid w:val="00E93E11"/>
    <w:rPr>
      <w:rFonts w:ascii="Bookman" w:hAnsi="Bookman"/>
    </w:rPr>
  </w:style>
  <w:style w:type="paragraph" w:customStyle="1" w:styleId="Default">
    <w:name w:val="Default"/>
    <w:rsid w:val="00E93E11"/>
    <w:pPr>
      <w:autoSpaceDE w:val="0"/>
      <w:autoSpaceDN w:val="0"/>
      <w:adjustRightInd w:val="0"/>
    </w:pPr>
    <w:rPr>
      <w:color w:val="000000"/>
      <w:sz w:val="24"/>
      <w:szCs w:val="24"/>
    </w:rPr>
  </w:style>
  <w:style w:type="paragraph" w:customStyle="1" w:styleId="R2">
    <w:name w:val="R2"/>
    <w:basedOn w:val="Normal"/>
    <w:rsid w:val="00E93E11"/>
    <w:pPr>
      <w:widowControl w:val="0"/>
      <w:suppressAutoHyphens/>
      <w:autoSpaceDE w:val="0"/>
      <w:ind w:left="840" w:right="15"/>
      <w:jc w:val="both"/>
    </w:pPr>
    <w:rPr>
      <w:rFonts w:ascii="Helvetica" w:hAnsi="Helvetica"/>
      <w:lang w:eastAsia="ar-SA"/>
    </w:rPr>
  </w:style>
  <w:style w:type="character" w:styleId="lev">
    <w:name w:val="Strong"/>
    <w:qFormat/>
    <w:rsid w:val="00E93E11"/>
    <w:rPr>
      <w:b/>
      <w:bCs/>
    </w:rPr>
  </w:style>
  <w:style w:type="paragraph" w:customStyle="1" w:styleId="CorpsdutexteDGA">
    <w:name w:val="Corps du texte DGA"/>
    <w:basedOn w:val="Normal"/>
    <w:rsid w:val="00E93E11"/>
    <w:pPr>
      <w:spacing w:before="240"/>
      <w:ind w:left="1134"/>
      <w:jc w:val="both"/>
    </w:pPr>
    <w:rPr>
      <w:noProof/>
    </w:rPr>
  </w:style>
  <w:style w:type="paragraph" w:styleId="NormalWeb">
    <w:name w:val="Normal (Web)"/>
    <w:basedOn w:val="Normal"/>
    <w:uiPriority w:val="99"/>
    <w:unhideWhenUsed/>
    <w:rsid w:val="00E93E11"/>
    <w:pPr>
      <w:spacing w:before="100" w:beforeAutospacing="1" w:after="100" w:afterAutospacing="1"/>
    </w:pPr>
    <w:rPr>
      <w:sz w:val="24"/>
      <w:szCs w:val="24"/>
    </w:rPr>
  </w:style>
  <w:style w:type="paragraph" w:customStyle="1" w:styleId="Numropage">
    <w:name w:val="Numéro page"/>
    <w:basedOn w:val="Normal"/>
    <w:next w:val="Pieddepage"/>
    <w:rsid w:val="00E93E11"/>
    <w:pPr>
      <w:tabs>
        <w:tab w:val="right" w:pos="9639"/>
      </w:tabs>
    </w:pPr>
    <w:rPr>
      <w:rFonts w:ascii="Arial" w:hAnsi="Arial"/>
      <w:sz w:val="16"/>
    </w:rPr>
  </w:style>
  <w:style w:type="character" w:customStyle="1" w:styleId="Titre1Car">
    <w:name w:val="Titre 1 Car"/>
    <w:aliases w:val="TITRE Car"/>
    <w:link w:val="Titre1"/>
    <w:rsid w:val="00432278"/>
    <w:rPr>
      <w:b/>
      <w:kern w:val="28"/>
    </w:rPr>
  </w:style>
  <w:style w:type="paragraph" w:styleId="Objetducommentaire">
    <w:name w:val="annotation subject"/>
    <w:basedOn w:val="Commentaire"/>
    <w:next w:val="Commentaire"/>
    <w:link w:val="ObjetducommentaireCar"/>
    <w:rsid w:val="00AB4412"/>
    <w:rPr>
      <w:b/>
      <w:bCs/>
    </w:rPr>
  </w:style>
  <w:style w:type="character" w:customStyle="1" w:styleId="ObjetducommentaireCar">
    <w:name w:val="Objet du commentaire Car"/>
    <w:basedOn w:val="CommentaireCar"/>
    <w:link w:val="Objetducommentaire"/>
    <w:rsid w:val="00AB4412"/>
    <w:rPr>
      <w:b/>
      <w:bCs/>
      <w:sz w:val="24"/>
    </w:rPr>
  </w:style>
  <w:style w:type="paragraph" w:styleId="Rvision">
    <w:name w:val="Revision"/>
    <w:hidden/>
    <w:uiPriority w:val="99"/>
    <w:semiHidden/>
    <w:rsid w:val="00286777"/>
    <w:rPr>
      <w:sz w:val="22"/>
    </w:rPr>
  </w:style>
  <w:style w:type="character" w:customStyle="1" w:styleId="PieddepageCar">
    <w:name w:val="Pied de page Car"/>
    <w:basedOn w:val="Policepardfaut"/>
    <w:link w:val="Pieddepage"/>
    <w:uiPriority w:val="99"/>
    <w:rsid w:val="00AC3F7C"/>
    <w:rPr>
      <w:sz w:val="22"/>
    </w:rPr>
  </w:style>
  <w:style w:type="character" w:styleId="Textedelespacerserv">
    <w:name w:val="Placeholder Text"/>
    <w:basedOn w:val="Policepardfaut"/>
    <w:uiPriority w:val="99"/>
    <w:semiHidden/>
    <w:rsid w:val="00315C1A"/>
    <w:rPr>
      <w:color w:val="808080"/>
    </w:rPr>
  </w:style>
  <w:style w:type="paragraph" w:styleId="TM6">
    <w:name w:val="toc 6"/>
    <w:basedOn w:val="Normal"/>
    <w:next w:val="Normal"/>
    <w:autoRedefine/>
    <w:rsid w:val="00FA58AE"/>
    <w:pPr>
      <w:ind w:left="800"/>
    </w:pPr>
    <w:rPr>
      <w:rFonts w:asciiTheme="minorHAnsi" w:hAnsiTheme="minorHAnsi" w:cstheme="minorHAnsi"/>
    </w:rPr>
  </w:style>
  <w:style w:type="paragraph" w:styleId="TM9">
    <w:name w:val="toc 9"/>
    <w:basedOn w:val="Normal"/>
    <w:next w:val="Normal"/>
    <w:autoRedefine/>
    <w:rsid w:val="00FA58AE"/>
    <w:pPr>
      <w:ind w:left="1400"/>
    </w:pPr>
    <w:rPr>
      <w:rFonts w:asciiTheme="minorHAnsi" w:hAnsiTheme="minorHAnsi" w:cstheme="minorHAnsi"/>
    </w:rPr>
  </w:style>
  <w:style w:type="paragraph" w:styleId="TM7">
    <w:name w:val="toc 7"/>
    <w:basedOn w:val="Normal"/>
    <w:next w:val="Normal"/>
    <w:autoRedefine/>
    <w:rsid w:val="00FA58AE"/>
    <w:pPr>
      <w:ind w:left="1000"/>
    </w:pPr>
    <w:rPr>
      <w:rFonts w:asciiTheme="minorHAnsi" w:hAnsiTheme="minorHAnsi" w:cstheme="minorHAnsi"/>
    </w:rPr>
  </w:style>
  <w:style w:type="paragraph" w:styleId="TM8">
    <w:name w:val="toc 8"/>
    <w:basedOn w:val="Normal"/>
    <w:next w:val="Normal"/>
    <w:autoRedefine/>
    <w:rsid w:val="00FA58AE"/>
    <w:pPr>
      <w:ind w:left="1200"/>
    </w:pPr>
    <w:rPr>
      <w:rFonts w:asciiTheme="minorHAnsi" w:hAnsiTheme="minorHAnsi" w:cstheme="minorHAnsi"/>
    </w:rPr>
  </w:style>
  <w:style w:type="character" w:customStyle="1" w:styleId="Style1">
    <w:name w:val="Style1"/>
    <w:basedOn w:val="Policepardfaut"/>
    <w:uiPriority w:val="1"/>
    <w:rsid w:val="0094102D"/>
    <w:rPr>
      <w:rFonts w:ascii="Arial" w:hAnsi="Arial"/>
      <w:b/>
      <w:color w:val="0000FF"/>
    </w:rPr>
  </w:style>
  <w:style w:type="character" w:customStyle="1" w:styleId="Style2">
    <w:name w:val="Style2"/>
    <w:basedOn w:val="Policepardfaut"/>
    <w:uiPriority w:val="1"/>
    <w:rsid w:val="00302D75"/>
    <w:rPr>
      <w:rFonts w:ascii="Arial" w:hAnsi="Arial"/>
      <w:b/>
      <w:color w:val="0070C0"/>
    </w:rPr>
  </w:style>
  <w:style w:type="character" w:customStyle="1" w:styleId="Style4">
    <w:name w:val="Style4"/>
    <w:basedOn w:val="Policepardfaut"/>
    <w:uiPriority w:val="1"/>
    <w:rsid w:val="00640E88"/>
    <w:rPr>
      <w:rFonts w:ascii="Arial" w:hAnsi="Arial"/>
      <w:b/>
      <w:color w:val="0070C0"/>
    </w:rPr>
  </w:style>
  <w:style w:type="character" w:customStyle="1" w:styleId="Style5">
    <w:name w:val="Style5"/>
    <w:basedOn w:val="Policepardfaut"/>
    <w:uiPriority w:val="1"/>
    <w:rsid w:val="00640E88"/>
    <w:rPr>
      <w:b/>
      <w:color w:val="0000FF"/>
    </w:rPr>
  </w:style>
  <w:style w:type="character" w:customStyle="1" w:styleId="Style6">
    <w:name w:val="Style6"/>
    <w:basedOn w:val="Policepardfaut"/>
    <w:uiPriority w:val="1"/>
    <w:rsid w:val="00640E88"/>
    <w:rPr>
      <w:rFonts w:ascii="Arial" w:hAnsi="Arial"/>
      <w:b/>
      <w:color w:val="0000FF"/>
    </w:rPr>
  </w:style>
  <w:style w:type="character" w:customStyle="1" w:styleId="Style7">
    <w:name w:val="Style7"/>
    <w:basedOn w:val="Policepardfaut"/>
    <w:uiPriority w:val="1"/>
    <w:rsid w:val="00385601"/>
    <w:rPr>
      <w:b/>
    </w:rPr>
  </w:style>
  <w:style w:type="table" w:styleId="TableauGrille6Couleur-Accentuation1">
    <w:name w:val="Grid Table 6 Colorful Accent 1"/>
    <w:basedOn w:val="TableauNormal"/>
    <w:uiPriority w:val="51"/>
    <w:rsid w:val="00E04034"/>
    <w:pPr>
      <w:widowControl w:val="0"/>
      <w:autoSpaceDE w:val="0"/>
      <w:autoSpaceDN w:val="0"/>
    </w:pPr>
    <w:rPr>
      <w:rFonts w:asciiTheme="minorHAnsi" w:eastAsiaTheme="minorHAnsi" w:hAnsiTheme="minorHAnsi" w:cstheme="minorBidi"/>
      <w:color w:val="2E74B5" w:themeColor="accent1" w:themeShade="BF"/>
      <w:sz w:val="22"/>
      <w:szCs w:val="22"/>
      <w:lang w:val="en-U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2083">
      <w:bodyDiv w:val="1"/>
      <w:marLeft w:val="0"/>
      <w:marRight w:val="0"/>
      <w:marTop w:val="0"/>
      <w:marBottom w:val="0"/>
      <w:divBdr>
        <w:top w:val="none" w:sz="0" w:space="0" w:color="auto"/>
        <w:left w:val="none" w:sz="0" w:space="0" w:color="auto"/>
        <w:bottom w:val="none" w:sz="0" w:space="0" w:color="auto"/>
        <w:right w:val="none" w:sz="0" w:space="0" w:color="auto"/>
      </w:divBdr>
    </w:div>
    <w:div w:id="189147130">
      <w:bodyDiv w:val="1"/>
      <w:marLeft w:val="0"/>
      <w:marRight w:val="0"/>
      <w:marTop w:val="0"/>
      <w:marBottom w:val="0"/>
      <w:divBdr>
        <w:top w:val="none" w:sz="0" w:space="0" w:color="auto"/>
        <w:left w:val="none" w:sz="0" w:space="0" w:color="auto"/>
        <w:bottom w:val="none" w:sz="0" w:space="0" w:color="auto"/>
        <w:right w:val="none" w:sz="0" w:space="0" w:color="auto"/>
      </w:divBdr>
    </w:div>
    <w:div w:id="258562426">
      <w:bodyDiv w:val="1"/>
      <w:marLeft w:val="0"/>
      <w:marRight w:val="0"/>
      <w:marTop w:val="0"/>
      <w:marBottom w:val="0"/>
      <w:divBdr>
        <w:top w:val="none" w:sz="0" w:space="0" w:color="auto"/>
        <w:left w:val="none" w:sz="0" w:space="0" w:color="auto"/>
        <w:bottom w:val="none" w:sz="0" w:space="0" w:color="auto"/>
        <w:right w:val="none" w:sz="0" w:space="0" w:color="auto"/>
      </w:divBdr>
    </w:div>
    <w:div w:id="319387646">
      <w:bodyDiv w:val="1"/>
      <w:marLeft w:val="0"/>
      <w:marRight w:val="0"/>
      <w:marTop w:val="0"/>
      <w:marBottom w:val="0"/>
      <w:divBdr>
        <w:top w:val="none" w:sz="0" w:space="0" w:color="auto"/>
        <w:left w:val="none" w:sz="0" w:space="0" w:color="auto"/>
        <w:bottom w:val="none" w:sz="0" w:space="0" w:color="auto"/>
        <w:right w:val="none" w:sz="0" w:space="0" w:color="auto"/>
      </w:divBdr>
    </w:div>
    <w:div w:id="322389454">
      <w:bodyDiv w:val="1"/>
      <w:marLeft w:val="0"/>
      <w:marRight w:val="0"/>
      <w:marTop w:val="0"/>
      <w:marBottom w:val="0"/>
      <w:divBdr>
        <w:top w:val="none" w:sz="0" w:space="0" w:color="auto"/>
        <w:left w:val="none" w:sz="0" w:space="0" w:color="auto"/>
        <w:bottom w:val="none" w:sz="0" w:space="0" w:color="auto"/>
        <w:right w:val="none" w:sz="0" w:space="0" w:color="auto"/>
      </w:divBdr>
    </w:div>
    <w:div w:id="429591975">
      <w:bodyDiv w:val="1"/>
      <w:marLeft w:val="0"/>
      <w:marRight w:val="0"/>
      <w:marTop w:val="0"/>
      <w:marBottom w:val="0"/>
      <w:divBdr>
        <w:top w:val="none" w:sz="0" w:space="0" w:color="auto"/>
        <w:left w:val="none" w:sz="0" w:space="0" w:color="auto"/>
        <w:bottom w:val="none" w:sz="0" w:space="0" w:color="auto"/>
        <w:right w:val="none" w:sz="0" w:space="0" w:color="auto"/>
      </w:divBdr>
    </w:div>
    <w:div w:id="640110335">
      <w:bodyDiv w:val="1"/>
      <w:marLeft w:val="0"/>
      <w:marRight w:val="0"/>
      <w:marTop w:val="0"/>
      <w:marBottom w:val="0"/>
      <w:divBdr>
        <w:top w:val="none" w:sz="0" w:space="0" w:color="auto"/>
        <w:left w:val="none" w:sz="0" w:space="0" w:color="auto"/>
        <w:bottom w:val="none" w:sz="0" w:space="0" w:color="auto"/>
        <w:right w:val="none" w:sz="0" w:space="0" w:color="auto"/>
      </w:divBdr>
    </w:div>
    <w:div w:id="693699034">
      <w:bodyDiv w:val="1"/>
      <w:marLeft w:val="0"/>
      <w:marRight w:val="0"/>
      <w:marTop w:val="0"/>
      <w:marBottom w:val="0"/>
      <w:divBdr>
        <w:top w:val="none" w:sz="0" w:space="0" w:color="auto"/>
        <w:left w:val="none" w:sz="0" w:space="0" w:color="auto"/>
        <w:bottom w:val="none" w:sz="0" w:space="0" w:color="auto"/>
        <w:right w:val="none" w:sz="0" w:space="0" w:color="auto"/>
      </w:divBdr>
    </w:div>
    <w:div w:id="748770490">
      <w:bodyDiv w:val="1"/>
      <w:marLeft w:val="0"/>
      <w:marRight w:val="0"/>
      <w:marTop w:val="0"/>
      <w:marBottom w:val="0"/>
      <w:divBdr>
        <w:top w:val="none" w:sz="0" w:space="0" w:color="auto"/>
        <w:left w:val="none" w:sz="0" w:space="0" w:color="auto"/>
        <w:bottom w:val="none" w:sz="0" w:space="0" w:color="auto"/>
        <w:right w:val="none" w:sz="0" w:space="0" w:color="auto"/>
      </w:divBdr>
    </w:div>
    <w:div w:id="753864350">
      <w:bodyDiv w:val="1"/>
      <w:marLeft w:val="0"/>
      <w:marRight w:val="0"/>
      <w:marTop w:val="0"/>
      <w:marBottom w:val="0"/>
      <w:divBdr>
        <w:top w:val="none" w:sz="0" w:space="0" w:color="auto"/>
        <w:left w:val="none" w:sz="0" w:space="0" w:color="auto"/>
        <w:bottom w:val="none" w:sz="0" w:space="0" w:color="auto"/>
        <w:right w:val="none" w:sz="0" w:space="0" w:color="auto"/>
      </w:divBdr>
    </w:div>
    <w:div w:id="779565863">
      <w:bodyDiv w:val="1"/>
      <w:marLeft w:val="0"/>
      <w:marRight w:val="0"/>
      <w:marTop w:val="0"/>
      <w:marBottom w:val="0"/>
      <w:divBdr>
        <w:top w:val="none" w:sz="0" w:space="0" w:color="auto"/>
        <w:left w:val="none" w:sz="0" w:space="0" w:color="auto"/>
        <w:bottom w:val="none" w:sz="0" w:space="0" w:color="auto"/>
        <w:right w:val="none" w:sz="0" w:space="0" w:color="auto"/>
      </w:divBdr>
    </w:div>
    <w:div w:id="797604748">
      <w:bodyDiv w:val="1"/>
      <w:marLeft w:val="0"/>
      <w:marRight w:val="0"/>
      <w:marTop w:val="0"/>
      <w:marBottom w:val="0"/>
      <w:divBdr>
        <w:top w:val="none" w:sz="0" w:space="0" w:color="auto"/>
        <w:left w:val="none" w:sz="0" w:space="0" w:color="auto"/>
        <w:bottom w:val="none" w:sz="0" w:space="0" w:color="auto"/>
        <w:right w:val="none" w:sz="0" w:space="0" w:color="auto"/>
      </w:divBdr>
    </w:div>
    <w:div w:id="885411008">
      <w:bodyDiv w:val="1"/>
      <w:marLeft w:val="0"/>
      <w:marRight w:val="0"/>
      <w:marTop w:val="0"/>
      <w:marBottom w:val="0"/>
      <w:divBdr>
        <w:top w:val="none" w:sz="0" w:space="0" w:color="auto"/>
        <w:left w:val="none" w:sz="0" w:space="0" w:color="auto"/>
        <w:bottom w:val="none" w:sz="0" w:space="0" w:color="auto"/>
        <w:right w:val="none" w:sz="0" w:space="0" w:color="auto"/>
      </w:divBdr>
    </w:div>
    <w:div w:id="945504946">
      <w:bodyDiv w:val="1"/>
      <w:marLeft w:val="0"/>
      <w:marRight w:val="0"/>
      <w:marTop w:val="0"/>
      <w:marBottom w:val="0"/>
      <w:divBdr>
        <w:top w:val="none" w:sz="0" w:space="0" w:color="auto"/>
        <w:left w:val="none" w:sz="0" w:space="0" w:color="auto"/>
        <w:bottom w:val="none" w:sz="0" w:space="0" w:color="auto"/>
        <w:right w:val="none" w:sz="0" w:space="0" w:color="auto"/>
      </w:divBdr>
    </w:div>
    <w:div w:id="964392059">
      <w:bodyDiv w:val="1"/>
      <w:marLeft w:val="0"/>
      <w:marRight w:val="0"/>
      <w:marTop w:val="0"/>
      <w:marBottom w:val="0"/>
      <w:divBdr>
        <w:top w:val="none" w:sz="0" w:space="0" w:color="auto"/>
        <w:left w:val="none" w:sz="0" w:space="0" w:color="auto"/>
        <w:bottom w:val="none" w:sz="0" w:space="0" w:color="auto"/>
        <w:right w:val="none" w:sz="0" w:space="0" w:color="auto"/>
      </w:divBdr>
    </w:div>
    <w:div w:id="969476751">
      <w:bodyDiv w:val="1"/>
      <w:marLeft w:val="0"/>
      <w:marRight w:val="0"/>
      <w:marTop w:val="0"/>
      <w:marBottom w:val="0"/>
      <w:divBdr>
        <w:top w:val="none" w:sz="0" w:space="0" w:color="auto"/>
        <w:left w:val="none" w:sz="0" w:space="0" w:color="auto"/>
        <w:bottom w:val="none" w:sz="0" w:space="0" w:color="auto"/>
        <w:right w:val="none" w:sz="0" w:space="0" w:color="auto"/>
      </w:divBdr>
    </w:div>
    <w:div w:id="975337964">
      <w:bodyDiv w:val="1"/>
      <w:marLeft w:val="0"/>
      <w:marRight w:val="0"/>
      <w:marTop w:val="0"/>
      <w:marBottom w:val="0"/>
      <w:divBdr>
        <w:top w:val="none" w:sz="0" w:space="0" w:color="auto"/>
        <w:left w:val="none" w:sz="0" w:space="0" w:color="auto"/>
        <w:bottom w:val="none" w:sz="0" w:space="0" w:color="auto"/>
        <w:right w:val="none" w:sz="0" w:space="0" w:color="auto"/>
      </w:divBdr>
    </w:div>
    <w:div w:id="1001469404">
      <w:bodyDiv w:val="1"/>
      <w:marLeft w:val="0"/>
      <w:marRight w:val="0"/>
      <w:marTop w:val="0"/>
      <w:marBottom w:val="0"/>
      <w:divBdr>
        <w:top w:val="none" w:sz="0" w:space="0" w:color="auto"/>
        <w:left w:val="none" w:sz="0" w:space="0" w:color="auto"/>
        <w:bottom w:val="none" w:sz="0" w:space="0" w:color="auto"/>
        <w:right w:val="none" w:sz="0" w:space="0" w:color="auto"/>
      </w:divBdr>
    </w:div>
    <w:div w:id="1128473539">
      <w:bodyDiv w:val="1"/>
      <w:marLeft w:val="0"/>
      <w:marRight w:val="0"/>
      <w:marTop w:val="0"/>
      <w:marBottom w:val="0"/>
      <w:divBdr>
        <w:top w:val="none" w:sz="0" w:space="0" w:color="auto"/>
        <w:left w:val="none" w:sz="0" w:space="0" w:color="auto"/>
        <w:bottom w:val="none" w:sz="0" w:space="0" w:color="auto"/>
        <w:right w:val="none" w:sz="0" w:space="0" w:color="auto"/>
      </w:divBdr>
    </w:div>
    <w:div w:id="1135412154">
      <w:bodyDiv w:val="1"/>
      <w:marLeft w:val="0"/>
      <w:marRight w:val="0"/>
      <w:marTop w:val="0"/>
      <w:marBottom w:val="0"/>
      <w:divBdr>
        <w:top w:val="none" w:sz="0" w:space="0" w:color="auto"/>
        <w:left w:val="none" w:sz="0" w:space="0" w:color="auto"/>
        <w:bottom w:val="none" w:sz="0" w:space="0" w:color="auto"/>
        <w:right w:val="none" w:sz="0" w:space="0" w:color="auto"/>
      </w:divBdr>
      <w:divsChild>
        <w:div w:id="1429234390">
          <w:marLeft w:val="0"/>
          <w:marRight w:val="0"/>
          <w:marTop w:val="0"/>
          <w:marBottom w:val="0"/>
          <w:divBdr>
            <w:top w:val="none" w:sz="0" w:space="0" w:color="auto"/>
            <w:left w:val="none" w:sz="0" w:space="0" w:color="auto"/>
            <w:bottom w:val="none" w:sz="0" w:space="0" w:color="auto"/>
            <w:right w:val="none" w:sz="0" w:space="0" w:color="auto"/>
          </w:divBdr>
          <w:divsChild>
            <w:div w:id="25444716">
              <w:marLeft w:val="0"/>
              <w:marRight w:val="0"/>
              <w:marTop w:val="0"/>
              <w:marBottom w:val="0"/>
              <w:divBdr>
                <w:top w:val="none" w:sz="0" w:space="0" w:color="auto"/>
                <w:left w:val="none" w:sz="0" w:space="0" w:color="auto"/>
                <w:bottom w:val="none" w:sz="0" w:space="0" w:color="auto"/>
                <w:right w:val="none" w:sz="0" w:space="0" w:color="auto"/>
              </w:divBdr>
              <w:divsChild>
                <w:div w:id="1690449607">
                  <w:marLeft w:val="0"/>
                  <w:marRight w:val="0"/>
                  <w:marTop w:val="0"/>
                  <w:marBottom w:val="0"/>
                  <w:divBdr>
                    <w:top w:val="none" w:sz="0" w:space="0" w:color="auto"/>
                    <w:left w:val="none" w:sz="0" w:space="0" w:color="auto"/>
                    <w:bottom w:val="none" w:sz="0" w:space="0" w:color="auto"/>
                    <w:right w:val="none" w:sz="0" w:space="0" w:color="auto"/>
                  </w:divBdr>
                  <w:divsChild>
                    <w:div w:id="679744379">
                      <w:marLeft w:val="0"/>
                      <w:marRight w:val="0"/>
                      <w:marTop w:val="0"/>
                      <w:marBottom w:val="0"/>
                      <w:divBdr>
                        <w:top w:val="none" w:sz="0" w:space="0" w:color="auto"/>
                        <w:left w:val="none" w:sz="0" w:space="0" w:color="auto"/>
                        <w:bottom w:val="none" w:sz="0" w:space="0" w:color="auto"/>
                        <w:right w:val="none" w:sz="0" w:space="0" w:color="auto"/>
                      </w:divBdr>
                      <w:divsChild>
                        <w:div w:id="97986724">
                          <w:marLeft w:val="0"/>
                          <w:marRight w:val="0"/>
                          <w:marTop w:val="0"/>
                          <w:marBottom w:val="0"/>
                          <w:divBdr>
                            <w:top w:val="none" w:sz="0" w:space="0" w:color="auto"/>
                            <w:left w:val="none" w:sz="0" w:space="0" w:color="auto"/>
                            <w:bottom w:val="none" w:sz="0" w:space="0" w:color="auto"/>
                            <w:right w:val="none" w:sz="0" w:space="0" w:color="auto"/>
                          </w:divBdr>
                          <w:divsChild>
                            <w:div w:id="1392188798">
                              <w:marLeft w:val="0"/>
                              <w:marRight w:val="0"/>
                              <w:marTop w:val="0"/>
                              <w:marBottom w:val="0"/>
                              <w:divBdr>
                                <w:top w:val="none" w:sz="0" w:space="0" w:color="auto"/>
                                <w:left w:val="none" w:sz="0" w:space="0" w:color="auto"/>
                                <w:bottom w:val="none" w:sz="0" w:space="0" w:color="auto"/>
                                <w:right w:val="none" w:sz="0" w:space="0" w:color="auto"/>
                              </w:divBdr>
                              <w:divsChild>
                                <w:div w:id="45845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158791">
      <w:bodyDiv w:val="1"/>
      <w:marLeft w:val="0"/>
      <w:marRight w:val="0"/>
      <w:marTop w:val="0"/>
      <w:marBottom w:val="0"/>
      <w:divBdr>
        <w:top w:val="none" w:sz="0" w:space="0" w:color="auto"/>
        <w:left w:val="none" w:sz="0" w:space="0" w:color="auto"/>
        <w:bottom w:val="none" w:sz="0" w:space="0" w:color="auto"/>
        <w:right w:val="none" w:sz="0" w:space="0" w:color="auto"/>
      </w:divBdr>
    </w:div>
    <w:div w:id="1221672643">
      <w:bodyDiv w:val="1"/>
      <w:marLeft w:val="0"/>
      <w:marRight w:val="0"/>
      <w:marTop w:val="0"/>
      <w:marBottom w:val="0"/>
      <w:divBdr>
        <w:top w:val="none" w:sz="0" w:space="0" w:color="auto"/>
        <w:left w:val="none" w:sz="0" w:space="0" w:color="auto"/>
        <w:bottom w:val="none" w:sz="0" w:space="0" w:color="auto"/>
        <w:right w:val="none" w:sz="0" w:space="0" w:color="auto"/>
      </w:divBdr>
    </w:div>
    <w:div w:id="1284461761">
      <w:bodyDiv w:val="1"/>
      <w:marLeft w:val="0"/>
      <w:marRight w:val="0"/>
      <w:marTop w:val="0"/>
      <w:marBottom w:val="0"/>
      <w:divBdr>
        <w:top w:val="none" w:sz="0" w:space="0" w:color="auto"/>
        <w:left w:val="none" w:sz="0" w:space="0" w:color="auto"/>
        <w:bottom w:val="none" w:sz="0" w:space="0" w:color="auto"/>
        <w:right w:val="none" w:sz="0" w:space="0" w:color="auto"/>
      </w:divBdr>
    </w:div>
    <w:div w:id="1286889117">
      <w:bodyDiv w:val="1"/>
      <w:marLeft w:val="0"/>
      <w:marRight w:val="0"/>
      <w:marTop w:val="0"/>
      <w:marBottom w:val="0"/>
      <w:divBdr>
        <w:top w:val="none" w:sz="0" w:space="0" w:color="auto"/>
        <w:left w:val="none" w:sz="0" w:space="0" w:color="auto"/>
        <w:bottom w:val="none" w:sz="0" w:space="0" w:color="auto"/>
        <w:right w:val="none" w:sz="0" w:space="0" w:color="auto"/>
      </w:divBdr>
    </w:div>
    <w:div w:id="1481389475">
      <w:bodyDiv w:val="1"/>
      <w:marLeft w:val="0"/>
      <w:marRight w:val="0"/>
      <w:marTop w:val="0"/>
      <w:marBottom w:val="0"/>
      <w:divBdr>
        <w:top w:val="none" w:sz="0" w:space="0" w:color="auto"/>
        <w:left w:val="none" w:sz="0" w:space="0" w:color="auto"/>
        <w:bottom w:val="none" w:sz="0" w:space="0" w:color="auto"/>
        <w:right w:val="none" w:sz="0" w:space="0" w:color="auto"/>
      </w:divBdr>
    </w:div>
    <w:div w:id="1605501652">
      <w:bodyDiv w:val="1"/>
      <w:marLeft w:val="0"/>
      <w:marRight w:val="0"/>
      <w:marTop w:val="0"/>
      <w:marBottom w:val="0"/>
      <w:divBdr>
        <w:top w:val="none" w:sz="0" w:space="0" w:color="auto"/>
        <w:left w:val="none" w:sz="0" w:space="0" w:color="auto"/>
        <w:bottom w:val="none" w:sz="0" w:space="0" w:color="auto"/>
        <w:right w:val="none" w:sz="0" w:space="0" w:color="auto"/>
      </w:divBdr>
    </w:div>
    <w:div w:id="1631397071">
      <w:bodyDiv w:val="1"/>
      <w:marLeft w:val="0"/>
      <w:marRight w:val="0"/>
      <w:marTop w:val="0"/>
      <w:marBottom w:val="0"/>
      <w:divBdr>
        <w:top w:val="none" w:sz="0" w:space="0" w:color="auto"/>
        <w:left w:val="none" w:sz="0" w:space="0" w:color="auto"/>
        <w:bottom w:val="none" w:sz="0" w:space="0" w:color="auto"/>
        <w:right w:val="none" w:sz="0" w:space="0" w:color="auto"/>
      </w:divBdr>
    </w:div>
    <w:div w:id="1675065860">
      <w:bodyDiv w:val="1"/>
      <w:marLeft w:val="0"/>
      <w:marRight w:val="0"/>
      <w:marTop w:val="0"/>
      <w:marBottom w:val="0"/>
      <w:divBdr>
        <w:top w:val="none" w:sz="0" w:space="0" w:color="auto"/>
        <w:left w:val="none" w:sz="0" w:space="0" w:color="auto"/>
        <w:bottom w:val="none" w:sz="0" w:space="0" w:color="auto"/>
        <w:right w:val="none" w:sz="0" w:space="0" w:color="auto"/>
      </w:divBdr>
    </w:div>
    <w:div w:id="1797409182">
      <w:bodyDiv w:val="1"/>
      <w:marLeft w:val="0"/>
      <w:marRight w:val="0"/>
      <w:marTop w:val="0"/>
      <w:marBottom w:val="0"/>
      <w:divBdr>
        <w:top w:val="none" w:sz="0" w:space="0" w:color="auto"/>
        <w:left w:val="none" w:sz="0" w:space="0" w:color="auto"/>
        <w:bottom w:val="none" w:sz="0" w:space="0" w:color="auto"/>
        <w:right w:val="none" w:sz="0" w:space="0" w:color="auto"/>
      </w:divBdr>
    </w:div>
    <w:div w:id="1979065710">
      <w:bodyDiv w:val="1"/>
      <w:marLeft w:val="0"/>
      <w:marRight w:val="0"/>
      <w:marTop w:val="0"/>
      <w:marBottom w:val="0"/>
      <w:divBdr>
        <w:top w:val="none" w:sz="0" w:space="0" w:color="auto"/>
        <w:left w:val="none" w:sz="0" w:space="0" w:color="auto"/>
        <w:bottom w:val="none" w:sz="0" w:space="0" w:color="auto"/>
        <w:right w:val="none" w:sz="0" w:space="0" w:color="auto"/>
      </w:divBdr>
    </w:div>
    <w:div w:id="2076387510">
      <w:bodyDiv w:val="1"/>
      <w:marLeft w:val="0"/>
      <w:marRight w:val="0"/>
      <w:marTop w:val="0"/>
      <w:marBottom w:val="0"/>
      <w:divBdr>
        <w:top w:val="none" w:sz="0" w:space="0" w:color="auto"/>
        <w:left w:val="none" w:sz="0" w:space="0" w:color="auto"/>
        <w:bottom w:val="none" w:sz="0" w:space="0" w:color="auto"/>
        <w:right w:val="none" w:sz="0" w:space="0" w:color="auto"/>
      </w:divBdr>
    </w:div>
    <w:div w:id="208452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france.gouv.fr/codes/article_lc/LEGIARTI000042657224?init=true&amp;page=1&amp;query=L.+2141-3&amp;searchField=ALL&amp;tab_selection=all" TargetMode="External"/><Relationship Id="rId18" Type="http://schemas.openxmlformats.org/officeDocument/2006/relationships/image" Target="media/image3.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30.emf"/><Relationship Id="rId7" Type="http://schemas.openxmlformats.org/officeDocument/2006/relationships/settings" Target="settings.xml"/><Relationship Id="rId12" Type="http://schemas.openxmlformats.org/officeDocument/2006/relationships/hyperlink" Target="https://www.marches-publics.gouv.fr" TargetMode="External"/><Relationship Id="rId17" Type="http://schemas.openxmlformats.org/officeDocument/2006/relationships/hyperlink" Target="https://dume.chorus-pro.gouv.f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greffe.ta-rennes@juradm.fr" TargetMode="External"/><Relationship Id="rId23" Type="http://schemas.openxmlformats.org/officeDocument/2006/relationships/image" Target="media/image5.png"/><Relationship Id="rId28"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ume.chorus-pro.gouv.fr/" TargetMode="External"/><Relationship Id="rId22" Type="http://schemas.openxmlformats.org/officeDocument/2006/relationships/image" Target="media/image4.png"/><Relationship Id="rId27" Type="http://schemas.openxmlformats.org/officeDocument/2006/relationships/footer" Target="footer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7272B3F61EA4760B8C7E10E1988DE39"/>
        <w:category>
          <w:name w:val="Général"/>
          <w:gallery w:val="placeholder"/>
        </w:category>
        <w:types>
          <w:type w:val="bbPlcHdr"/>
        </w:types>
        <w:behaviors>
          <w:behavior w:val="content"/>
        </w:behaviors>
        <w:guid w:val="{BEF403ED-7E16-43BD-ABE2-6AEAE68C7DB7}"/>
      </w:docPartPr>
      <w:docPartBody>
        <w:p w:rsidR="00961703" w:rsidRDefault="00961703" w:rsidP="00961703">
          <w:pPr>
            <w:pStyle w:val="07272B3F61EA4760B8C7E10E1988DE39"/>
          </w:pPr>
          <w:r w:rsidRPr="005D3E0B">
            <w:rPr>
              <w:rStyle w:val="Textedelespacerserv"/>
            </w:rPr>
            <w:t>Choisissez un élément.</w:t>
          </w:r>
        </w:p>
      </w:docPartBody>
    </w:docPart>
    <w:docPart>
      <w:docPartPr>
        <w:name w:val="21736A2F9F9C4A6D8D3005E9DF37ADC8"/>
        <w:category>
          <w:name w:val="Général"/>
          <w:gallery w:val="placeholder"/>
        </w:category>
        <w:types>
          <w:type w:val="bbPlcHdr"/>
        </w:types>
        <w:behaviors>
          <w:behavior w:val="content"/>
        </w:behaviors>
        <w:guid w:val="{370B54FB-C10A-43C3-98AF-F1684196E8B5}"/>
      </w:docPartPr>
      <w:docPartBody>
        <w:p w:rsidR="00961703" w:rsidRDefault="00961703" w:rsidP="00961703">
          <w:pPr>
            <w:pStyle w:val="21736A2F9F9C4A6D8D3005E9DF37ADC8"/>
          </w:pPr>
          <w:r w:rsidRPr="005D3E0B">
            <w:rPr>
              <w:rStyle w:val="Textedelespacerserv"/>
            </w:rPr>
            <w:t>Choisissez un élément.</w:t>
          </w:r>
        </w:p>
      </w:docPartBody>
    </w:docPart>
    <w:docPart>
      <w:docPartPr>
        <w:name w:val="79131C2E35CA43EC83E7B23D583F5BB9"/>
        <w:category>
          <w:name w:val="Général"/>
          <w:gallery w:val="placeholder"/>
        </w:category>
        <w:types>
          <w:type w:val="bbPlcHdr"/>
        </w:types>
        <w:behaviors>
          <w:behavior w:val="content"/>
        </w:behaviors>
        <w:guid w:val="{9B8A7C10-28E0-45FF-A1FC-B571B2085853}"/>
      </w:docPartPr>
      <w:docPartBody>
        <w:p w:rsidR="00961703" w:rsidRDefault="00961703" w:rsidP="00961703">
          <w:pPr>
            <w:pStyle w:val="79131C2E35CA43EC83E7B23D583F5BB9"/>
          </w:pPr>
          <w:r w:rsidRPr="005D3E0B">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Bookman">
    <w:altName w:val="Bookman Old Style"/>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Marianne">
    <w:panose1 w:val="02000000000000000000"/>
    <w:charset w:val="00"/>
    <w:family w:val="modern"/>
    <w:notTrueType/>
    <w:pitch w:val="variable"/>
    <w:sig w:usb0="0000000F"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048"/>
    <w:rsid w:val="000A1824"/>
    <w:rsid w:val="001205C1"/>
    <w:rsid w:val="001425E6"/>
    <w:rsid w:val="001A4C5F"/>
    <w:rsid w:val="003B53E1"/>
    <w:rsid w:val="00702155"/>
    <w:rsid w:val="00706431"/>
    <w:rsid w:val="00814DBE"/>
    <w:rsid w:val="0089758A"/>
    <w:rsid w:val="008E6B26"/>
    <w:rsid w:val="00961703"/>
    <w:rsid w:val="00A62916"/>
    <w:rsid w:val="00A663B0"/>
    <w:rsid w:val="00B82845"/>
    <w:rsid w:val="00DA0048"/>
    <w:rsid w:val="00EE6E7A"/>
    <w:rsid w:val="00F17B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8E6B26"/>
    <w:rPr>
      <w:color w:val="808080"/>
    </w:rPr>
  </w:style>
  <w:style w:type="paragraph" w:customStyle="1" w:styleId="9F9346D7E035420DB312E5E57188A455">
    <w:name w:val="9F9346D7E035420DB312E5E57188A455"/>
    <w:rsid w:val="00DA0048"/>
  </w:style>
  <w:style w:type="paragraph" w:customStyle="1" w:styleId="1042FAA353DF49C691AB8CBC1AFD6B0D">
    <w:name w:val="1042FAA353DF49C691AB8CBC1AFD6B0D"/>
    <w:rsid w:val="00DA0048"/>
  </w:style>
  <w:style w:type="paragraph" w:customStyle="1" w:styleId="B724288B127A445196B081F48CD984B8">
    <w:name w:val="B724288B127A445196B081F48CD984B8"/>
    <w:rsid w:val="00961703"/>
  </w:style>
  <w:style w:type="paragraph" w:customStyle="1" w:styleId="75A7D4E652684F58A1B15B411B80E78E">
    <w:name w:val="75A7D4E652684F58A1B15B411B80E78E"/>
    <w:rsid w:val="00961703"/>
  </w:style>
  <w:style w:type="paragraph" w:customStyle="1" w:styleId="EAE56003EF194745BBA327DF26968CF8">
    <w:name w:val="EAE56003EF194745BBA327DF26968CF8"/>
    <w:rsid w:val="00961703"/>
  </w:style>
  <w:style w:type="paragraph" w:customStyle="1" w:styleId="0D4E2CAD15A94C15833EBC849C8BE656">
    <w:name w:val="0D4E2CAD15A94C15833EBC849C8BE656"/>
    <w:rsid w:val="00961703"/>
  </w:style>
  <w:style w:type="paragraph" w:customStyle="1" w:styleId="07272B3F61EA4760B8C7E10E1988DE39">
    <w:name w:val="07272B3F61EA4760B8C7E10E1988DE39"/>
    <w:rsid w:val="00961703"/>
  </w:style>
  <w:style w:type="paragraph" w:customStyle="1" w:styleId="C4460BDA85644E6E88584A86AD558B53">
    <w:name w:val="C4460BDA85644E6E88584A86AD558B53"/>
    <w:rsid w:val="00961703"/>
  </w:style>
  <w:style w:type="paragraph" w:customStyle="1" w:styleId="21736A2F9F9C4A6D8D3005E9DF37ADC8">
    <w:name w:val="21736A2F9F9C4A6D8D3005E9DF37ADC8"/>
    <w:rsid w:val="00961703"/>
  </w:style>
  <w:style w:type="paragraph" w:customStyle="1" w:styleId="79131C2E35CA43EC83E7B23D583F5BB9">
    <w:name w:val="79131C2E35CA43EC83E7B23D583F5BB9"/>
    <w:rsid w:val="00961703"/>
  </w:style>
  <w:style w:type="paragraph" w:customStyle="1" w:styleId="8A9DAD11E22D4C10B3F0321DB3A4B701">
    <w:name w:val="8A9DAD11E22D4C10B3F0321DB3A4B701"/>
    <w:rsid w:val="008E6B26"/>
  </w:style>
  <w:style w:type="paragraph" w:customStyle="1" w:styleId="C8BF9967AE7E4293A6CDA0BC7EF744F8">
    <w:name w:val="C8BF9967AE7E4293A6CDA0BC7EF744F8"/>
    <w:rsid w:val="008E6B26"/>
  </w:style>
  <w:style w:type="paragraph" w:customStyle="1" w:styleId="3085428D36F2430FAA28FF8CA3E75F40">
    <w:name w:val="3085428D36F2430FAA28FF8CA3E75F40"/>
    <w:rsid w:val="008E6B26"/>
  </w:style>
  <w:style w:type="paragraph" w:customStyle="1" w:styleId="9CBEDC80747943D28E34DB2F165A6CFC">
    <w:name w:val="9CBEDC80747943D28E34DB2F165A6CFC"/>
    <w:rsid w:val="008E6B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C947005826AB44838E3CF7BFC8DED0" ma:contentTypeVersion="3" ma:contentTypeDescription="Crée un document." ma:contentTypeScope="" ma:versionID="a15d1f42832a88f95a21e20d796a11ad">
  <xsd:schema xmlns:xsd="http://www.w3.org/2001/XMLSchema" xmlns:xs="http://www.w3.org/2001/XMLSchema" xmlns:p="http://schemas.microsoft.com/office/2006/metadata/properties" xmlns:ns2="8bd4be65-3fd5-4d55-8bf6-5b84c736d17c" xmlns:ns3="ad057606-731d-4e73-844a-119e3122cb5c" targetNamespace="http://schemas.microsoft.com/office/2006/metadata/properties" ma:root="true" ma:fieldsID="81bc77971d5ee8b5db1b141715638ed5" ns2:_="" ns3:_="">
    <xsd:import namespace="8bd4be65-3fd5-4d55-8bf6-5b84c736d17c"/>
    <xsd:import namespace="ad057606-731d-4e73-844a-119e3122cb5c"/>
    <xsd:element name="properties">
      <xsd:complexType>
        <xsd:sequence>
          <xsd:element name="documentManagement">
            <xsd:complexType>
              <xsd:all>
                <xsd:element ref="ns2:ETAPE"/>
                <xsd:element ref="ns2:COMMENTAIRES"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4be65-3fd5-4d55-8bf6-5b84c736d17c" elementFormDefault="qualified">
    <xsd:import namespace="http://schemas.microsoft.com/office/2006/documentManagement/types"/>
    <xsd:import namespace="http://schemas.microsoft.com/office/infopath/2007/PartnerControls"/>
    <xsd:element name="ETAPE" ma:index="8" ma:displayName="ETAPE" ma:format="Dropdown" ma:indexed="true" ma:internalName="ETAPE">
      <xsd:simpleType>
        <xsd:restriction base="dms:Choice">
          <xsd:enumeration value="1/ PREPARATION"/>
          <xsd:enumeration value="2/ REDACTION"/>
          <xsd:enumeration value="3/ PUBLICATION"/>
          <xsd:enumeration value="4/ ANALYSE AT"/>
          <xsd:enumeration value="5/ ATTRIBUTION"/>
          <xsd:enumeration value="6/ NOTIFICATION"/>
          <xsd:enumeration value="7/ EXECUTION"/>
        </xsd:restriction>
      </xsd:simpleType>
    </xsd:element>
    <xsd:element name="COMMENTAIRES" ma:index="9" nillable="true" ma:displayName="COMMENTAIRES" ma:internalName="COMMENTAIR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057606-731d-4e73-844a-119e3122cb5c"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AIRES xmlns="8bd4be65-3fd5-4d55-8bf6-5b84c736d17c">Modèle de RC avec dernières mentions BEGES et offres zip</COMMENTAIRES>
    <ETAPE xmlns="8bd4be65-3fd5-4d55-8bf6-5b84c736d17c">2/ REDACTION</ETA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42508-6351-4642-807E-94128F5B83C5}">
  <ds:schemaRefs>
    <ds:schemaRef ds:uri="http://schemas.microsoft.com/sharepoint/v3/contenttype/forms"/>
  </ds:schemaRefs>
</ds:datastoreItem>
</file>

<file path=customXml/itemProps2.xml><?xml version="1.0" encoding="utf-8"?>
<ds:datastoreItem xmlns:ds="http://schemas.openxmlformats.org/officeDocument/2006/customXml" ds:itemID="{D073B0DA-1654-48E7-ACF6-9DC0FC5FA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4be65-3fd5-4d55-8bf6-5b84c736d17c"/>
    <ds:schemaRef ds:uri="ad057606-731d-4e73-844a-119e3122cb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11E82D-1E71-4A98-BDAF-FE608C2CDB6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d057606-731d-4e73-844a-119e3122cb5c"/>
    <ds:schemaRef ds:uri="8bd4be65-3fd5-4d55-8bf6-5b84c736d17c"/>
    <ds:schemaRef ds:uri="http://www.w3.org/XML/1998/namespace"/>
  </ds:schemaRefs>
</ds:datastoreItem>
</file>

<file path=customXml/itemProps4.xml><?xml version="1.0" encoding="utf-8"?>
<ds:datastoreItem xmlns:ds="http://schemas.openxmlformats.org/officeDocument/2006/customXml" ds:itemID="{8F9E4DCF-207F-4FA2-B815-2605C56B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4644</Words>
  <Characters>28554</Characters>
  <Application>Microsoft Office Word</Application>
  <DocSecurity>0</DocSecurity>
  <Lines>237</Lines>
  <Paragraphs>66</Paragraphs>
  <ScaleCrop>false</ScaleCrop>
  <HeadingPairs>
    <vt:vector size="2" baseType="variant">
      <vt:variant>
        <vt:lpstr>Titre</vt:lpstr>
      </vt:variant>
      <vt:variant>
        <vt:i4>1</vt:i4>
      </vt:variant>
    </vt:vector>
  </HeadingPairs>
  <TitlesOfParts>
    <vt:vector size="1" baseType="lpstr">
      <vt:lpstr>Modèle RC</vt:lpstr>
    </vt:vector>
  </TitlesOfParts>
  <Company>ARMEE DE TERRE</Company>
  <LinksUpToDate>false</LinksUpToDate>
  <CharactersWithSpaces>33132</CharactersWithSpaces>
  <SharedDoc>false</SharedDoc>
  <HLinks>
    <vt:vector size="366" baseType="variant">
      <vt:variant>
        <vt:i4>7143482</vt:i4>
      </vt:variant>
      <vt:variant>
        <vt:i4>351</vt:i4>
      </vt:variant>
      <vt:variant>
        <vt:i4>0</vt:i4>
      </vt:variant>
      <vt:variant>
        <vt:i4>5</vt:i4>
      </vt:variant>
      <vt:variant>
        <vt:lpwstr>https://www.economie.gouv.fr/mediateur-des-entreprises</vt:lpwstr>
      </vt:variant>
      <vt:variant>
        <vt:lpwstr/>
      </vt:variant>
      <vt:variant>
        <vt:i4>5570666</vt:i4>
      </vt:variant>
      <vt:variant>
        <vt:i4>348</vt:i4>
      </vt:variant>
      <vt:variant>
        <vt:i4>0</vt:i4>
      </vt:variant>
      <vt:variant>
        <vt:i4>5</vt:i4>
      </vt:variant>
      <vt:variant>
        <vt:lpwstr>mailto:missionministerielle.pme@defense.gouv.fr</vt:lpwstr>
      </vt:variant>
      <vt:variant>
        <vt:lpwstr/>
      </vt:variant>
      <vt:variant>
        <vt:i4>2621528</vt:i4>
      </vt:variant>
      <vt:variant>
        <vt:i4>345</vt:i4>
      </vt:variant>
      <vt:variant>
        <vt:i4>0</vt:i4>
      </vt:variant>
      <vt:variant>
        <vt:i4>5</vt:i4>
      </vt:variant>
      <vt:variant>
        <vt:lpwstr>mailto:sophie.de-monti-de-reze@intradef.gouv.f</vt:lpwstr>
      </vt:variant>
      <vt:variant>
        <vt:lpwstr/>
      </vt:variant>
      <vt:variant>
        <vt:i4>589873</vt:i4>
      </vt:variant>
      <vt:variant>
        <vt:i4>342</vt:i4>
      </vt:variant>
      <vt:variant>
        <vt:i4>0</vt:i4>
      </vt:variant>
      <vt:variant>
        <vt:i4>5</vt:i4>
      </vt:variant>
      <vt:variant>
        <vt:lpwstr>mailto:ddifp29@dgifp.finances.gouv.fr</vt:lpwstr>
      </vt:variant>
      <vt:variant>
        <vt:lpwstr/>
      </vt:variant>
      <vt:variant>
        <vt:i4>2687031</vt:i4>
      </vt:variant>
      <vt:variant>
        <vt:i4>339</vt:i4>
      </vt:variant>
      <vt:variant>
        <vt:i4>0</vt:i4>
      </vt:variant>
      <vt:variant>
        <vt:i4>5</vt:i4>
      </vt:variant>
      <vt:variant>
        <vt:lpwstr>https://chorus-pro.gouv.fr/</vt:lpwstr>
      </vt:variant>
      <vt:variant>
        <vt:lpwstr/>
      </vt:variant>
      <vt:variant>
        <vt:i4>1179725</vt:i4>
      </vt:variant>
      <vt:variant>
        <vt:i4>336</vt:i4>
      </vt:variant>
      <vt:variant>
        <vt:i4>0</vt:i4>
      </vt:variant>
      <vt:variant>
        <vt:i4>5</vt:i4>
      </vt:variant>
      <vt:variant>
        <vt:lpwstr>http://www.bdm.insee.fr/</vt:lpwstr>
      </vt:variant>
      <vt:variant>
        <vt:lpwstr/>
      </vt:variant>
      <vt:variant>
        <vt:i4>1179700</vt:i4>
      </vt:variant>
      <vt:variant>
        <vt:i4>329</vt:i4>
      </vt:variant>
      <vt:variant>
        <vt:i4>0</vt:i4>
      </vt:variant>
      <vt:variant>
        <vt:i4>5</vt:i4>
      </vt:variant>
      <vt:variant>
        <vt:lpwstr/>
      </vt:variant>
      <vt:variant>
        <vt:lpwstr>_Toc530041574</vt:lpwstr>
      </vt:variant>
      <vt:variant>
        <vt:i4>1179700</vt:i4>
      </vt:variant>
      <vt:variant>
        <vt:i4>323</vt:i4>
      </vt:variant>
      <vt:variant>
        <vt:i4>0</vt:i4>
      </vt:variant>
      <vt:variant>
        <vt:i4>5</vt:i4>
      </vt:variant>
      <vt:variant>
        <vt:lpwstr/>
      </vt:variant>
      <vt:variant>
        <vt:lpwstr>_Toc530041573</vt:lpwstr>
      </vt:variant>
      <vt:variant>
        <vt:i4>1179700</vt:i4>
      </vt:variant>
      <vt:variant>
        <vt:i4>317</vt:i4>
      </vt:variant>
      <vt:variant>
        <vt:i4>0</vt:i4>
      </vt:variant>
      <vt:variant>
        <vt:i4>5</vt:i4>
      </vt:variant>
      <vt:variant>
        <vt:lpwstr/>
      </vt:variant>
      <vt:variant>
        <vt:lpwstr>_Toc530041572</vt:lpwstr>
      </vt:variant>
      <vt:variant>
        <vt:i4>1179700</vt:i4>
      </vt:variant>
      <vt:variant>
        <vt:i4>311</vt:i4>
      </vt:variant>
      <vt:variant>
        <vt:i4>0</vt:i4>
      </vt:variant>
      <vt:variant>
        <vt:i4>5</vt:i4>
      </vt:variant>
      <vt:variant>
        <vt:lpwstr/>
      </vt:variant>
      <vt:variant>
        <vt:lpwstr>_Toc530041571</vt:lpwstr>
      </vt:variant>
      <vt:variant>
        <vt:i4>1179700</vt:i4>
      </vt:variant>
      <vt:variant>
        <vt:i4>305</vt:i4>
      </vt:variant>
      <vt:variant>
        <vt:i4>0</vt:i4>
      </vt:variant>
      <vt:variant>
        <vt:i4>5</vt:i4>
      </vt:variant>
      <vt:variant>
        <vt:lpwstr/>
      </vt:variant>
      <vt:variant>
        <vt:lpwstr>_Toc530041570</vt:lpwstr>
      </vt:variant>
      <vt:variant>
        <vt:i4>1245236</vt:i4>
      </vt:variant>
      <vt:variant>
        <vt:i4>299</vt:i4>
      </vt:variant>
      <vt:variant>
        <vt:i4>0</vt:i4>
      </vt:variant>
      <vt:variant>
        <vt:i4>5</vt:i4>
      </vt:variant>
      <vt:variant>
        <vt:lpwstr/>
      </vt:variant>
      <vt:variant>
        <vt:lpwstr>_Toc530041569</vt:lpwstr>
      </vt:variant>
      <vt:variant>
        <vt:i4>1245236</vt:i4>
      </vt:variant>
      <vt:variant>
        <vt:i4>293</vt:i4>
      </vt:variant>
      <vt:variant>
        <vt:i4>0</vt:i4>
      </vt:variant>
      <vt:variant>
        <vt:i4>5</vt:i4>
      </vt:variant>
      <vt:variant>
        <vt:lpwstr/>
      </vt:variant>
      <vt:variant>
        <vt:lpwstr>_Toc530041568</vt:lpwstr>
      </vt:variant>
      <vt:variant>
        <vt:i4>1245236</vt:i4>
      </vt:variant>
      <vt:variant>
        <vt:i4>287</vt:i4>
      </vt:variant>
      <vt:variant>
        <vt:i4>0</vt:i4>
      </vt:variant>
      <vt:variant>
        <vt:i4>5</vt:i4>
      </vt:variant>
      <vt:variant>
        <vt:lpwstr/>
      </vt:variant>
      <vt:variant>
        <vt:lpwstr>_Toc530041567</vt:lpwstr>
      </vt:variant>
      <vt:variant>
        <vt:i4>1245236</vt:i4>
      </vt:variant>
      <vt:variant>
        <vt:i4>281</vt:i4>
      </vt:variant>
      <vt:variant>
        <vt:i4>0</vt:i4>
      </vt:variant>
      <vt:variant>
        <vt:i4>5</vt:i4>
      </vt:variant>
      <vt:variant>
        <vt:lpwstr/>
      </vt:variant>
      <vt:variant>
        <vt:lpwstr>_Toc530041566</vt:lpwstr>
      </vt:variant>
      <vt:variant>
        <vt:i4>1245236</vt:i4>
      </vt:variant>
      <vt:variant>
        <vt:i4>275</vt:i4>
      </vt:variant>
      <vt:variant>
        <vt:i4>0</vt:i4>
      </vt:variant>
      <vt:variant>
        <vt:i4>5</vt:i4>
      </vt:variant>
      <vt:variant>
        <vt:lpwstr/>
      </vt:variant>
      <vt:variant>
        <vt:lpwstr>_Toc530041565</vt:lpwstr>
      </vt:variant>
      <vt:variant>
        <vt:i4>1245236</vt:i4>
      </vt:variant>
      <vt:variant>
        <vt:i4>269</vt:i4>
      </vt:variant>
      <vt:variant>
        <vt:i4>0</vt:i4>
      </vt:variant>
      <vt:variant>
        <vt:i4>5</vt:i4>
      </vt:variant>
      <vt:variant>
        <vt:lpwstr/>
      </vt:variant>
      <vt:variant>
        <vt:lpwstr>_Toc530041564</vt:lpwstr>
      </vt:variant>
      <vt:variant>
        <vt:i4>1245236</vt:i4>
      </vt:variant>
      <vt:variant>
        <vt:i4>263</vt:i4>
      </vt:variant>
      <vt:variant>
        <vt:i4>0</vt:i4>
      </vt:variant>
      <vt:variant>
        <vt:i4>5</vt:i4>
      </vt:variant>
      <vt:variant>
        <vt:lpwstr/>
      </vt:variant>
      <vt:variant>
        <vt:lpwstr>_Toc530041563</vt:lpwstr>
      </vt:variant>
      <vt:variant>
        <vt:i4>1245236</vt:i4>
      </vt:variant>
      <vt:variant>
        <vt:i4>257</vt:i4>
      </vt:variant>
      <vt:variant>
        <vt:i4>0</vt:i4>
      </vt:variant>
      <vt:variant>
        <vt:i4>5</vt:i4>
      </vt:variant>
      <vt:variant>
        <vt:lpwstr/>
      </vt:variant>
      <vt:variant>
        <vt:lpwstr>_Toc530041562</vt:lpwstr>
      </vt:variant>
      <vt:variant>
        <vt:i4>1245236</vt:i4>
      </vt:variant>
      <vt:variant>
        <vt:i4>251</vt:i4>
      </vt:variant>
      <vt:variant>
        <vt:i4>0</vt:i4>
      </vt:variant>
      <vt:variant>
        <vt:i4>5</vt:i4>
      </vt:variant>
      <vt:variant>
        <vt:lpwstr/>
      </vt:variant>
      <vt:variant>
        <vt:lpwstr>_Toc530041561</vt:lpwstr>
      </vt:variant>
      <vt:variant>
        <vt:i4>1245236</vt:i4>
      </vt:variant>
      <vt:variant>
        <vt:i4>245</vt:i4>
      </vt:variant>
      <vt:variant>
        <vt:i4>0</vt:i4>
      </vt:variant>
      <vt:variant>
        <vt:i4>5</vt:i4>
      </vt:variant>
      <vt:variant>
        <vt:lpwstr/>
      </vt:variant>
      <vt:variant>
        <vt:lpwstr>_Toc530041560</vt:lpwstr>
      </vt:variant>
      <vt:variant>
        <vt:i4>1048628</vt:i4>
      </vt:variant>
      <vt:variant>
        <vt:i4>239</vt:i4>
      </vt:variant>
      <vt:variant>
        <vt:i4>0</vt:i4>
      </vt:variant>
      <vt:variant>
        <vt:i4>5</vt:i4>
      </vt:variant>
      <vt:variant>
        <vt:lpwstr/>
      </vt:variant>
      <vt:variant>
        <vt:lpwstr>_Toc530041559</vt:lpwstr>
      </vt:variant>
      <vt:variant>
        <vt:i4>1048628</vt:i4>
      </vt:variant>
      <vt:variant>
        <vt:i4>233</vt:i4>
      </vt:variant>
      <vt:variant>
        <vt:i4>0</vt:i4>
      </vt:variant>
      <vt:variant>
        <vt:i4>5</vt:i4>
      </vt:variant>
      <vt:variant>
        <vt:lpwstr/>
      </vt:variant>
      <vt:variant>
        <vt:lpwstr>_Toc530041558</vt:lpwstr>
      </vt:variant>
      <vt:variant>
        <vt:i4>1048628</vt:i4>
      </vt:variant>
      <vt:variant>
        <vt:i4>227</vt:i4>
      </vt:variant>
      <vt:variant>
        <vt:i4>0</vt:i4>
      </vt:variant>
      <vt:variant>
        <vt:i4>5</vt:i4>
      </vt:variant>
      <vt:variant>
        <vt:lpwstr/>
      </vt:variant>
      <vt:variant>
        <vt:lpwstr>_Toc530041557</vt:lpwstr>
      </vt:variant>
      <vt:variant>
        <vt:i4>1048628</vt:i4>
      </vt:variant>
      <vt:variant>
        <vt:i4>221</vt:i4>
      </vt:variant>
      <vt:variant>
        <vt:i4>0</vt:i4>
      </vt:variant>
      <vt:variant>
        <vt:i4>5</vt:i4>
      </vt:variant>
      <vt:variant>
        <vt:lpwstr/>
      </vt:variant>
      <vt:variant>
        <vt:lpwstr>_Toc530041556</vt:lpwstr>
      </vt:variant>
      <vt:variant>
        <vt:i4>1048628</vt:i4>
      </vt:variant>
      <vt:variant>
        <vt:i4>215</vt:i4>
      </vt:variant>
      <vt:variant>
        <vt:i4>0</vt:i4>
      </vt:variant>
      <vt:variant>
        <vt:i4>5</vt:i4>
      </vt:variant>
      <vt:variant>
        <vt:lpwstr/>
      </vt:variant>
      <vt:variant>
        <vt:lpwstr>_Toc530041555</vt:lpwstr>
      </vt:variant>
      <vt:variant>
        <vt:i4>1048628</vt:i4>
      </vt:variant>
      <vt:variant>
        <vt:i4>209</vt:i4>
      </vt:variant>
      <vt:variant>
        <vt:i4>0</vt:i4>
      </vt:variant>
      <vt:variant>
        <vt:i4>5</vt:i4>
      </vt:variant>
      <vt:variant>
        <vt:lpwstr/>
      </vt:variant>
      <vt:variant>
        <vt:lpwstr>_Toc530041554</vt:lpwstr>
      </vt:variant>
      <vt:variant>
        <vt:i4>1048628</vt:i4>
      </vt:variant>
      <vt:variant>
        <vt:i4>203</vt:i4>
      </vt:variant>
      <vt:variant>
        <vt:i4>0</vt:i4>
      </vt:variant>
      <vt:variant>
        <vt:i4>5</vt:i4>
      </vt:variant>
      <vt:variant>
        <vt:lpwstr/>
      </vt:variant>
      <vt:variant>
        <vt:lpwstr>_Toc530041553</vt:lpwstr>
      </vt:variant>
      <vt:variant>
        <vt:i4>1048628</vt:i4>
      </vt:variant>
      <vt:variant>
        <vt:i4>197</vt:i4>
      </vt:variant>
      <vt:variant>
        <vt:i4>0</vt:i4>
      </vt:variant>
      <vt:variant>
        <vt:i4>5</vt:i4>
      </vt:variant>
      <vt:variant>
        <vt:lpwstr/>
      </vt:variant>
      <vt:variant>
        <vt:lpwstr>_Toc530041552</vt:lpwstr>
      </vt:variant>
      <vt:variant>
        <vt:i4>1048628</vt:i4>
      </vt:variant>
      <vt:variant>
        <vt:i4>191</vt:i4>
      </vt:variant>
      <vt:variant>
        <vt:i4>0</vt:i4>
      </vt:variant>
      <vt:variant>
        <vt:i4>5</vt:i4>
      </vt:variant>
      <vt:variant>
        <vt:lpwstr/>
      </vt:variant>
      <vt:variant>
        <vt:lpwstr>_Toc530041551</vt:lpwstr>
      </vt:variant>
      <vt:variant>
        <vt:i4>1048628</vt:i4>
      </vt:variant>
      <vt:variant>
        <vt:i4>185</vt:i4>
      </vt:variant>
      <vt:variant>
        <vt:i4>0</vt:i4>
      </vt:variant>
      <vt:variant>
        <vt:i4>5</vt:i4>
      </vt:variant>
      <vt:variant>
        <vt:lpwstr/>
      </vt:variant>
      <vt:variant>
        <vt:lpwstr>_Toc530041550</vt:lpwstr>
      </vt:variant>
      <vt:variant>
        <vt:i4>1114164</vt:i4>
      </vt:variant>
      <vt:variant>
        <vt:i4>179</vt:i4>
      </vt:variant>
      <vt:variant>
        <vt:i4>0</vt:i4>
      </vt:variant>
      <vt:variant>
        <vt:i4>5</vt:i4>
      </vt:variant>
      <vt:variant>
        <vt:lpwstr/>
      </vt:variant>
      <vt:variant>
        <vt:lpwstr>_Toc530041549</vt:lpwstr>
      </vt:variant>
      <vt:variant>
        <vt:i4>1114164</vt:i4>
      </vt:variant>
      <vt:variant>
        <vt:i4>173</vt:i4>
      </vt:variant>
      <vt:variant>
        <vt:i4>0</vt:i4>
      </vt:variant>
      <vt:variant>
        <vt:i4>5</vt:i4>
      </vt:variant>
      <vt:variant>
        <vt:lpwstr/>
      </vt:variant>
      <vt:variant>
        <vt:lpwstr>_Toc530041548</vt:lpwstr>
      </vt:variant>
      <vt:variant>
        <vt:i4>1114164</vt:i4>
      </vt:variant>
      <vt:variant>
        <vt:i4>167</vt:i4>
      </vt:variant>
      <vt:variant>
        <vt:i4>0</vt:i4>
      </vt:variant>
      <vt:variant>
        <vt:i4>5</vt:i4>
      </vt:variant>
      <vt:variant>
        <vt:lpwstr/>
      </vt:variant>
      <vt:variant>
        <vt:lpwstr>_Toc530041547</vt:lpwstr>
      </vt:variant>
      <vt:variant>
        <vt:i4>1114164</vt:i4>
      </vt:variant>
      <vt:variant>
        <vt:i4>161</vt:i4>
      </vt:variant>
      <vt:variant>
        <vt:i4>0</vt:i4>
      </vt:variant>
      <vt:variant>
        <vt:i4>5</vt:i4>
      </vt:variant>
      <vt:variant>
        <vt:lpwstr/>
      </vt:variant>
      <vt:variant>
        <vt:lpwstr>_Toc530041546</vt:lpwstr>
      </vt:variant>
      <vt:variant>
        <vt:i4>1114164</vt:i4>
      </vt:variant>
      <vt:variant>
        <vt:i4>155</vt:i4>
      </vt:variant>
      <vt:variant>
        <vt:i4>0</vt:i4>
      </vt:variant>
      <vt:variant>
        <vt:i4>5</vt:i4>
      </vt:variant>
      <vt:variant>
        <vt:lpwstr/>
      </vt:variant>
      <vt:variant>
        <vt:lpwstr>_Toc530041545</vt:lpwstr>
      </vt:variant>
      <vt:variant>
        <vt:i4>1114164</vt:i4>
      </vt:variant>
      <vt:variant>
        <vt:i4>149</vt:i4>
      </vt:variant>
      <vt:variant>
        <vt:i4>0</vt:i4>
      </vt:variant>
      <vt:variant>
        <vt:i4>5</vt:i4>
      </vt:variant>
      <vt:variant>
        <vt:lpwstr/>
      </vt:variant>
      <vt:variant>
        <vt:lpwstr>_Toc530041544</vt:lpwstr>
      </vt:variant>
      <vt:variant>
        <vt:i4>1114164</vt:i4>
      </vt:variant>
      <vt:variant>
        <vt:i4>143</vt:i4>
      </vt:variant>
      <vt:variant>
        <vt:i4>0</vt:i4>
      </vt:variant>
      <vt:variant>
        <vt:i4>5</vt:i4>
      </vt:variant>
      <vt:variant>
        <vt:lpwstr/>
      </vt:variant>
      <vt:variant>
        <vt:lpwstr>_Toc530041543</vt:lpwstr>
      </vt:variant>
      <vt:variant>
        <vt:i4>1114164</vt:i4>
      </vt:variant>
      <vt:variant>
        <vt:i4>137</vt:i4>
      </vt:variant>
      <vt:variant>
        <vt:i4>0</vt:i4>
      </vt:variant>
      <vt:variant>
        <vt:i4>5</vt:i4>
      </vt:variant>
      <vt:variant>
        <vt:lpwstr/>
      </vt:variant>
      <vt:variant>
        <vt:lpwstr>_Toc530041542</vt:lpwstr>
      </vt:variant>
      <vt:variant>
        <vt:i4>1114164</vt:i4>
      </vt:variant>
      <vt:variant>
        <vt:i4>131</vt:i4>
      </vt:variant>
      <vt:variant>
        <vt:i4>0</vt:i4>
      </vt:variant>
      <vt:variant>
        <vt:i4>5</vt:i4>
      </vt:variant>
      <vt:variant>
        <vt:lpwstr/>
      </vt:variant>
      <vt:variant>
        <vt:lpwstr>_Toc530041541</vt:lpwstr>
      </vt:variant>
      <vt:variant>
        <vt:i4>1114164</vt:i4>
      </vt:variant>
      <vt:variant>
        <vt:i4>125</vt:i4>
      </vt:variant>
      <vt:variant>
        <vt:i4>0</vt:i4>
      </vt:variant>
      <vt:variant>
        <vt:i4>5</vt:i4>
      </vt:variant>
      <vt:variant>
        <vt:lpwstr/>
      </vt:variant>
      <vt:variant>
        <vt:lpwstr>_Toc530041540</vt:lpwstr>
      </vt:variant>
      <vt:variant>
        <vt:i4>1441844</vt:i4>
      </vt:variant>
      <vt:variant>
        <vt:i4>119</vt:i4>
      </vt:variant>
      <vt:variant>
        <vt:i4>0</vt:i4>
      </vt:variant>
      <vt:variant>
        <vt:i4>5</vt:i4>
      </vt:variant>
      <vt:variant>
        <vt:lpwstr/>
      </vt:variant>
      <vt:variant>
        <vt:lpwstr>_Toc530041539</vt:lpwstr>
      </vt:variant>
      <vt:variant>
        <vt:i4>1441844</vt:i4>
      </vt:variant>
      <vt:variant>
        <vt:i4>113</vt:i4>
      </vt:variant>
      <vt:variant>
        <vt:i4>0</vt:i4>
      </vt:variant>
      <vt:variant>
        <vt:i4>5</vt:i4>
      </vt:variant>
      <vt:variant>
        <vt:lpwstr/>
      </vt:variant>
      <vt:variant>
        <vt:lpwstr>_Toc530041538</vt:lpwstr>
      </vt:variant>
      <vt:variant>
        <vt:i4>1441844</vt:i4>
      </vt:variant>
      <vt:variant>
        <vt:i4>107</vt:i4>
      </vt:variant>
      <vt:variant>
        <vt:i4>0</vt:i4>
      </vt:variant>
      <vt:variant>
        <vt:i4>5</vt:i4>
      </vt:variant>
      <vt:variant>
        <vt:lpwstr/>
      </vt:variant>
      <vt:variant>
        <vt:lpwstr>_Toc530041537</vt:lpwstr>
      </vt:variant>
      <vt:variant>
        <vt:i4>1441844</vt:i4>
      </vt:variant>
      <vt:variant>
        <vt:i4>101</vt:i4>
      </vt:variant>
      <vt:variant>
        <vt:i4>0</vt:i4>
      </vt:variant>
      <vt:variant>
        <vt:i4>5</vt:i4>
      </vt:variant>
      <vt:variant>
        <vt:lpwstr/>
      </vt:variant>
      <vt:variant>
        <vt:lpwstr>_Toc530041536</vt:lpwstr>
      </vt:variant>
      <vt:variant>
        <vt:i4>1441844</vt:i4>
      </vt:variant>
      <vt:variant>
        <vt:i4>95</vt:i4>
      </vt:variant>
      <vt:variant>
        <vt:i4>0</vt:i4>
      </vt:variant>
      <vt:variant>
        <vt:i4>5</vt:i4>
      </vt:variant>
      <vt:variant>
        <vt:lpwstr/>
      </vt:variant>
      <vt:variant>
        <vt:lpwstr>_Toc530041535</vt:lpwstr>
      </vt:variant>
      <vt:variant>
        <vt:i4>1441844</vt:i4>
      </vt:variant>
      <vt:variant>
        <vt:i4>89</vt:i4>
      </vt:variant>
      <vt:variant>
        <vt:i4>0</vt:i4>
      </vt:variant>
      <vt:variant>
        <vt:i4>5</vt:i4>
      </vt:variant>
      <vt:variant>
        <vt:lpwstr/>
      </vt:variant>
      <vt:variant>
        <vt:lpwstr>_Toc530041534</vt:lpwstr>
      </vt:variant>
      <vt:variant>
        <vt:i4>1441844</vt:i4>
      </vt:variant>
      <vt:variant>
        <vt:i4>83</vt:i4>
      </vt:variant>
      <vt:variant>
        <vt:i4>0</vt:i4>
      </vt:variant>
      <vt:variant>
        <vt:i4>5</vt:i4>
      </vt:variant>
      <vt:variant>
        <vt:lpwstr/>
      </vt:variant>
      <vt:variant>
        <vt:lpwstr>_Toc530041533</vt:lpwstr>
      </vt:variant>
      <vt:variant>
        <vt:i4>1441844</vt:i4>
      </vt:variant>
      <vt:variant>
        <vt:i4>77</vt:i4>
      </vt:variant>
      <vt:variant>
        <vt:i4>0</vt:i4>
      </vt:variant>
      <vt:variant>
        <vt:i4>5</vt:i4>
      </vt:variant>
      <vt:variant>
        <vt:lpwstr/>
      </vt:variant>
      <vt:variant>
        <vt:lpwstr>_Toc530041532</vt:lpwstr>
      </vt:variant>
      <vt:variant>
        <vt:i4>1441844</vt:i4>
      </vt:variant>
      <vt:variant>
        <vt:i4>71</vt:i4>
      </vt:variant>
      <vt:variant>
        <vt:i4>0</vt:i4>
      </vt:variant>
      <vt:variant>
        <vt:i4>5</vt:i4>
      </vt:variant>
      <vt:variant>
        <vt:lpwstr/>
      </vt:variant>
      <vt:variant>
        <vt:lpwstr>_Toc530041531</vt:lpwstr>
      </vt:variant>
      <vt:variant>
        <vt:i4>1441844</vt:i4>
      </vt:variant>
      <vt:variant>
        <vt:i4>65</vt:i4>
      </vt:variant>
      <vt:variant>
        <vt:i4>0</vt:i4>
      </vt:variant>
      <vt:variant>
        <vt:i4>5</vt:i4>
      </vt:variant>
      <vt:variant>
        <vt:lpwstr/>
      </vt:variant>
      <vt:variant>
        <vt:lpwstr>_Toc530041530</vt:lpwstr>
      </vt:variant>
      <vt:variant>
        <vt:i4>1507380</vt:i4>
      </vt:variant>
      <vt:variant>
        <vt:i4>59</vt:i4>
      </vt:variant>
      <vt:variant>
        <vt:i4>0</vt:i4>
      </vt:variant>
      <vt:variant>
        <vt:i4>5</vt:i4>
      </vt:variant>
      <vt:variant>
        <vt:lpwstr/>
      </vt:variant>
      <vt:variant>
        <vt:lpwstr>_Toc530041529</vt:lpwstr>
      </vt:variant>
      <vt:variant>
        <vt:i4>1507380</vt:i4>
      </vt:variant>
      <vt:variant>
        <vt:i4>53</vt:i4>
      </vt:variant>
      <vt:variant>
        <vt:i4>0</vt:i4>
      </vt:variant>
      <vt:variant>
        <vt:i4>5</vt:i4>
      </vt:variant>
      <vt:variant>
        <vt:lpwstr/>
      </vt:variant>
      <vt:variant>
        <vt:lpwstr>_Toc530041528</vt:lpwstr>
      </vt:variant>
      <vt:variant>
        <vt:i4>1507380</vt:i4>
      </vt:variant>
      <vt:variant>
        <vt:i4>47</vt:i4>
      </vt:variant>
      <vt:variant>
        <vt:i4>0</vt:i4>
      </vt:variant>
      <vt:variant>
        <vt:i4>5</vt:i4>
      </vt:variant>
      <vt:variant>
        <vt:lpwstr/>
      </vt:variant>
      <vt:variant>
        <vt:lpwstr>_Toc530041527</vt:lpwstr>
      </vt:variant>
      <vt:variant>
        <vt:i4>1507380</vt:i4>
      </vt:variant>
      <vt:variant>
        <vt:i4>41</vt:i4>
      </vt:variant>
      <vt:variant>
        <vt:i4>0</vt:i4>
      </vt:variant>
      <vt:variant>
        <vt:i4>5</vt:i4>
      </vt:variant>
      <vt:variant>
        <vt:lpwstr/>
      </vt:variant>
      <vt:variant>
        <vt:lpwstr>_Toc530041526</vt:lpwstr>
      </vt:variant>
      <vt:variant>
        <vt:i4>1507380</vt:i4>
      </vt:variant>
      <vt:variant>
        <vt:i4>35</vt:i4>
      </vt:variant>
      <vt:variant>
        <vt:i4>0</vt:i4>
      </vt:variant>
      <vt:variant>
        <vt:i4>5</vt:i4>
      </vt:variant>
      <vt:variant>
        <vt:lpwstr/>
      </vt:variant>
      <vt:variant>
        <vt:lpwstr>_Toc530041525</vt:lpwstr>
      </vt:variant>
      <vt:variant>
        <vt:i4>1507380</vt:i4>
      </vt:variant>
      <vt:variant>
        <vt:i4>29</vt:i4>
      </vt:variant>
      <vt:variant>
        <vt:i4>0</vt:i4>
      </vt:variant>
      <vt:variant>
        <vt:i4>5</vt:i4>
      </vt:variant>
      <vt:variant>
        <vt:lpwstr/>
      </vt:variant>
      <vt:variant>
        <vt:lpwstr>_Toc530041524</vt:lpwstr>
      </vt:variant>
      <vt:variant>
        <vt:i4>1507380</vt:i4>
      </vt:variant>
      <vt:variant>
        <vt:i4>23</vt:i4>
      </vt:variant>
      <vt:variant>
        <vt:i4>0</vt:i4>
      </vt:variant>
      <vt:variant>
        <vt:i4>5</vt:i4>
      </vt:variant>
      <vt:variant>
        <vt:lpwstr/>
      </vt:variant>
      <vt:variant>
        <vt:lpwstr>_Toc530041523</vt:lpwstr>
      </vt:variant>
      <vt:variant>
        <vt:i4>1507380</vt:i4>
      </vt:variant>
      <vt:variant>
        <vt:i4>17</vt:i4>
      </vt:variant>
      <vt:variant>
        <vt:i4>0</vt:i4>
      </vt:variant>
      <vt:variant>
        <vt:i4>5</vt:i4>
      </vt:variant>
      <vt:variant>
        <vt:lpwstr/>
      </vt:variant>
      <vt:variant>
        <vt:lpwstr>_Toc530041522</vt:lpwstr>
      </vt:variant>
      <vt:variant>
        <vt:i4>1507380</vt:i4>
      </vt:variant>
      <vt:variant>
        <vt:i4>11</vt:i4>
      </vt:variant>
      <vt:variant>
        <vt:i4>0</vt:i4>
      </vt:variant>
      <vt:variant>
        <vt:i4>5</vt:i4>
      </vt:variant>
      <vt:variant>
        <vt:lpwstr/>
      </vt:variant>
      <vt:variant>
        <vt:lpwstr>_Toc530041521</vt:lpwstr>
      </vt:variant>
      <vt:variant>
        <vt:i4>1507380</vt:i4>
      </vt:variant>
      <vt:variant>
        <vt:i4>5</vt:i4>
      </vt:variant>
      <vt:variant>
        <vt:i4>0</vt:i4>
      </vt:variant>
      <vt:variant>
        <vt:i4>5</vt:i4>
      </vt:variant>
      <vt:variant>
        <vt:lpwstr/>
      </vt:variant>
      <vt:variant>
        <vt:lpwstr>_Toc530041520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RC</dc:title>
  <dc:subject/>
  <dc:creator>REMY Sandra CCD</dc:creator>
  <cp:keywords/>
  <cp:lastModifiedBy>ROBERT Maylis ATTACHE ADMI</cp:lastModifiedBy>
  <cp:revision>3</cp:revision>
  <cp:lastPrinted>2021-02-25T17:21:00Z</cp:lastPrinted>
  <dcterms:created xsi:type="dcterms:W3CDTF">2026-09-28T13:39:00Z</dcterms:created>
  <dcterms:modified xsi:type="dcterms:W3CDTF">2026-09-28T13:41:00Z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-262930441</vt:i4>
  </property>
  <property fmtid="{D5CDD505-2E9C-101B-9397-08002B2CF9AE}" pid="3" name="ContentTypeId">
    <vt:lpwstr>0x010100C1C947005826AB44838E3CF7BFC8DED0</vt:lpwstr>
  </property>
</Properties>
</file>