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9DFE9B" w14:textId="70D49751" w:rsidR="001D4F6C" w:rsidRDefault="00634B4F" w:rsidP="001D4F6C">
      <w:pPr>
        <w:rPr>
          <w:b/>
          <w:bCs/>
        </w:rPr>
      </w:pPr>
      <w:r w:rsidRPr="00124AEB">
        <w:rPr>
          <w:rFonts w:ascii="Marianne" w:hAnsi="Marianne"/>
          <w:noProof/>
        </w:rPr>
        <w:drawing>
          <wp:anchor distT="0" distB="0" distL="114300" distR="114300" simplePos="0" relativeHeight="251660800" behindDoc="1" locked="0" layoutInCell="1" allowOverlap="1" wp14:anchorId="6B5D2873" wp14:editId="08C4A38E">
            <wp:simplePos x="0" y="0"/>
            <wp:positionH relativeFrom="column">
              <wp:posOffset>-109182</wp:posOffset>
            </wp:positionH>
            <wp:positionV relativeFrom="paragraph">
              <wp:posOffset>-417</wp:posOffset>
            </wp:positionV>
            <wp:extent cx="1405255" cy="1297940"/>
            <wp:effectExtent l="0" t="0" r="4445" b="0"/>
            <wp:wrapNone/>
            <wp:docPr id="1" name="Image 1" descr="https://upload.wikimedia.org/wikipedia/commons/d/da/Minist%C3%A8re_des_Arm%C3%A9es_et_des_Anciens_Combatta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d/da/Minist%C3%A8re_des_Arm%C3%A9es_et_des_Anciens_Combattants.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5255" cy="12979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3D4B16" w14:textId="71924C22" w:rsidR="00E302F1" w:rsidRPr="003A15AF" w:rsidRDefault="00E302F1" w:rsidP="00E302F1">
      <w:pPr>
        <w:rPr>
          <w:rFonts w:ascii="Arial" w:hAnsi="Arial" w:cs="Arial"/>
          <w:sz w:val="22"/>
          <w:szCs w:val="22"/>
        </w:rPr>
      </w:pPr>
    </w:p>
    <w:p w14:paraId="36766F79" w14:textId="77777777" w:rsidR="00E302F1" w:rsidRPr="003A15AF" w:rsidRDefault="00E302F1" w:rsidP="00E302F1">
      <w:pPr>
        <w:pStyle w:val="ZEmetteur"/>
        <w:rPr>
          <w:rFonts w:ascii="Arial" w:hAnsi="Arial"/>
          <w:sz w:val="22"/>
          <w:szCs w:val="22"/>
        </w:rPr>
      </w:pPr>
    </w:p>
    <w:p w14:paraId="789F3EAF" w14:textId="36FF3832" w:rsidR="00FD03C9" w:rsidRPr="003A15AF" w:rsidRDefault="00FD03C9" w:rsidP="00E302F1">
      <w:pPr>
        <w:pStyle w:val="ZEmetteur"/>
        <w:rPr>
          <w:rFonts w:ascii="Arial" w:hAnsi="Arial"/>
          <w:sz w:val="22"/>
          <w:szCs w:val="22"/>
        </w:rPr>
      </w:pPr>
    </w:p>
    <w:p w14:paraId="1034B597" w14:textId="752D95B1" w:rsidR="00E302F1" w:rsidRPr="00634B4F" w:rsidRDefault="00E302F1" w:rsidP="00E302F1">
      <w:pPr>
        <w:pStyle w:val="ZEmetteur"/>
        <w:rPr>
          <w:sz w:val="20"/>
          <w:szCs w:val="20"/>
        </w:rPr>
      </w:pPr>
      <w:r w:rsidRPr="00634B4F">
        <w:rPr>
          <w:sz w:val="20"/>
          <w:szCs w:val="20"/>
        </w:rPr>
        <w:t>Service de santé des armées</w:t>
      </w:r>
    </w:p>
    <w:p w14:paraId="512718A1" w14:textId="77777777" w:rsidR="00E302F1" w:rsidRPr="00634B4F" w:rsidRDefault="00E302F1" w:rsidP="00323CD8">
      <w:pPr>
        <w:pStyle w:val="ZEmetteur"/>
        <w:rPr>
          <w:sz w:val="20"/>
          <w:szCs w:val="20"/>
        </w:rPr>
      </w:pPr>
      <w:r w:rsidRPr="00634B4F">
        <w:rPr>
          <w:sz w:val="20"/>
          <w:szCs w:val="20"/>
        </w:rPr>
        <w:t xml:space="preserve">                                     Direction des approvisionnements en produits de santé des armées</w:t>
      </w:r>
    </w:p>
    <w:p w14:paraId="63E8A9DC" w14:textId="77777777" w:rsidR="00E302F1" w:rsidRPr="00634B4F" w:rsidRDefault="00E302F1" w:rsidP="00E302F1">
      <w:pPr>
        <w:jc w:val="right"/>
        <w:rPr>
          <w:rFonts w:ascii="Marianne" w:hAnsi="Marianne" w:cs="Arial"/>
          <w:b/>
          <w:noProof/>
        </w:rPr>
      </w:pPr>
      <w:r w:rsidRPr="00634B4F">
        <w:rPr>
          <w:rFonts w:ascii="Marianne" w:hAnsi="Marianne" w:cs="Arial"/>
          <w:b/>
          <w:noProof/>
        </w:rPr>
        <w:t>Plateforme achats finances santé</w:t>
      </w:r>
    </w:p>
    <w:p w14:paraId="6FC940CC" w14:textId="77777777" w:rsidR="00E302F1" w:rsidRPr="003A15AF" w:rsidRDefault="00E302F1" w:rsidP="00E302F1">
      <w:pPr>
        <w:jc w:val="right"/>
        <w:rPr>
          <w:rFonts w:ascii="Arial" w:hAnsi="Arial" w:cs="Arial"/>
          <w:b/>
          <w:noProof/>
          <w:sz w:val="22"/>
          <w:szCs w:val="22"/>
        </w:rPr>
      </w:pPr>
    </w:p>
    <w:p w14:paraId="16C7D72F" w14:textId="77777777" w:rsidR="00E302F1" w:rsidRPr="003A15AF" w:rsidRDefault="00E302F1" w:rsidP="00E302F1">
      <w:pPr>
        <w:rPr>
          <w:rFonts w:ascii="Arial" w:hAnsi="Arial" w:cs="Arial"/>
          <w:bCs/>
          <w:i/>
          <w:iCs/>
          <w:smallCaps/>
          <w:sz w:val="22"/>
          <w:szCs w:val="22"/>
        </w:rPr>
      </w:pPr>
    </w:p>
    <w:p w14:paraId="0B96F055" w14:textId="49657D77" w:rsidR="00E302F1" w:rsidRPr="003A15AF" w:rsidRDefault="00090393" w:rsidP="008E29B2">
      <w:pPr>
        <w:tabs>
          <w:tab w:val="left" w:pos="10206"/>
        </w:tabs>
        <w:ind w:right="341"/>
        <w:jc w:val="left"/>
        <w:rPr>
          <w:rFonts w:ascii="Arial" w:hAnsi="Arial" w:cs="Arial"/>
          <w:bCs/>
          <w:i/>
          <w:iCs/>
          <w:smallCaps/>
          <w:sz w:val="22"/>
          <w:szCs w:val="22"/>
        </w:rPr>
      </w:pPr>
      <w:r>
        <w:rPr>
          <w:rFonts w:ascii="Arial" w:hAnsi="Arial" w:cs="Arial"/>
          <w:bCs/>
          <w:i/>
          <w:iCs/>
          <w:smallCaps/>
          <w:sz w:val="22"/>
          <w:szCs w:val="22"/>
        </w:rPr>
        <w:t>Division</w:t>
      </w:r>
      <w:r w:rsidR="00E302F1" w:rsidRPr="003A15AF">
        <w:rPr>
          <w:rFonts w:ascii="Arial" w:hAnsi="Arial" w:cs="Arial"/>
          <w:bCs/>
          <w:i/>
          <w:iCs/>
          <w:smallCaps/>
          <w:sz w:val="22"/>
          <w:szCs w:val="22"/>
        </w:rPr>
        <w:t xml:space="preserve"> Achats</w:t>
      </w:r>
    </w:p>
    <w:p w14:paraId="388EA095" w14:textId="4F8C51BD" w:rsidR="00E302F1" w:rsidRPr="003A15AF" w:rsidRDefault="00EE41FB" w:rsidP="008E29B2">
      <w:pPr>
        <w:tabs>
          <w:tab w:val="left" w:pos="10206"/>
        </w:tabs>
        <w:ind w:right="341"/>
        <w:jc w:val="left"/>
        <w:rPr>
          <w:rFonts w:ascii="Arial" w:hAnsi="Arial" w:cs="Arial"/>
          <w:bCs/>
          <w:i/>
          <w:iCs/>
          <w:smallCaps/>
          <w:sz w:val="22"/>
          <w:szCs w:val="22"/>
        </w:rPr>
      </w:pPr>
      <w:r>
        <w:rPr>
          <w:rFonts w:ascii="Arial" w:hAnsi="Arial" w:cs="Arial"/>
          <w:bCs/>
          <w:i/>
          <w:iCs/>
          <w:smallCaps/>
          <w:sz w:val="22"/>
          <w:szCs w:val="22"/>
        </w:rPr>
        <w:t>Bureau</w:t>
      </w:r>
      <w:r w:rsidRPr="003A15AF">
        <w:rPr>
          <w:rFonts w:ascii="Arial" w:hAnsi="Arial" w:cs="Arial"/>
          <w:bCs/>
          <w:i/>
          <w:iCs/>
          <w:smallCaps/>
          <w:sz w:val="22"/>
          <w:szCs w:val="22"/>
        </w:rPr>
        <w:t xml:space="preserve"> </w:t>
      </w:r>
      <w:sdt>
        <w:sdtPr>
          <w:rPr>
            <w:rFonts w:ascii="Arial" w:hAnsi="Arial" w:cs="Arial"/>
            <w:bCs/>
            <w:i/>
            <w:iCs/>
            <w:smallCaps/>
            <w:sz w:val="22"/>
            <w:szCs w:val="22"/>
          </w:rPr>
          <w:id w:val="-190463486"/>
          <w:placeholder>
            <w:docPart w:val="02EFABC872D94C0BB70A240599234281"/>
          </w:placeholder>
          <w:comboBox>
            <w:listItem w:value="Choisissez un élément."/>
            <w:listItem w:displayText="Services et Maintenance des Structures Médicales" w:value="Services et Maintenance des Structures Médicales"/>
            <w:listItem w:displayText="Produits de santé - Laboratoire" w:value="Produits de santé - Laboratoire"/>
            <w:listItem w:displayText="Equipements biomédicaux - Matériels d'exploitation" w:value="Equipements biomédicaux - Matériels d'exploitation"/>
          </w:comboBox>
        </w:sdtPr>
        <w:sdtEndPr/>
        <w:sdtContent>
          <w:r w:rsidR="00DD270B">
            <w:rPr>
              <w:rFonts w:ascii="Arial" w:hAnsi="Arial" w:cs="Arial"/>
              <w:bCs/>
              <w:i/>
              <w:iCs/>
              <w:smallCaps/>
              <w:sz w:val="22"/>
              <w:szCs w:val="22"/>
            </w:rPr>
            <w:t>Equipements biomédicaux - Matériels d'exploitation</w:t>
          </w:r>
        </w:sdtContent>
      </w:sdt>
    </w:p>
    <w:p w14:paraId="52B33457" w14:textId="77777777" w:rsidR="00E302F1" w:rsidRPr="003A15AF" w:rsidRDefault="00E302F1" w:rsidP="008E29B2">
      <w:pPr>
        <w:jc w:val="left"/>
        <w:rPr>
          <w:rFonts w:ascii="Arial" w:hAnsi="Arial" w:cs="Arial"/>
          <w:b/>
          <w:bCs/>
          <w:sz w:val="22"/>
          <w:szCs w:val="22"/>
        </w:rPr>
      </w:pPr>
    </w:p>
    <w:p w14:paraId="3FEBE0FF" w14:textId="77777777" w:rsidR="00E302F1" w:rsidRPr="003A15AF" w:rsidRDefault="00E302F1" w:rsidP="001D4F6C">
      <w:pPr>
        <w:rPr>
          <w:rFonts w:ascii="Arial" w:hAnsi="Arial" w:cs="Arial"/>
          <w:b/>
          <w:bCs/>
          <w:sz w:val="22"/>
          <w:szCs w:val="22"/>
        </w:rPr>
      </w:pPr>
    </w:p>
    <w:p w14:paraId="572365FC" w14:textId="77777777" w:rsidR="00E302F1" w:rsidRPr="003A15AF" w:rsidRDefault="00E302F1" w:rsidP="001D4F6C">
      <w:pPr>
        <w:rPr>
          <w:rFonts w:ascii="Arial" w:hAnsi="Arial" w:cs="Arial"/>
          <w:b/>
          <w:bCs/>
          <w:sz w:val="22"/>
          <w:szCs w:val="22"/>
        </w:rPr>
      </w:pPr>
    </w:p>
    <w:p w14:paraId="040C5C1A" w14:textId="77777777" w:rsidR="00E302F1" w:rsidRPr="003A15AF" w:rsidRDefault="00E302F1" w:rsidP="001D4F6C">
      <w:pPr>
        <w:rPr>
          <w:rFonts w:ascii="Arial" w:hAnsi="Arial" w:cs="Arial"/>
          <w:b/>
          <w:bCs/>
          <w:sz w:val="22"/>
          <w:szCs w:val="22"/>
        </w:rPr>
      </w:pPr>
    </w:p>
    <w:p w14:paraId="693605F8" w14:textId="77777777" w:rsidR="00E302F1" w:rsidRPr="003A15AF" w:rsidRDefault="002A1ABD" w:rsidP="002A1ABD">
      <w:pPr>
        <w:tabs>
          <w:tab w:val="left" w:pos="5622"/>
        </w:tabs>
        <w:rPr>
          <w:rFonts w:ascii="Arial" w:hAnsi="Arial" w:cs="Arial"/>
          <w:b/>
          <w:bCs/>
          <w:sz w:val="22"/>
          <w:szCs w:val="22"/>
        </w:rPr>
      </w:pPr>
      <w:r w:rsidRPr="003A15AF">
        <w:rPr>
          <w:rFonts w:ascii="Arial" w:hAnsi="Arial" w:cs="Arial"/>
          <w:b/>
          <w:bCs/>
          <w:sz w:val="22"/>
          <w:szCs w:val="22"/>
        </w:rPr>
        <w:tab/>
      </w:r>
    </w:p>
    <w:p w14:paraId="588FE198" w14:textId="77777777" w:rsidR="002A1ABD" w:rsidRPr="003A15AF" w:rsidRDefault="002A1ABD" w:rsidP="002A1ABD">
      <w:pPr>
        <w:tabs>
          <w:tab w:val="left" w:pos="5622"/>
        </w:tabs>
        <w:rPr>
          <w:rFonts w:ascii="Arial" w:hAnsi="Arial" w:cs="Arial"/>
          <w:b/>
          <w:bCs/>
          <w:sz w:val="22"/>
          <w:szCs w:val="22"/>
        </w:rPr>
      </w:pPr>
    </w:p>
    <w:p w14:paraId="22CE70A4" w14:textId="77777777" w:rsidR="00E302F1" w:rsidRPr="003A15AF" w:rsidRDefault="00E302F1" w:rsidP="001D4F6C">
      <w:pPr>
        <w:rPr>
          <w:rFonts w:ascii="Arial" w:hAnsi="Arial" w:cs="Arial"/>
          <w:b/>
          <w:bCs/>
          <w:sz w:val="22"/>
          <w:szCs w:val="22"/>
        </w:rPr>
      </w:pPr>
    </w:p>
    <w:p w14:paraId="64C4170C" w14:textId="77777777" w:rsidR="00E302F1" w:rsidRPr="003A15AF" w:rsidRDefault="00E302F1" w:rsidP="001D4F6C">
      <w:pPr>
        <w:rPr>
          <w:rFonts w:ascii="Arial" w:hAnsi="Arial" w:cs="Arial"/>
          <w:sz w:val="22"/>
          <w:szCs w:val="22"/>
        </w:rPr>
      </w:pPr>
    </w:p>
    <w:p w14:paraId="51B50E89" w14:textId="40119806" w:rsidR="001D4F6C" w:rsidRPr="003A15AF" w:rsidRDefault="001D4F6C" w:rsidP="001D4F6C">
      <w:pPr>
        <w:jc w:val="center"/>
        <w:rPr>
          <w:rFonts w:ascii="Arial" w:hAnsi="Arial" w:cs="Arial"/>
          <w:bCs/>
          <w:sz w:val="22"/>
          <w:szCs w:val="22"/>
        </w:rPr>
      </w:pPr>
      <w:r w:rsidRPr="003A15AF">
        <w:rPr>
          <w:rFonts w:ascii="Arial" w:hAnsi="Arial" w:cs="Arial"/>
          <w:bCs/>
          <w:sz w:val="22"/>
          <w:szCs w:val="22"/>
        </w:rPr>
        <w:t xml:space="preserve">MARCHE </w:t>
      </w:r>
      <w:r w:rsidR="001D5103" w:rsidRPr="003A15AF">
        <w:rPr>
          <w:rFonts w:ascii="Arial" w:hAnsi="Arial" w:cs="Arial"/>
          <w:bCs/>
          <w:sz w:val="22"/>
          <w:szCs w:val="22"/>
        </w:rPr>
        <w:t xml:space="preserve">PUBLIC DE </w:t>
      </w:r>
      <w:sdt>
        <w:sdtPr>
          <w:rPr>
            <w:rFonts w:ascii="Arial" w:hAnsi="Arial" w:cs="Arial"/>
            <w:bCs/>
            <w:sz w:val="22"/>
            <w:szCs w:val="22"/>
          </w:rPr>
          <w:id w:val="-1299759101"/>
          <w:placeholder>
            <w:docPart w:val="9D89C3750BDB4EDB9B20981AD4210D8E"/>
          </w:placeholder>
          <w:dropDownList>
            <w:listItem w:value="Choisissez un élément."/>
            <w:listItem w:displayText="FOURNITURES" w:value="FOURNITURES"/>
            <w:listItem w:displayText="SERVICES" w:value="SERVICES"/>
            <w:listItem w:displayText="TRAVAUX" w:value="TRAVAUX"/>
            <w:listItem w:displayText="PRESTATIONS INTELLECTUELLES" w:value="PRESTATIONS INTELLECTUELLES"/>
          </w:dropDownList>
        </w:sdtPr>
        <w:sdtEndPr/>
        <w:sdtContent>
          <w:r w:rsidR="00DD270B">
            <w:rPr>
              <w:rFonts w:ascii="Arial" w:hAnsi="Arial" w:cs="Arial"/>
              <w:bCs/>
              <w:sz w:val="22"/>
              <w:szCs w:val="22"/>
            </w:rPr>
            <w:t>SERVICES</w:t>
          </w:r>
        </w:sdtContent>
      </w:sdt>
    </w:p>
    <w:p w14:paraId="29FB7C2E" w14:textId="77777777" w:rsidR="001D4F6C" w:rsidRPr="003A15AF" w:rsidRDefault="001D4F6C" w:rsidP="001D4F6C">
      <w:pPr>
        <w:rPr>
          <w:rFonts w:ascii="Arial" w:hAnsi="Arial" w:cs="Arial"/>
          <w:sz w:val="22"/>
          <w:szCs w:val="22"/>
        </w:rPr>
      </w:pPr>
    </w:p>
    <w:p w14:paraId="2FD7C575" w14:textId="77777777" w:rsidR="001D4F6C" w:rsidRPr="003A15AF" w:rsidRDefault="001D4F6C" w:rsidP="001D4F6C">
      <w:pPr>
        <w:pBdr>
          <w:top w:val="single" w:sz="6" w:space="10" w:color="auto" w:shadow="1"/>
          <w:left w:val="single" w:sz="6" w:space="1" w:color="auto" w:shadow="1"/>
          <w:bottom w:val="single" w:sz="6" w:space="10" w:color="auto" w:shadow="1"/>
          <w:right w:val="single" w:sz="6" w:space="1" w:color="auto" w:shadow="1"/>
        </w:pBdr>
        <w:jc w:val="center"/>
        <w:rPr>
          <w:rFonts w:ascii="Arial" w:hAnsi="Arial" w:cs="Arial"/>
          <w:b/>
          <w:sz w:val="22"/>
          <w:szCs w:val="22"/>
        </w:rPr>
      </w:pPr>
      <w:r w:rsidRPr="003A15AF">
        <w:rPr>
          <w:rFonts w:ascii="Arial" w:hAnsi="Arial" w:cs="Arial"/>
          <w:b/>
          <w:sz w:val="22"/>
          <w:szCs w:val="22"/>
        </w:rPr>
        <w:t>REGLEMENT DE CONSULTATION</w:t>
      </w:r>
    </w:p>
    <w:p w14:paraId="03BEDDB1" w14:textId="77777777" w:rsidR="001D4F6C" w:rsidRPr="003A15AF" w:rsidRDefault="001D4F6C" w:rsidP="001D4F6C">
      <w:pPr>
        <w:rPr>
          <w:rFonts w:ascii="Arial" w:hAnsi="Arial" w:cs="Arial"/>
          <w:sz w:val="22"/>
          <w:szCs w:val="22"/>
        </w:rPr>
      </w:pPr>
    </w:p>
    <w:p w14:paraId="4C4B8E04" w14:textId="4240A167" w:rsidR="001D4F6C" w:rsidRPr="00DD270B" w:rsidRDefault="001D4F6C" w:rsidP="001D4F6C">
      <w:pPr>
        <w:jc w:val="center"/>
        <w:rPr>
          <w:rFonts w:ascii="Arial" w:hAnsi="Arial" w:cs="Arial"/>
          <w:b/>
          <w:bCs/>
          <w:sz w:val="22"/>
          <w:szCs w:val="22"/>
          <w:lang w:val="en-US"/>
        </w:rPr>
      </w:pPr>
      <w:r w:rsidRPr="00DD270B">
        <w:rPr>
          <w:rFonts w:ascii="Arial" w:hAnsi="Arial" w:cs="Arial"/>
          <w:b/>
          <w:bCs/>
          <w:sz w:val="22"/>
          <w:szCs w:val="22"/>
          <w:lang w:val="en-US"/>
        </w:rPr>
        <w:t xml:space="preserve">N° </w:t>
      </w:r>
      <w:sdt>
        <w:sdtPr>
          <w:rPr>
            <w:rFonts w:ascii="Arial" w:hAnsi="Arial" w:cs="Arial"/>
            <w:b/>
            <w:bCs/>
            <w:sz w:val="22"/>
            <w:szCs w:val="22"/>
          </w:rPr>
          <w:id w:val="1142695865"/>
          <w:placeholder>
            <w:docPart w:val="E8B37E3967E14DFEA4DD75AA6D5532E9"/>
          </w:placeholder>
        </w:sdtPr>
        <w:sdtEndPr/>
        <w:sdtContent>
          <w:sdt>
            <w:sdtPr>
              <w:rPr>
                <w:rFonts w:ascii="Arial" w:hAnsi="Arial" w:cs="Arial"/>
                <w:b/>
                <w:bCs/>
                <w:sz w:val="22"/>
                <w:szCs w:val="22"/>
              </w:rPr>
              <w:id w:val="-1404288941"/>
              <w:placeholder>
                <w:docPart w:val="12D333178EE14D8BB710576539BAB1CF"/>
              </w:placeholder>
            </w:sdtPr>
            <w:sdtEndPr/>
            <w:sdtContent>
              <w:r w:rsidR="00DD270B" w:rsidRPr="00DD270B">
                <w:rPr>
                  <w:rFonts w:ascii="Arial" w:hAnsi="Arial" w:cs="Arial"/>
                  <w:b/>
                  <w:bCs/>
                  <w:sz w:val="22"/>
                  <w:szCs w:val="22"/>
                  <w:lang w:val="en-US"/>
                </w:rPr>
                <w:t>DAF-2</w:t>
              </w:r>
              <w:r w:rsidR="00DD270B">
                <w:rPr>
                  <w:rFonts w:ascii="Arial" w:hAnsi="Arial" w:cs="Arial"/>
                  <w:b/>
                  <w:bCs/>
                  <w:sz w:val="22"/>
                  <w:szCs w:val="22"/>
                  <w:lang w:val="en-US"/>
                </w:rPr>
                <w:t>026</w:t>
              </w:r>
            </w:sdtContent>
          </w:sdt>
          <w:r w:rsidR="00DD270B" w:rsidRPr="00DD270B">
            <w:rPr>
              <w:rFonts w:ascii="Arial" w:hAnsi="Arial" w:cs="Arial"/>
              <w:b/>
              <w:bCs/>
              <w:sz w:val="22"/>
              <w:szCs w:val="22"/>
              <w:lang w:val="en-US"/>
            </w:rPr>
            <w:t>-</w:t>
          </w:r>
          <w:r w:rsidR="00DD270B">
            <w:rPr>
              <w:rFonts w:ascii="Arial" w:hAnsi="Arial" w:cs="Arial"/>
              <w:b/>
              <w:bCs/>
              <w:sz w:val="22"/>
              <w:szCs w:val="22"/>
              <w:lang w:val="en-US"/>
            </w:rPr>
            <w:t>000569</w:t>
          </w:r>
        </w:sdtContent>
      </w:sdt>
      <w:r w:rsidRPr="00DD270B">
        <w:rPr>
          <w:rFonts w:ascii="Arial" w:hAnsi="Arial" w:cs="Arial"/>
          <w:b/>
          <w:bCs/>
          <w:sz w:val="22"/>
          <w:szCs w:val="22"/>
          <w:lang w:val="en-US"/>
        </w:rPr>
        <w:t>/</w:t>
      </w:r>
      <w:r w:rsidR="006E66A3" w:rsidRPr="00DD270B">
        <w:rPr>
          <w:rFonts w:ascii="Arial" w:hAnsi="Arial" w:cs="Arial"/>
          <w:b/>
          <w:bCs/>
          <w:sz w:val="22"/>
          <w:szCs w:val="22"/>
          <w:lang w:val="en-US"/>
        </w:rPr>
        <w:t>PFAF-S</w:t>
      </w:r>
      <w:r w:rsidRPr="00DD270B">
        <w:rPr>
          <w:rFonts w:ascii="Arial" w:hAnsi="Arial" w:cs="Arial"/>
          <w:b/>
          <w:bCs/>
          <w:sz w:val="22"/>
          <w:szCs w:val="22"/>
          <w:lang w:val="en-US"/>
        </w:rPr>
        <w:t>/ACH/</w:t>
      </w:r>
      <w:r w:rsidR="006B3B7C" w:rsidRPr="00DD270B">
        <w:rPr>
          <w:rFonts w:ascii="Arial" w:hAnsi="Arial" w:cs="Arial"/>
          <w:bCs/>
          <w:i/>
          <w:iCs/>
          <w:smallCaps/>
          <w:sz w:val="22"/>
          <w:szCs w:val="22"/>
          <w:lang w:val="en-US"/>
        </w:rPr>
        <w:t xml:space="preserve"> </w:t>
      </w:r>
      <w:sdt>
        <w:sdtPr>
          <w:rPr>
            <w:rStyle w:val="Style4"/>
            <w:rFonts w:ascii="Arial" w:hAnsi="Arial" w:cs="Arial"/>
            <w:szCs w:val="22"/>
            <w:lang w:val="en-US"/>
          </w:rPr>
          <w:id w:val="1392389169"/>
          <w:placeholder>
            <w:docPart w:val="8F04CACC1D14491E81B431FAFB8893D5"/>
          </w:placeholder>
          <w:comboBox>
            <w:listItem w:value="Choix de la section"/>
            <w:listItem w:displayText="EBME" w:value="EBME"/>
            <w:listItem w:displayText="PSL" w:value="PSL"/>
            <w:listItem w:displayText="SMSM" w:value="SMSM"/>
          </w:comboBox>
        </w:sdtPr>
        <w:sdtEndPr>
          <w:rPr>
            <w:rStyle w:val="Style4"/>
          </w:rPr>
        </w:sdtEndPr>
        <w:sdtContent>
          <w:r w:rsidR="00DD270B" w:rsidRPr="00DD270B">
            <w:rPr>
              <w:rStyle w:val="Style4"/>
              <w:rFonts w:ascii="Arial" w:hAnsi="Arial" w:cs="Arial"/>
              <w:szCs w:val="22"/>
              <w:lang w:val="en-US"/>
            </w:rPr>
            <w:t>EBME</w:t>
          </w:r>
        </w:sdtContent>
      </w:sdt>
      <w:r w:rsidR="006B3B7C" w:rsidRPr="00DD270B">
        <w:rPr>
          <w:rFonts w:ascii="Arial" w:hAnsi="Arial" w:cs="Arial"/>
          <w:b/>
          <w:bCs/>
          <w:sz w:val="22"/>
          <w:szCs w:val="22"/>
          <w:lang w:val="en-US"/>
        </w:rPr>
        <w:t xml:space="preserve"> </w:t>
      </w:r>
      <w:r w:rsidRPr="00DD270B">
        <w:rPr>
          <w:rFonts w:ascii="Arial" w:hAnsi="Arial" w:cs="Arial"/>
          <w:b/>
          <w:bCs/>
          <w:sz w:val="22"/>
          <w:szCs w:val="22"/>
          <w:lang w:val="en-US"/>
        </w:rPr>
        <w:t>du</w:t>
      </w:r>
      <w:r w:rsidR="00055251" w:rsidRPr="00DD270B">
        <w:rPr>
          <w:rFonts w:ascii="Arial" w:hAnsi="Arial" w:cs="Arial"/>
          <w:b/>
          <w:bCs/>
          <w:sz w:val="22"/>
          <w:szCs w:val="22"/>
          <w:lang w:val="en-US"/>
        </w:rPr>
        <w:t xml:space="preserve"> </w:t>
      </w:r>
      <w:sdt>
        <w:sdtPr>
          <w:rPr>
            <w:rFonts w:ascii="Arial" w:hAnsi="Arial" w:cs="Arial"/>
            <w:b/>
            <w:bCs/>
            <w:sz w:val="22"/>
            <w:szCs w:val="22"/>
            <w:lang w:val="en-US"/>
          </w:rPr>
          <w:id w:val="1598747456"/>
          <w:placeholder>
            <w:docPart w:val="7E4B68C7C7084EABB7194343A39AC254"/>
          </w:placeholder>
          <w:date w:fullDate="2026-03-19T00:00:00Z">
            <w:dateFormat w:val="dd/MM/yyyy"/>
            <w:lid w:val="fr-FR"/>
            <w:storeMappedDataAs w:val="dateTime"/>
            <w:calendar w:val="gregorian"/>
          </w:date>
        </w:sdtPr>
        <w:sdtEndPr/>
        <w:sdtContent>
          <w:r w:rsidR="00DD270B">
            <w:rPr>
              <w:rFonts w:ascii="Arial" w:hAnsi="Arial" w:cs="Arial"/>
              <w:b/>
              <w:bCs/>
              <w:sz w:val="22"/>
              <w:szCs w:val="22"/>
              <w:lang w:val="en-US"/>
            </w:rPr>
            <w:t>19</w:t>
          </w:r>
          <w:r w:rsidR="00DD270B" w:rsidRPr="00DD270B">
            <w:rPr>
              <w:rFonts w:ascii="Arial" w:hAnsi="Arial" w:cs="Arial"/>
              <w:b/>
              <w:bCs/>
              <w:sz w:val="22"/>
              <w:szCs w:val="22"/>
              <w:lang w:val="en-US"/>
            </w:rPr>
            <w:t>/03/2026</w:t>
          </w:r>
        </w:sdtContent>
      </w:sdt>
    </w:p>
    <w:p w14:paraId="09940A92" w14:textId="77777777" w:rsidR="001D4F6C" w:rsidRPr="00DD270B" w:rsidRDefault="001D4F6C" w:rsidP="001D4F6C">
      <w:pPr>
        <w:rPr>
          <w:rFonts w:ascii="Arial" w:hAnsi="Arial" w:cs="Arial"/>
          <w:sz w:val="22"/>
          <w:szCs w:val="22"/>
          <w:lang w:val="en-US"/>
        </w:rPr>
      </w:pPr>
    </w:p>
    <w:p w14:paraId="0F6631B9" w14:textId="77777777" w:rsidR="001D4F6C" w:rsidRPr="003A15AF" w:rsidRDefault="00B85AA0" w:rsidP="00B85AA0">
      <w:pPr>
        <w:spacing w:after="120"/>
        <w:jc w:val="center"/>
        <w:rPr>
          <w:rFonts w:ascii="Arial" w:hAnsi="Arial" w:cs="Arial"/>
          <w:b/>
          <w:sz w:val="22"/>
          <w:szCs w:val="22"/>
        </w:rPr>
      </w:pPr>
      <w:r w:rsidRPr="003A15AF">
        <w:rPr>
          <w:rFonts w:ascii="Arial" w:hAnsi="Arial" w:cs="Arial"/>
          <w:b/>
          <w:sz w:val="22"/>
          <w:szCs w:val="22"/>
        </w:rPr>
        <w:t>APPEL D’OFFRES OUVERT</w:t>
      </w:r>
    </w:p>
    <w:p w14:paraId="5E8E3FE6" w14:textId="77777777" w:rsidR="00C17783" w:rsidRPr="003A15AF" w:rsidRDefault="001D4F6C" w:rsidP="00B85AA0">
      <w:pPr>
        <w:spacing w:after="120"/>
        <w:jc w:val="center"/>
        <w:rPr>
          <w:rFonts w:ascii="Arial" w:hAnsi="Arial" w:cs="Arial"/>
          <w:bCs/>
          <w:sz w:val="22"/>
          <w:szCs w:val="22"/>
        </w:rPr>
      </w:pPr>
      <w:r w:rsidRPr="003A15AF">
        <w:rPr>
          <w:rFonts w:ascii="Arial" w:hAnsi="Arial" w:cs="Arial"/>
          <w:bCs/>
          <w:sz w:val="22"/>
          <w:szCs w:val="22"/>
        </w:rPr>
        <w:t>Relatif à</w:t>
      </w:r>
      <w:r w:rsidR="00C17783" w:rsidRPr="003A15AF">
        <w:rPr>
          <w:rFonts w:ascii="Arial" w:hAnsi="Arial" w:cs="Arial"/>
          <w:bCs/>
          <w:sz w:val="22"/>
          <w:szCs w:val="22"/>
        </w:rPr>
        <w:t xml:space="preserve"> </w:t>
      </w:r>
    </w:p>
    <w:p w14:paraId="12365584" w14:textId="0E21E1DE" w:rsidR="001D4F6C" w:rsidRPr="003A15AF" w:rsidRDefault="00F325D6" w:rsidP="00DD270B">
      <w:pPr>
        <w:jc w:val="center"/>
        <w:rPr>
          <w:rFonts w:ascii="Arial" w:hAnsi="Arial" w:cs="Arial"/>
          <w:sz w:val="22"/>
          <w:szCs w:val="22"/>
        </w:rPr>
      </w:pPr>
      <w:sdt>
        <w:sdtPr>
          <w:rPr>
            <w:rFonts w:ascii="Marianne Medium" w:hAnsi="Marianne Medium"/>
            <w:b/>
            <w:bCs/>
            <w:szCs w:val="24"/>
          </w:rPr>
          <w:alias w:val="Objet précis du marché + organisme bénéficiaire + lieu(x) d'exéc"/>
          <w:tag w:val="Objet précis du marché + organisme bénéficiaire + lieu(x) d'exéc"/>
          <w:id w:val="287629242"/>
          <w:placeholder>
            <w:docPart w:val="8F900CFD6C0B4826867E60B477C5AD72"/>
          </w:placeholder>
        </w:sdtPr>
        <w:sdtEndPr/>
        <w:sdtContent>
          <w:bookmarkStart w:id="0" w:name="texte7"/>
          <w:r w:rsidR="00DD270B" w:rsidRPr="00460AA3">
            <w:rPr>
              <w:rFonts w:ascii="Marianne" w:hAnsi="Marianne"/>
              <w:b/>
              <w:sz w:val="24"/>
              <w:szCs w:val="36"/>
            </w:rPr>
            <w:fldChar w:fldCharType="begin">
              <w:ffData>
                <w:name w:val="texte7"/>
                <w:enabled w:val="0"/>
                <w:calcOnExit w:val="0"/>
                <w:textInput>
                  <w:default w:val="ACQUISITION D'EQUIPEMENTS D'IMAGERIE MEDICALE ET DE PRESTATIONS DE MAINTENANCE DEDIES A LA MEDECINE VETERINAIRE AU PROFIT DU SERVICE DE SANTE DES ARMEES"/>
                  <w:format w:val="UPPERCASE"/>
                </w:textInput>
              </w:ffData>
            </w:fldChar>
          </w:r>
          <w:r w:rsidR="00DD270B" w:rsidRPr="00460AA3">
            <w:rPr>
              <w:rFonts w:ascii="Marianne" w:hAnsi="Marianne"/>
              <w:b/>
              <w:sz w:val="24"/>
              <w:szCs w:val="36"/>
            </w:rPr>
            <w:instrText xml:space="preserve"> FORMTEXT </w:instrText>
          </w:r>
          <w:r w:rsidR="00DD270B" w:rsidRPr="00460AA3">
            <w:rPr>
              <w:rFonts w:ascii="Marianne" w:hAnsi="Marianne"/>
              <w:b/>
              <w:sz w:val="24"/>
              <w:szCs w:val="36"/>
            </w:rPr>
          </w:r>
          <w:r w:rsidR="00DD270B" w:rsidRPr="00460AA3">
            <w:rPr>
              <w:rFonts w:ascii="Marianne" w:hAnsi="Marianne"/>
              <w:b/>
              <w:sz w:val="24"/>
              <w:szCs w:val="36"/>
            </w:rPr>
            <w:fldChar w:fldCharType="separate"/>
          </w:r>
          <w:r w:rsidR="00DD270B" w:rsidRPr="00460AA3">
            <w:rPr>
              <w:rFonts w:ascii="Marianne" w:hAnsi="Marianne"/>
              <w:b/>
              <w:noProof/>
              <w:sz w:val="24"/>
              <w:szCs w:val="36"/>
            </w:rPr>
            <w:t xml:space="preserve">MAINTENANCE </w:t>
          </w:r>
          <w:r w:rsidR="00DD270B">
            <w:rPr>
              <w:rFonts w:ascii="Marianne" w:hAnsi="Marianne"/>
              <w:b/>
              <w:noProof/>
              <w:sz w:val="24"/>
              <w:szCs w:val="36"/>
            </w:rPr>
            <w:t xml:space="preserve">MULTIMARQUE DES EQUIPEMENTS D'IMAGERIE </w:t>
          </w:r>
          <w:r w:rsidR="00DD270B" w:rsidRPr="00460AA3">
            <w:rPr>
              <w:rFonts w:ascii="Marianne" w:hAnsi="Marianne"/>
              <w:b/>
              <w:noProof/>
              <w:sz w:val="24"/>
              <w:szCs w:val="36"/>
            </w:rPr>
            <w:t>DEDIES A LA MEDECINE VETERINAIRE AU PROFIT DU SERVICE DE SANTE DES ARMEE</w:t>
          </w:r>
          <w:r w:rsidR="00DD270B">
            <w:rPr>
              <w:rFonts w:ascii="Marianne" w:hAnsi="Marianne"/>
              <w:b/>
              <w:noProof/>
              <w:sz w:val="24"/>
              <w:szCs w:val="36"/>
            </w:rPr>
            <w:t>S ET PRESTATIONS ASSOCIEES</w:t>
          </w:r>
          <w:r w:rsidR="00DD270B" w:rsidRPr="00460AA3">
            <w:rPr>
              <w:rFonts w:ascii="Marianne" w:hAnsi="Marianne"/>
              <w:b/>
              <w:sz w:val="24"/>
              <w:szCs w:val="36"/>
            </w:rPr>
            <w:fldChar w:fldCharType="end"/>
          </w:r>
          <w:bookmarkEnd w:id="0"/>
          <w:r w:rsidR="00DD270B">
            <w:rPr>
              <w:rFonts w:ascii="Marianne" w:hAnsi="Marianne"/>
              <w:b/>
              <w:sz w:val="24"/>
              <w:szCs w:val="36"/>
            </w:rPr>
            <w:t xml:space="preserve"> </w:t>
          </w:r>
        </w:sdtContent>
      </w:sdt>
    </w:p>
    <w:p w14:paraId="497B5F33" w14:textId="77777777" w:rsidR="001D4F6C" w:rsidRPr="003A15AF" w:rsidRDefault="001D4F6C" w:rsidP="001D4F6C">
      <w:pPr>
        <w:rPr>
          <w:rFonts w:ascii="Arial" w:hAnsi="Arial" w:cs="Arial"/>
          <w:sz w:val="22"/>
          <w:szCs w:val="22"/>
        </w:rPr>
      </w:pPr>
    </w:p>
    <w:tbl>
      <w:tblPr>
        <w:tblW w:w="9284" w:type="dxa"/>
        <w:jc w:val="center"/>
        <w:tblLayout w:type="fixed"/>
        <w:tblCellMar>
          <w:left w:w="70" w:type="dxa"/>
          <w:right w:w="70" w:type="dxa"/>
        </w:tblCellMar>
        <w:tblLook w:val="04A0" w:firstRow="1" w:lastRow="0" w:firstColumn="1" w:lastColumn="0" w:noHBand="0" w:noVBand="1"/>
      </w:tblPr>
      <w:tblGrid>
        <w:gridCol w:w="9284"/>
      </w:tblGrid>
      <w:tr w:rsidR="001D5103" w:rsidRPr="003A15AF" w14:paraId="4A3A2728" w14:textId="77777777" w:rsidTr="001D5103">
        <w:trPr>
          <w:trHeight w:val="237"/>
          <w:jc w:val="center"/>
        </w:trPr>
        <w:tc>
          <w:tcPr>
            <w:tcW w:w="9284" w:type="dxa"/>
            <w:tcBorders>
              <w:top w:val="single" w:sz="8" w:space="0" w:color="000000"/>
              <w:left w:val="single" w:sz="8" w:space="0" w:color="000000"/>
              <w:bottom w:val="single" w:sz="4" w:space="0" w:color="000000"/>
              <w:right w:val="single" w:sz="8" w:space="0" w:color="000000"/>
            </w:tcBorders>
          </w:tcPr>
          <w:p w14:paraId="1D0014DA" w14:textId="77777777" w:rsidR="001D5103" w:rsidRPr="003A15AF" w:rsidRDefault="001D5103" w:rsidP="004C39E3">
            <w:pPr>
              <w:jc w:val="center"/>
              <w:rPr>
                <w:rFonts w:ascii="Arial" w:hAnsi="Arial" w:cs="Arial"/>
                <w:b/>
                <w:caps/>
                <w:sz w:val="22"/>
                <w:szCs w:val="22"/>
              </w:rPr>
            </w:pPr>
          </w:p>
          <w:p w14:paraId="272CA333" w14:textId="77777777" w:rsidR="001D5103" w:rsidRPr="003A15AF" w:rsidRDefault="001D5103" w:rsidP="004C39E3">
            <w:pPr>
              <w:jc w:val="center"/>
              <w:rPr>
                <w:rFonts w:ascii="Arial" w:hAnsi="Arial" w:cs="Arial"/>
                <w:b/>
                <w:caps/>
                <w:sz w:val="22"/>
                <w:szCs w:val="22"/>
              </w:rPr>
            </w:pPr>
            <w:r w:rsidRPr="003A15AF">
              <w:rPr>
                <w:rFonts w:ascii="Arial" w:hAnsi="Arial" w:cs="Arial"/>
                <w:b/>
                <w:caps/>
                <w:sz w:val="22"/>
                <w:szCs w:val="22"/>
              </w:rPr>
              <w:t>Date et heure limites de remise des OFFRES</w:t>
            </w:r>
          </w:p>
          <w:p w14:paraId="767D913F" w14:textId="77777777" w:rsidR="001D5103" w:rsidRPr="003A15AF" w:rsidRDefault="001D5103" w:rsidP="004C39E3">
            <w:pPr>
              <w:jc w:val="center"/>
              <w:rPr>
                <w:rFonts w:ascii="Arial" w:hAnsi="Arial" w:cs="Arial"/>
                <w:b/>
                <w:caps/>
                <w:sz w:val="22"/>
                <w:szCs w:val="22"/>
              </w:rPr>
            </w:pPr>
          </w:p>
        </w:tc>
      </w:tr>
      <w:tr w:rsidR="001D5103" w:rsidRPr="003A15AF" w14:paraId="463A53FA" w14:textId="77777777" w:rsidTr="001D5103">
        <w:trPr>
          <w:trHeight w:val="237"/>
          <w:jc w:val="center"/>
        </w:trPr>
        <w:tc>
          <w:tcPr>
            <w:tcW w:w="9284" w:type="dxa"/>
            <w:tcBorders>
              <w:top w:val="single" w:sz="8" w:space="0" w:color="000000"/>
              <w:left w:val="single" w:sz="8" w:space="0" w:color="000000"/>
              <w:bottom w:val="single" w:sz="4" w:space="0" w:color="000000"/>
              <w:right w:val="single" w:sz="8" w:space="0" w:color="000000"/>
            </w:tcBorders>
          </w:tcPr>
          <w:p w14:paraId="33FCFA61" w14:textId="77777777" w:rsidR="001D5103" w:rsidRPr="003A15AF" w:rsidRDefault="001D5103" w:rsidP="004C39E3">
            <w:pPr>
              <w:jc w:val="center"/>
              <w:rPr>
                <w:rFonts w:ascii="Arial" w:hAnsi="Arial" w:cs="Arial"/>
                <w:b/>
                <w:sz w:val="22"/>
                <w:szCs w:val="22"/>
                <w:highlight w:val="yellow"/>
              </w:rPr>
            </w:pPr>
          </w:p>
          <w:sdt>
            <w:sdtPr>
              <w:rPr>
                <w:rFonts w:ascii="Arial" w:hAnsi="Arial" w:cs="Arial"/>
                <w:b/>
                <w:sz w:val="22"/>
                <w:szCs w:val="22"/>
              </w:rPr>
              <w:id w:val="1727641699"/>
              <w:placeholder>
                <w:docPart w:val="47985E5FE7874E16AC74214CB396C56E"/>
              </w:placeholder>
              <w:date w:fullDate="2026-09-15T00:00:00Z">
                <w:dateFormat w:val="d MMMM yyyy"/>
                <w:lid w:val="fr-FR"/>
                <w:storeMappedDataAs w:val="dateTime"/>
                <w:calendar w:val="gregorian"/>
              </w:date>
            </w:sdtPr>
            <w:sdtEndPr/>
            <w:sdtContent>
              <w:p w14:paraId="0B1E34B5" w14:textId="7CCC0B3E" w:rsidR="001D5103" w:rsidRPr="003A15AF" w:rsidRDefault="00DD270B" w:rsidP="004C39E3">
                <w:pPr>
                  <w:jc w:val="center"/>
                  <w:rPr>
                    <w:rFonts w:ascii="Arial" w:hAnsi="Arial" w:cs="Arial"/>
                    <w:b/>
                    <w:sz w:val="22"/>
                    <w:szCs w:val="22"/>
                  </w:rPr>
                </w:pPr>
                <w:r>
                  <w:rPr>
                    <w:rFonts w:ascii="Arial" w:hAnsi="Arial" w:cs="Arial"/>
                    <w:b/>
                    <w:sz w:val="22"/>
                    <w:szCs w:val="22"/>
                  </w:rPr>
                  <w:t>15 septembre 2026</w:t>
                </w:r>
              </w:p>
            </w:sdtContent>
          </w:sdt>
          <w:p w14:paraId="20D8B296" w14:textId="77777777" w:rsidR="001D5103" w:rsidRPr="003A15AF" w:rsidRDefault="001D5103" w:rsidP="004C39E3">
            <w:pPr>
              <w:jc w:val="center"/>
              <w:rPr>
                <w:rFonts w:ascii="Arial" w:hAnsi="Arial" w:cs="Arial"/>
                <w:b/>
                <w:sz w:val="22"/>
                <w:szCs w:val="22"/>
              </w:rPr>
            </w:pPr>
            <w:proofErr w:type="gramStart"/>
            <w:r w:rsidRPr="003A15AF">
              <w:rPr>
                <w:rFonts w:ascii="Arial" w:hAnsi="Arial" w:cs="Arial"/>
                <w:b/>
                <w:sz w:val="22"/>
                <w:szCs w:val="22"/>
              </w:rPr>
              <w:t>à</w:t>
            </w:r>
            <w:proofErr w:type="gramEnd"/>
          </w:p>
          <w:sdt>
            <w:sdtPr>
              <w:rPr>
                <w:rFonts w:ascii="Arial" w:hAnsi="Arial" w:cs="Arial"/>
                <w:b/>
                <w:sz w:val="22"/>
                <w:szCs w:val="22"/>
              </w:rPr>
              <w:id w:val="-1390411218"/>
              <w:placeholder>
                <w:docPart w:val="E8B37E3967E14DFEA4DD75AA6D5532E9"/>
              </w:placeholder>
            </w:sdtPr>
            <w:sdtEndPr>
              <w:rPr>
                <w:b w:val="0"/>
              </w:rPr>
            </w:sdtEndPr>
            <w:sdtContent>
              <w:p w14:paraId="3447EC20" w14:textId="1EB979E7" w:rsidR="001D5103" w:rsidRPr="003A15AF" w:rsidRDefault="00F325D6" w:rsidP="007F13FB">
                <w:pPr>
                  <w:tabs>
                    <w:tab w:val="left" w:pos="3994"/>
                    <w:tab w:val="center" w:pos="4572"/>
                  </w:tabs>
                  <w:jc w:val="center"/>
                  <w:rPr>
                    <w:rFonts w:ascii="Arial" w:hAnsi="Arial" w:cs="Arial"/>
                    <w:b/>
                    <w:sz w:val="22"/>
                    <w:szCs w:val="22"/>
                  </w:rPr>
                </w:pPr>
                <w:sdt>
                  <w:sdtPr>
                    <w:rPr>
                      <w:rFonts w:ascii="Arial" w:hAnsi="Arial" w:cs="Arial"/>
                      <w:b/>
                      <w:sz w:val="22"/>
                      <w:szCs w:val="22"/>
                    </w:rPr>
                    <w:id w:val="-1195846105"/>
                    <w:placeholder>
                      <w:docPart w:val="A0C5E22310FC488FB496F379E72118EE"/>
                    </w:placeholder>
                    <w:comboBox>
                      <w:listItem w:value="Heure."/>
                      <w:listItem w:displayText="08" w:value="08"/>
                      <w:listItem w:displayText="09" w:value="09"/>
                      <w:listItem w:displayText="10" w:value="10"/>
                      <w:listItem w:displayText="11" w:value="11"/>
                      <w:listItem w:displayText="12" w:value="12"/>
                      <w:listItem w:displayText="14" w:value="14"/>
                      <w:listItem w:displayText="15" w:value="15"/>
                      <w:listItem w:displayText="16" w:value="16"/>
                      <w:listItem w:displayText="17" w:value="17"/>
                    </w:comboBox>
                  </w:sdtPr>
                  <w:sdtEndPr/>
                  <w:sdtContent>
                    <w:r w:rsidR="00DD270B">
                      <w:rPr>
                        <w:rFonts w:ascii="Arial" w:hAnsi="Arial" w:cs="Arial"/>
                        <w:b/>
                        <w:sz w:val="22"/>
                        <w:szCs w:val="22"/>
                      </w:rPr>
                      <w:t>17</w:t>
                    </w:r>
                  </w:sdtContent>
                </w:sdt>
                <w:r w:rsidR="007F13FB" w:rsidRPr="003A15AF">
                  <w:rPr>
                    <w:rFonts w:ascii="Arial" w:hAnsi="Arial" w:cs="Arial"/>
                    <w:b/>
                    <w:sz w:val="22"/>
                    <w:szCs w:val="22"/>
                  </w:rPr>
                  <w:t xml:space="preserve"> </w:t>
                </w:r>
                <w:r w:rsidR="001D5103" w:rsidRPr="003A15AF">
                  <w:rPr>
                    <w:rFonts w:ascii="Arial" w:hAnsi="Arial" w:cs="Arial"/>
                    <w:b/>
                    <w:sz w:val="22"/>
                    <w:szCs w:val="22"/>
                  </w:rPr>
                  <w:t>heures</w:t>
                </w:r>
                <w:r w:rsidR="004C0995" w:rsidRPr="003A15AF">
                  <w:rPr>
                    <w:rFonts w:ascii="Arial" w:hAnsi="Arial" w:cs="Arial"/>
                    <w:b/>
                    <w:sz w:val="22"/>
                    <w:szCs w:val="22"/>
                  </w:rPr>
                  <w:t xml:space="preserve"> 00</w:t>
                </w:r>
              </w:p>
            </w:sdtContent>
          </w:sdt>
        </w:tc>
      </w:tr>
    </w:tbl>
    <w:p w14:paraId="46B47B2E" w14:textId="77777777" w:rsidR="0044376F" w:rsidRPr="003A15AF" w:rsidRDefault="00626BB8" w:rsidP="0044376F">
      <w:pPr>
        <w:rPr>
          <w:rFonts w:ascii="Arial" w:hAnsi="Arial" w:cs="Arial"/>
          <w:bCs/>
          <w:sz w:val="22"/>
          <w:szCs w:val="22"/>
        </w:rPr>
      </w:pPr>
      <w:r w:rsidRPr="003A15AF">
        <w:rPr>
          <w:rFonts w:ascii="Arial" w:hAnsi="Arial" w:cs="Arial"/>
          <w:bCs/>
          <w:sz w:val="22"/>
          <w:szCs w:val="22"/>
        </w:rPr>
        <w:br w:type="page"/>
      </w:r>
    </w:p>
    <w:p w14:paraId="14E679FE" w14:textId="77777777" w:rsidR="003E5949" w:rsidRPr="00E302F1" w:rsidRDefault="0044376F" w:rsidP="002157B1">
      <w:pPr>
        <w:pBdr>
          <w:top w:val="single" w:sz="4" w:space="1" w:color="auto"/>
          <w:left w:val="single" w:sz="4" w:space="4" w:color="auto"/>
          <w:bottom w:val="single" w:sz="4" w:space="1" w:color="auto"/>
          <w:right w:val="single" w:sz="4" w:space="4" w:color="auto"/>
        </w:pBdr>
        <w:jc w:val="center"/>
        <w:rPr>
          <w:rFonts w:ascii="Marianne Medium" w:hAnsi="Marianne Medium"/>
          <w:b/>
          <w:sz w:val="24"/>
        </w:rPr>
      </w:pPr>
      <w:r w:rsidRPr="00E302F1">
        <w:rPr>
          <w:rFonts w:ascii="Marianne Medium" w:hAnsi="Marianne Medium"/>
          <w:b/>
          <w:sz w:val="24"/>
        </w:rPr>
        <w:lastRenderedPageBreak/>
        <w:t>SOMMAIRE</w:t>
      </w:r>
    </w:p>
    <w:p w14:paraId="68E2B66D" w14:textId="77777777" w:rsidR="003E5949" w:rsidRPr="00E302F1" w:rsidRDefault="003E5949" w:rsidP="002157B1">
      <w:pPr>
        <w:rPr>
          <w:rFonts w:ascii="Marianne Medium" w:hAnsi="Marianne Medium"/>
          <w:sz w:val="10"/>
          <w:szCs w:val="10"/>
        </w:rPr>
      </w:pPr>
    </w:p>
    <w:bookmarkStart w:id="1" w:name="_Toc174768474"/>
    <w:bookmarkStart w:id="2" w:name="_Toc264532754"/>
    <w:permStart w:id="1976111874" w:edGrp="everyone"/>
    <w:p w14:paraId="6B79B30F" w14:textId="2CCFCC04" w:rsidR="0014584E" w:rsidRDefault="00C17783">
      <w:pPr>
        <w:pStyle w:val="TM1"/>
        <w:rPr>
          <w:rFonts w:eastAsiaTheme="minorEastAsia" w:cstheme="minorBidi"/>
          <w:b w:val="0"/>
          <w:bCs w:val="0"/>
          <w:caps w:val="0"/>
          <w:noProof/>
          <w:sz w:val="22"/>
          <w:szCs w:val="22"/>
        </w:rPr>
      </w:pPr>
      <w:r w:rsidRPr="003A15AF">
        <w:rPr>
          <w:rFonts w:ascii="Arial" w:hAnsi="Arial" w:cs="Arial"/>
          <w:sz w:val="22"/>
          <w:szCs w:val="22"/>
        </w:rPr>
        <w:fldChar w:fldCharType="begin"/>
      </w:r>
      <w:r w:rsidRPr="003A15AF">
        <w:rPr>
          <w:rFonts w:ascii="Arial" w:hAnsi="Arial" w:cs="Arial"/>
          <w:sz w:val="22"/>
          <w:szCs w:val="22"/>
        </w:rPr>
        <w:instrText xml:space="preserve"> TOC \o "1-3" \h \z \u </w:instrText>
      </w:r>
      <w:r w:rsidRPr="003A15AF">
        <w:rPr>
          <w:rFonts w:ascii="Arial" w:hAnsi="Arial" w:cs="Arial"/>
          <w:sz w:val="22"/>
          <w:szCs w:val="22"/>
        </w:rPr>
        <w:fldChar w:fldCharType="separate"/>
      </w:r>
      <w:hyperlink w:anchor="_Toc229992491" w:history="1">
        <w:r w:rsidR="0014584E" w:rsidRPr="00863973">
          <w:rPr>
            <w:rStyle w:val="Lienhypertexte"/>
            <w:rFonts w:ascii="Arial" w:hAnsi="Arial"/>
            <w:noProof/>
          </w:rPr>
          <w:t>PREAMBULE</w:t>
        </w:r>
        <w:r w:rsidR="0014584E">
          <w:rPr>
            <w:noProof/>
            <w:webHidden/>
          </w:rPr>
          <w:tab/>
        </w:r>
        <w:r w:rsidR="0014584E">
          <w:rPr>
            <w:noProof/>
            <w:webHidden/>
          </w:rPr>
          <w:fldChar w:fldCharType="begin"/>
        </w:r>
        <w:r w:rsidR="0014584E">
          <w:rPr>
            <w:noProof/>
            <w:webHidden/>
          </w:rPr>
          <w:instrText xml:space="preserve"> PAGEREF _Toc229992491 \h </w:instrText>
        </w:r>
        <w:r w:rsidR="0014584E">
          <w:rPr>
            <w:noProof/>
            <w:webHidden/>
          </w:rPr>
        </w:r>
        <w:r w:rsidR="0014584E">
          <w:rPr>
            <w:noProof/>
            <w:webHidden/>
          </w:rPr>
          <w:fldChar w:fldCharType="separate"/>
        </w:r>
        <w:r w:rsidR="0014584E">
          <w:rPr>
            <w:noProof/>
            <w:webHidden/>
          </w:rPr>
          <w:t>3</w:t>
        </w:r>
        <w:r w:rsidR="0014584E">
          <w:rPr>
            <w:noProof/>
            <w:webHidden/>
          </w:rPr>
          <w:fldChar w:fldCharType="end"/>
        </w:r>
      </w:hyperlink>
    </w:p>
    <w:p w14:paraId="36D74887" w14:textId="478B0188" w:rsidR="0014584E" w:rsidRDefault="00F325D6">
      <w:pPr>
        <w:pStyle w:val="TM1"/>
        <w:rPr>
          <w:rFonts w:eastAsiaTheme="minorEastAsia" w:cstheme="minorBidi"/>
          <w:b w:val="0"/>
          <w:bCs w:val="0"/>
          <w:caps w:val="0"/>
          <w:noProof/>
          <w:sz w:val="22"/>
          <w:szCs w:val="22"/>
        </w:rPr>
      </w:pPr>
      <w:hyperlink w:anchor="_Toc229992492" w:history="1">
        <w:r w:rsidR="0014584E" w:rsidRPr="00863973">
          <w:rPr>
            <w:rStyle w:val="Lienhypertexte"/>
            <w:rFonts w:ascii="Arial" w:hAnsi="Arial"/>
            <w:noProof/>
          </w:rPr>
          <w:t>Article 1 – CARACTERISTIQUES DE LA CONSULTATION</w:t>
        </w:r>
        <w:r w:rsidR="0014584E">
          <w:rPr>
            <w:noProof/>
            <w:webHidden/>
          </w:rPr>
          <w:tab/>
        </w:r>
        <w:r w:rsidR="0014584E">
          <w:rPr>
            <w:noProof/>
            <w:webHidden/>
          </w:rPr>
          <w:fldChar w:fldCharType="begin"/>
        </w:r>
        <w:r w:rsidR="0014584E">
          <w:rPr>
            <w:noProof/>
            <w:webHidden/>
          </w:rPr>
          <w:instrText xml:space="preserve"> PAGEREF _Toc229992492 \h </w:instrText>
        </w:r>
        <w:r w:rsidR="0014584E">
          <w:rPr>
            <w:noProof/>
            <w:webHidden/>
          </w:rPr>
        </w:r>
        <w:r w:rsidR="0014584E">
          <w:rPr>
            <w:noProof/>
            <w:webHidden/>
          </w:rPr>
          <w:fldChar w:fldCharType="separate"/>
        </w:r>
        <w:r w:rsidR="0014584E">
          <w:rPr>
            <w:noProof/>
            <w:webHidden/>
          </w:rPr>
          <w:t>3</w:t>
        </w:r>
        <w:r w:rsidR="0014584E">
          <w:rPr>
            <w:noProof/>
            <w:webHidden/>
          </w:rPr>
          <w:fldChar w:fldCharType="end"/>
        </w:r>
      </w:hyperlink>
    </w:p>
    <w:p w14:paraId="7C06231A" w14:textId="5B962887" w:rsidR="0014584E" w:rsidRDefault="00F325D6">
      <w:pPr>
        <w:pStyle w:val="TM2"/>
        <w:rPr>
          <w:rFonts w:asciiTheme="minorHAnsi" w:eastAsiaTheme="minorEastAsia" w:hAnsiTheme="minorHAnsi" w:cstheme="minorBidi"/>
          <w:smallCaps w:val="0"/>
          <w:sz w:val="22"/>
          <w:lang w:eastAsia="fr-FR"/>
        </w:rPr>
      </w:pPr>
      <w:hyperlink w:anchor="_Toc229992493" w:history="1">
        <w:r w:rsidR="0014584E" w:rsidRPr="00863973">
          <w:rPr>
            <w:rStyle w:val="Lienhypertexte"/>
            <w:rFonts w:ascii="Arial" w:hAnsi="Arial"/>
          </w:rPr>
          <w:t>1.1</w:t>
        </w:r>
        <w:r w:rsidR="0014584E">
          <w:rPr>
            <w:rFonts w:asciiTheme="minorHAnsi" w:eastAsiaTheme="minorEastAsia" w:hAnsiTheme="minorHAnsi" w:cstheme="minorBidi"/>
            <w:smallCaps w:val="0"/>
            <w:sz w:val="22"/>
            <w:lang w:eastAsia="fr-FR"/>
          </w:rPr>
          <w:tab/>
        </w:r>
        <w:r w:rsidR="0014584E" w:rsidRPr="00863973">
          <w:rPr>
            <w:rStyle w:val="Lienhypertexte"/>
            <w:rFonts w:ascii="Arial" w:hAnsi="Arial"/>
          </w:rPr>
          <w:t>Objet de la consultation</w:t>
        </w:r>
        <w:r w:rsidR="0014584E">
          <w:rPr>
            <w:webHidden/>
          </w:rPr>
          <w:tab/>
        </w:r>
        <w:r w:rsidR="0014584E">
          <w:rPr>
            <w:webHidden/>
          </w:rPr>
          <w:fldChar w:fldCharType="begin"/>
        </w:r>
        <w:r w:rsidR="0014584E">
          <w:rPr>
            <w:webHidden/>
          </w:rPr>
          <w:instrText xml:space="preserve"> PAGEREF _Toc229992493 \h </w:instrText>
        </w:r>
        <w:r w:rsidR="0014584E">
          <w:rPr>
            <w:webHidden/>
          </w:rPr>
        </w:r>
        <w:r w:rsidR="0014584E">
          <w:rPr>
            <w:webHidden/>
          </w:rPr>
          <w:fldChar w:fldCharType="separate"/>
        </w:r>
        <w:r w:rsidR="0014584E">
          <w:rPr>
            <w:webHidden/>
          </w:rPr>
          <w:t>3</w:t>
        </w:r>
        <w:r w:rsidR="0014584E">
          <w:rPr>
            <w:webHidden/>
          </w:rPr>
          <w:fldChar w:fldCharType="end"/>
        </w:r>
      </w:hyperlink>
    </w:p>
    <w:p w14:paraId="127DA844" w14:textId="7A849802" w:rsidR="0014584E" w:rsidRDefault="00F325D6">
      <w:pPr>
        <w:pStyle w:val="TM2"/>
        <w:rPr>
          <w:rFonts w:asciiTheme="minorHAnsi" w:eastAsiaTheme="minorEastAsia" w:hAnsiTheme="minorHAnsi" w:cstheme="minorBidi"/>
          <w:smallCaps w:val="0"/>
          <w:sz w:val="22"/>
          <w:lang w:eastAsia="fr-FR"/>
        </w:rPr>
      </w:pPr>
      <w:hyperlink w:anchor="_Toc229992494" w:history="1">
        <w:r w:rsidR="0014584E" w:rsidRPr="00863973">
          <w:rPr>
            <w:rStyle w:val="Lienhypertexte"/>
            <w:rFonts w:ascii="Marianne Medium" w:hAnsi="Marianne Medium"/>
          </w:rPr>
          <w:t>1.2</w:t>
        </w:r>
        <w:r w:rsidR="0014584E">
          <w:rPr>
            <w:rFonts w:asciiTheme="minorHAnsi" w:eastAsiaTheme="minorEastAsia" w:hAnsiTheme="minorHAnsi" w:cstheme="minorBidi"/>
            <w:smallCaps w:val="0"/>
            <w:sz w:val="22"/>
            <w:lang w:eastAsia="fr-FR"/>
          </w:rPr>
          <w:tab/>
        </w:r>
        <w:r w:rsidR="0014584E" w:rsidRPr="00863973">
          <w:rPr>
            <w:rStyle w:val="Lienhypertexte"/>
            <w:rFonts w:ascii="Marianne Medium" w:hAnsi="Marianne Medium"/>
          </w:rPr>
          <w:t>Allotissement</w:t>
        </w:r>
        <w:r w:rsidR="0014584E">
          <w:rPr>
            <w:webHidden/>
          </w:rPr>
          <w:tab/>
        </w:r>
        <w:r w:rsidR="0014584E">
          <w:rPr>
            <w:webHidden/>
          </w:rPr>
          <w:fldChar w:fldCharType="begin"/>
        </w:r>
        <w:r w:rsidR="0014584E">
          <w:rPr>
            <w:webHidden/>
          </w:rPr>
          <w:instrText xml:space="preserve"> PAGEREF _Toc229992494 \h </w:instrText>
        </w:r>
        <w:r w:rsidR="0014584E">
          <w:rPr>
            <w:webHidden/>
          </w:rPr>
        </w:r>
        <w:r w:rsidR="0014584E">
          <w:rPr>
            <w:webHidden/>
          </w:rPr>
          <w:fldChar w:fldCharType="separate"/>
        </w:r>
        <w:r w:rsidR="0014584E">
          <w:rPr>
            <w:webHidden/>
          </w:rPr>
          <w:t>3</w:t>
        </w:r>
        <w:r w:rsidR="0014584E">
          <w:rPr>
            <w:webHidden/>
          </w:rPr>
          <w:fldChar w:fldCharType="end"/>
        </w:r>
      </w:hyperlink>
    </w:p>
    <w:p w14:paraId="79ACEA14" w14:textId="792BF2ED" w:rsidR="0014584E" w:rsidRDefault="00F325D6">
      <w:pPr>
        <w:pStyle w:val="TM2"/>
        <w:rPr>
          <w:rFonts w:asciiTheme="minorHAnsi" w:eastAsiaTheme="minorEastAsia" w:hAnsiTheme="minorHAnsi" w:cstheme="minorBidi"/>
          <w:smallCaps w:val="0"/>
          <w:sz w:val="22"/>
          <w:lang w:eastAsia="fr-FR"/>
        </w:rPr>
      </w:pPr>
      <w:hyperlink w:anchor="_Toc229992495" w:history="1">
        <w:r w:rsidR="0014584E" w:rsidRPr="00863973">
          <w:rPr>
            <w:rStyle w:val="Lienhypertexte"/>
            <w:rFonts w:ascii="Arial" w:hAnsi="Arial"/>
          </w:rPr>
          <w:t>1.3</w:t>
        </w:r>
        <w:r w:rsidR="0014584E">
          <w:rPr>
            <w:rFonts w:asciiTheme="minorHAnsi" w:eastAsiaTheme="minorEastAsia" w:hAnsiTheme="minorHAnsi" w:cstheme="minorBidi"/>
            <w:smallCaps w:val="0"/>
            <w:sz w:val="22"/>
            <w:lang w:eastAsia="fr-FR"/>
          </w:rPr>
          <w:tab/>
        </w:r>
        <w:r w:rsidR="0014584E" w:rsidRPr="00863973">
          <w:rPr>
            <w:rStyle w:val="Lienhypertexte"/>
            <w:rFonts w:ascii="Arial" w:hAnsi="Arial"/>
          </w:rPr>
          <w:t>Nomenclature CPV</w:t>
        </w:r>
        <w:r w:rsidR="0014584E">
          <w:rPr>
            <w:webHidden/>
          </w:rPr>
          <w:tab/>
        </w:r>
        <w:r w:rsidR="0014584E">
          <w:rPr>
            <w:webHidden/>
          </w:rPr>
          <w:fldChar w:fldCharType="begin"/>
        </w:r>
        <w:r w:rsidR="0014584E">
          <w:rPr>
            <w:webHidden/>
          </w:rPr>
          <w:instrText xml:space="preserve"> PAGEREF _Toc229992495 \h </w:instrText>
        </w:r>
        <w:r w:rsidR="0014584E">
          <w:rPr>
            <w:webHidden/>
          </w:rPr>
        </w:r>
        <w:r w:rsidR="0014584E">
          <w:rPr>
            <w:webHidden/>
          </w:rPr>
          <w:fldChar w:fldCharType="separate"/>
        </w:r>
        <w:r w:rsidR="0014584E">
          <w:rPr>
            <w:webHidden/>
          </w:rPr>
          <w:t>3</w:t>
        </w:r>
        <w:r w:rsidR="0014584E">
          <w:rPr>
            <w:webHidden/>
          </w:rPr>
          <w:fldChar w:fldCharType="end"/>
        </w:r>
      </w:hyperlink>
    </w:p>
    <w:p w14:paraId="799CF600" w14:textId="677E8052" w:rsidR="0014584E" w:rsidRDefault="00F325D6">
      <w:pPr>
        <w:pStyle w:val="TM1"/>
        <w:rPr>
          <w:rFonts w:eastAsiaTheme="minorEastAsia" w:cstheme="minorBidi"/>
          <w:b w:val="0"/>
          <w:bCs w:val="0"/>
          <w:caps w:val="0"/>
          <w:noProof/>
          <w:sz w:val="22"/>
          <w:szCs w:val="22"/>
        </w:rPr>
      </w:pPr>
      <w:hyperlink w:anchor="_Toc229992496" w:history="1">
        <w:r w:rsidR="0014584E" w:rsidRPr="00863973">
          <w:rPr>
            <w:rStyle w:val="Lienhypertexte"/>
            <w:rFonts w:ascii="Arial" w:hAnsi="Arial"/>
            <w:noProof/>
          </w:rPr>
          <w:t>Article 2 – CONDITIONS DE LA CONSULTATION</w:t>
        </w:r>
        <w:r w:rsidR="0014584E">
          <w:rPr>
            <w:noProof/>
            <w:webHidden/>
          </w:rPr>
          <w:tab/>
        </w:r>
        <w:r w:rsidR="0014584E">
          <w:rPr>
            <w:noProof/>
            <w:webHidden/>
          </w:rPr>
          <w:fldChar w:fldCharType="begin"/>
        </w:r>
        <w:r w:rsidR="0014584E">
          <w:rPr>
            <w:noProof/>
            <w:webHidden/>
          </w:rPr>
          <w:instrText xml:space="preserve"> PAGEREF _Toc229992496 \h </w:instrText>
        </w:r>
        <w:r w:rsidR="0014584E">
          <w:rPr>
            <w:noProof/>
            <w:webHidden/>
          </w:rPr>
        </w:r>
        <w:r w:rsidR="0014584E">
          <w:rPr>
            <w:noProof/>
            <w:webHidden/>
          </w:rPr>
          <w:fldChar w:fldCharType="separate"/>
        </w:r>
        <w:r w:rsidR="0014584E">
          <w:rPr>
            <w:noProof/>
            <w:webHidden/>
          </w:rPr>
          <w:t>3</w:t>
        </w:r>
        <w:r w:rsidR="0014584E">
          <w:rPr>
            <w:noProof/>
            <w:webHidden/>
          </w:rPr>
          <w:fldChar w:fldCharType="end"/>
        </w:r>
      </w:hyperlink>
    </w:p>
    <w:p w14:paraId="15965E35" w14:textId="4BC14F53" w:rsidR="0014584E" w:rsidRDefault="00F325D6">
      <w:pPr>
        <w:pStyle w:val="TM2"/>
        <w:rPr>
          <w:rFonts w:asciiTheme="minorHAnsi" w:eastAsiaTheme="minorEastAsia" w:hAnsiTheme="minorHAnsi" w:cstheme="minorBidi"/>
          <w:smallCaps w:val="0"/>
          <w:sz w:val="22"/>
          <w:lang w:eastAsia="fr-FR"/>
        </w:rPr>
      </w:pPr>
      <w:hyperlink w:anchor="_Toc229992497" w:history="1">
        <w:r w:rsidR="0014584E" w:rsidRPr="00863973">
          <w:rPr>
            <w:rStyle w:val="Lienhypertexte"/>
            <w:rFonts w:ascii="Arial" w:hAnsi="Arial"/>
          </w:rPr>
          <w:t>2.1</w:t>
        </w:r>
        <w:r w:rsidR="0014584E">
          <w:rPr>
            <w:rFonts w:asciiTheme="minorHAnsi" w:eastAsiaTheme="minorEastAsia" w:hAnsiTheme="minorHAnsi" w:cstheme="minorBidi"/>
            <w:smallCaps w:val="0"/>
            <w:sz w:val="22"/>
            <w:lang w:eastAsia="fr-FR"/>
          </w:rPr>
          <w:tab/>
        </w:r>
        <w:r w:rsidR="0014584E" w:rsidRPr="00863973">
          <w:rPr>
            <w:rStyle w:val="Lienhypertexte"/>
            <w:rFonts w:ascii="Arial" w:hAnsi="Arial"/>
          </w:rPr>
          <w:t>Procédure de passation</w:t>
        </w:r>
        <w:r w:rsidR="0014584E">
          <w:rPr>
            <w:webHidden/>
          </w:rPr>
          <w:tab/>
        </w:r>
        <w:r w:rsidR="0014584E">
          <w:rPr>
            <w:webHidden/>
          </w:rPr>
          <w:fldChar w:fldCharType="begin"/>
        </w:r>
        <w:r w:rsidR="0014584E">
          <w:rPr>
            <w:webHidden/>
          </w:rPr>
          <w:instrText xml:space="preserve"> PAGEREF _Toc229992497 \h </w:instrText>
        </w:r>
        <w:r w:rsidR="0014584E">
          <w:rPr>
            <w:webHidden/>
          </w:rPr>
        </w:r>
        <w:r w:rsidR="0014584E">
          <w:rPr>
            <w:webHidden/>
          </w:rPr>
          <w:fldChar w:fldCharType="separate"/>
        </w:r>
        <w:r w:rsidR="0014584E">
          <w:rPr>
            <w:webHidden/>
          </w:rPr>
          <w:t>3</w:t>
        </w:r>
        <w:r w:rsidR="0014584E">
          <w:rPr>
            <w:webHidden/>
          </w:rPr>
          <w:fldChar w:fldCharType="end"/>
        </w:r>
      </w:hyperlink>
    </w:p>
    <w:p w14:paraId="44A8C2A3" w14:textId="2F15B6B8" w:rsidR="0014584E" w:rsidRDefault="00F325D6">
      <w:pPr>
        <w:pStyle w:val="TM2"/>
        <w:rPr>
          <w:rFonts w:asciiTheme="minorHAnsi" w:eastAsiaTheme="minorEastAsia" w:hAnsiTheme="minorHAnsi" w:cstheme="minorBidi"/>
          <w:smallCaps w:val="0"/>
          <w:sz w:val="22"/>
          <w:lang w:eastAsia="fr-FR"/>
        </w:rPr>
      </w:pPr>
      <w:hyperlink w:anchor="_Toc229992498" w:history="1">
        <w:r w:rsidR="0014584E" w:rsidRPr="00863973">
          <w:rPr>
            <w:rStyle w:val="Lienhypertexte"/>
            <w:rFonts w:ascii="Arial" w:hAnsi="Arial"/>
          </w:rPr>
          <w:t>2.2</w:t>
        </w:r>
        <w:r w:rsidR="0014584E">
          <w:rPr>
            <w:rFonts w:asciiTheme="minorHAnsi" w:eastAsiaTheme="minorEastAsia" w:hAnsiTheme="minorHAnsi" w:cstheme="minorBidi"/>
            <w:smallCaps w:val="0"/>
            <w:sz w:val="22"/>
            <w:lang w:eastAsia="fr-FR"/>
          </w:rPr>
          <w:tab/>
        </w:r>
        <w:r w:rsidR="0014584E" w:rsidRPr="00863973">
          <w:rPr>
            <w:rStyle w:val="Lienhypertexte"/>
            <w:rFonts w:ascii="Arial" w:hAnsi="Arial"/>
          </w:rPr>
          <w:t>Variantes</w:t>
        </w:r>
        <w:r w:rsidR="0014584E">
          <w:rPr>
            <w:webHidden/>
          </w:rPr>
          <w:tab/>
        </w:r>
        <w:r w:rsidR="0014584E">
          <w:rPr>
            <w:webHidden/>
          </w:rPr>
          <w:fldChar w:fldCharType="begin"/>
        </w:r>
        <w:r w:rsidR="0014584E">
          <w:rPr>
            <w:webHidden/>
          </w:rPr>
          <w:instrText xml:space="preserve"> PAGEREF _Toc229992498 \h </w:instrText>
        </w:r>
        <w:r w:rsidR="0014584E">
          <w:rPr>
            <w:webHidden/>
          </w:rPr>
        </w:r>
        <w:r w:rsidR="0014584E">
          <w:rPr>
            <w:webHidden/>
          </w:rPr>
          <w:fldChar w:fldCharType="separate"/>
        </w:r>
        <w:r w:rsidR="0014584E">
          <w:rPr>
            <w:webHidden/>
          </w:rPr>
          <w:t>3</w:t>
        </w:r>
        <w:r w:rsidR="0014584E">
          <w:rPr>
            <w:webHidden/>
          </w:rPr>
          <w:fldChar w:fldCharType="end"/>
        </w:r>
      </w:hyperlink>
    </w:p>
    <w:p w14:paraId="193FC793" w14:textId="320151B2" w:rsidR="0014584E" w:rsidRDefault="00F325D6">
      <w:pPr>
        <w:pStyle w:val="TM3"/>
        <w:tabs>
          <w:tab w:val="left" w:pos="1320"/>
          <w:tab w:val="right" w:leader="dot" w:pos="9855"/>
        </w:tabs>
        <w:rPr>
          <w:rFonts w:eastAsiaTheme="minorEastAsia" w:cstheme="minorBidi"/>
          <w:i w:val="0"/>
          <w:iCs w:val="0"/>
          <w:noProof/>
          <w:sz w:val="22"/>
          <w:szCs w:val="22"/>
        </w:rPr>
      </w:pPr>
      <w:hyperlink w:anchor="_Toc229992499" w:history="1">
        <w:r w:rsidR="0014584E" w:rsidRPr="00863973">
          <w:rPr>
            <w:rStyle w:val="Lienhypertexte"/>
            <w:rFonts w:ascii="Arial" w:hAnsi="Arial"/>
            <w:noProof/>
          </w:rPr>
          <w:t>2.2.1</w:t>
        </w:r>
        <w:r w:rsidR="0014584E">
          <w:rPr>
            <w:rFonts w:eastAsiaTheme="minorEastAsia" w:cstheme="minorBidi"/>
            <w:i w:val="0"/>
            <w:iCs w:val="0"/>
            <w:noProof/>
            <w:sz w:val="22"/>
            <w:szCs w:val="22"/>
          </w:rPr>
          <w:tab/>
        </w:r>
        <w:r w:rsidR="0014584E" w:rsidRPr="00863973">
          <w:rPr>
            <w:rStyle w:val="Lienhypertexte"/>
            <w:rFonts w:ascii="Arial" w:hAnsi="Arial"/>
            <w:noProof/>
          </w:rPr>
          <w:t>Généralités</w:t>
        </w:r>
        <w:r w:rsidR="0014584E">
          <w:rPr>
            <w:noProof/>
            <w:webHidden/>
          </w:rPr>
          <w:tab/>
        </w:r>
        <w:r w:rsidR="0014584E">
          <w:rPr>
            <w:noProof/>
            <w:webHidden/>
          </w:rPr>
          <w:fldChar w:fldCharType="begin"/>
        </w:r>
        <w:r w:rsidR="0014584E">
          <w:rPr>
            <w:noProof/>
            <w:webHidden/>
          </w:rPr>
          <w:instrText xml:space="preserve"> PAGEREF _Toc229992499 \h </w:instrText>
        </w:r>
        <w:r w:rsidR="0014584E">
          <w:rPr>
            <w:noProof/>
            <w:webHidden/>
          </w:rPr>
        </w:r>
        <w:r w:rsidR="0014584E">
          <w:rPr>
            <w:noProof/>
            <w:webHidden/>
          </w:rPr>
          <w:fldChar w:fldCharType="separate"/>
        </w:r>
        <w:r w:rsidR="0014584E">
          <w:rPr>
            <w:noProof/>
            <w:webHidden/>
          </w:rPr>
          <w:t>3</w:t>
        </w:r>
        <w:r w:rsidR="0014584E">
          <w:rPr>
            <w:noProof/>
            <w:webHidden/>
          </w:rPr>
          <w:fldChar w:fldCharType="end"/>
        </w:r>
      </w:hyperlink>
    </w:p>
    <w:p w14:paraId="3ED81C82" w14:textId="36E4D8DE" w:rsidR="0014584E" w:rsidRDefault="00F325D6">
      <w:pPr>
        <w:pStyle w:val="TM1"/>
        <w:rPr>
          <w:rFonts w:eastAsiaTheme="minorEastAsia" w:cstheme="minorBidi"/>
          <w:b w:val="0"/>
          <w:bCs w:val="0"/>
          <w:caps w:val="0"/>
          <w:noProof/>
          <w:sz w:val="22"/>
          <w:szCs w:val="22"/>
        </w:rPr>
      </w:pPr>
      <w:hyperlink w:anchor="_Toc229992500" w:history="1">
        <w:r w:rsidR="0014584E" w:rsidRPr="00863973">
          <w:rPr>
            <w:rStyle w:val="Lienhypertexte"/>
            <w:rFonts w:ascii="Arial" w:hAnsi="Arial"/>
            <w:noProof/>
          </w:rPr>
          <w:t>Article 3 – DOSSIER DE CONSULTATION DES ENTREPRISES (DCE)</w:t>
        </w:r>
        <w:r w:rsidR="0014584E">
          <w:rPr>
            <w:noProof/>
            <w:webHidden/>
          </w:rPr>
          <w:tab/>
        </w:r>
        <w:r w:rsidR="0014584E">
          <w:rPr>
            <w:noProof/>
            <w:webHidden/>
          </w:rPr>
          <w:fldChar w:fldCharType="begin"/>
        </w:r>
        <w:r w:rsidR="0014584E">
          <w:rPr>
            <w:noProof/>
            <w:webHidden/>
          </w:rPr>
          <w:instrText xml:space="preserve"> PAGEREF _Toc229992500 \h </w:instrText>
        </w:r>
        <w:r w:rsidR="0014584E">
          <w:rPr>
            <w:noProof/>
            <w:webHidden/>
          </w:rPr>
        </w:r>
        <w:r w:rsidR="0014584E">
          <w:rPr>
            <w:noProof/>
            <w:webHidden/>
          </w:rPr>
          <w:fldChar w:fldCharType="separate"/>
        </w:r>
        <w:r w:rsidR="0014584E">
          <w:rPr>
            <w:noProof/>
            <w:webHidden/>
          </w:rPr>
          <w:t>3</w:t>
        </w:r>
        <w:r w:rsidR="0014584E">
          <w:rPr>
            <w:noProof/>
            <w:webHidden/>
          </w:rPr>
          <w:fldChar w:fldCharType="end"/>
        </w:r>
      </w:hyperlink>
    </w:p>
    <w:p w14:paraId="03CA735C" w14:textId="62AC5915" w:rsidR="0014584E" w:rsidRDefault="00F325D6">
      <w:pPr>
        <w:pStyle w:val="TM2"/>
        <w:rPr>
          <w:rFonts w:asciiTheme="minorHAnsi" w:eastAsiaTheme="minorEastAsia" w:hAnsiTheme="minorHAnsi" w:cstheme="minorBidi"/>
          <w:smallCaps w:val="0"/>
          <w:sz w:val="22"/>
          <w:lang w:eastAsia="fr-FR"/>
        </w:rPr>
      </w:pPr>
      <w:hyperlink w:anchor="_Toc229992501" w:history="1">
        <w:r w:rsidR="0014584E" w:rsidRPr="00863973">
          <w:rPr>
            <w:rStyle w:val="Lienhypertexte"/>
            <w:rFonts w:ascii="Arial" w:hAnsi="Arial"/>
          </w:rPr>
          <w:t>3.1</w:t>
        </w:r>
        <w:r w:rsidR="0014584E">
          <w:rPr>
            <w:rFonts w:asciiTheme="minorHAnsi" w:eastAsiaTheme="minorEastAsia" w:hAnsiTheme="minorHAnsi" w:cstheme="minorBidi"/>
            <w:smallCaps w:val="0"/>
            <w:sz w:val="22"/>
            <w:lang w:eastAsia="fr-FR"/>
          </w:rPr>
          <w:tab/>
        </w:r>
        <w:r w:rsidR="0014584E" w:rsidRPr="00863973">
          <w:rPr>
            <w:rStyle w:val="Lienhypertexte"/>
            <w:rFonts w:ascii="Arial" w:hAnsi="Arial"/>
          </w:rPr>
          <w:t>Contenu du dossier de consultation des entreprises</w:t>
        </w:r>
        <w:r w:rsidR="0014584E">
          <w:rPr>
            <w:webHidden/>
          </w:rPr>
          <w:tab/>
        </w:r>
        <w:r w:rsidR="0014584E">
          <w:rPr>
            <w:webHidden/>
          </w:rPr>
          <w:fldChar w:fldCharType="begin"/>
        </w:r>
        <w:r w:rsidR="0014584E">
          <w:rPr>
            <w:webHidden/>
          </w:rPr>
          <w:instrText xml:space="preserve"> PAGEREF _Toc229992501 \h </w:instrText>
        </w:r>
        <w:r w:rsidR="0014584E">
          <w:rPr>
            <w:webHidden/>
          </w:rPr>
        </w:r>
        <w:r w:rsidR="0014584E">
          <w:rPr>
            <w:webHidden/>
          </w:rPr>
          <w:fldChar w:fldCharType="separate"/>
        </w:r>
        <w:r w:rsidR="0014584E">
          <w:rPr>
            <w:webHidden/>
          </w:rPr>
          <w:t>3</w:t>
        </w:r>
        <w:r w:rsidR="0014584E">
          <w:rPr>
            <w:webHidden/>
          </w:rPr>
          <w:fldChar w:fldCharType="end"/>
        </w:r>
      </w:hyperlink>
    </w:p>
    <w:p w14:paraId="08B83285" w14:textId="7CAC4D16" w:rsidR="0014584E" w:rsidRDefault="00F325D6">
      <w:pPr>
        <w:pStyle w:val="TM2"/>
        <w:rPr>
          <w:rFonts w:asciiTheme="minorHAnsi" w:eastAsiaTheme="minorEastAsia" w:hAnsiTheme="minorHAnsi" w:cstheme="minorBidi"/>
          <w:smallCaps w:val="0"/>
          <w:sz w:val="22"/>
          <w:lang w:eastAsia="fr-FR"/>
        </w:rPr>
      </w:pPr>
      <w:hyperlink w:anchor="_Toc229992502" w:history="1">
        <w:r w:rsidR="0014584E" w:rsidRPr="00863973">
          <w:rPr>
            <w:rStyle w:val="Lienhypertexte"/>
            <w:rFonts w:ascii="Arial" w:hAnsi="Arial"/>
          </w:rPr>
          <w:t>3.2</w:t>
        </w:r>
        <w:r w:rsidR="0014584E">
          <w:rPr>
            <w:rFonts w:asciiTheme="minorHAnsi" w:eastAsiaTheme="minorEastAsia" w:hAnsiTheme="minorHAnsi" w:cstheme="minorBidi"/>
            <w:smallCaps w:val="0"/>
            <w:sz w:val="22"/>
            <w:lang w:eastAsia="fr-FR"/>
          </w:rPr>
          <w:tab/>
        </w:r>
        <w:r w:rsidR="0014584E" w:rsidRPr="00863973">
          <w:rPr>
            <w:rStyle w:val="Lienhypertexte"/>
            <w:rFonts w:ascii="Arial" w:hAnsi="Arial"/>
          </w:rPr>
          <w:t>Téléchargement du dossier de consultation des entreprises</w:t>
        </w:r>
        <w:r w:rsidR="0014584E">
          <w:rPr>
            <w:webHidden/>
          </w:rPr>
          <w:tab/>
        </w:r>
        <w:r w:rsidR="0014584E">
          <w:rPr>
            <w:webHidden/>
          </w:rPr>
          <w:fldChar w:fldCharType="begin"/>
        </w:r>
        <w:r w:rsidR="0014584E">
          <w:rPr>
            <w:webHidden/>
          </w:rPr>
          <w:instrText xml:space="preserve"> PAGEREF _Toc229992502 \h </w:instrText>
        </w:r>
        <w:r w:rsidR="0014584E">
          <w:rPr>
            <w:webHidden/>
          </w:rPr>
        </w:r>
        <w:r w:rsidR="0014584E">
          <w:rPr>
            <w:webHidden/>
          </w:rPr>
          <w:fldChar w:fldCharType="separate"/>
        </w:r>
        <w:r w:rsidR="0014584E">
          <w:rPr>
            <w:webHidden/>
          </w:rPr>
          <w:t>4</w:t>
        </w:r>
        <w:r w:rsidR="0014584E">
          <w:rPr>
            <w:webHidden/>
          </w:rPr>
          <w:fldChar w:fldCharType="end"/>
        </w:r>
      </w:hyperlink>
    </w:p>
    <w:p w14:paraId="1D76BE3C" w14:textId="739DAFD6" w:rsidR="0014584E" w:rsidRDefault="00F325D6">
      <w:pPr>
        <w:pStyle w:val="TM2"/>
        <w:rPr>
          <w:rFonts w:asciiTheme="minorHAnsi" w:eastAsiaTheme="minorEastAsia" w:hAnsiTheme="minorHAnsi" w:cstheme="minorBidi"/>
          <w:smallCaps w:val="0"/>
          <w:sz w:val="22"/>
          <w:lang w:eastAsia="fr-FR"/>
        </w:rPr>
      </w:pPr>
      <w:hyperlink w:anchor="_Toc229992503" w:history="1">
        <w:r w:rsidR="0014584E" w:rsidRPr="00863973">
          <w:rPr>
            <w:rStyle w:val="Lienhypertexte"/>
            <w:rFonts w:ascii="Arial" w:hAnsi="Arial"/>
          </w:rPr>
          <w:t>3.3</w:t>
        </w:r>
        <w:r w:rsidR="0014584E">
          <w:rPr>
            <w:rFonts w:asciiTheme="minorHAnsi" w:eastAsiaTheme="minorEastAsia" w:hAnsiTheme="minorHAnsi" w:cstheme="minorBidi"/>
            <w:smallCaps w:val="0"/>
            <w:sz w:val="22"/>
            <w:lang w:eastAsia="fr-FR"/>
          </w:rPr>
          <w:tab/>
        </w:r>
        <w:r w:rsidR="0014584E" w:rsidRPr="00863973">
          <w:rPr>
            <w:rStyle w:val="Lienhypertexte"/>
            <w:rFonts w:ascii="Arial" w:hAnsi="Arial"/>
          </w:rPr>
          <w:t>Modification du dossier de consultation des entreprises</w:t>
        </w:r>
        <w:r w:rsidR="0014584E">
          <w:rPr>
            <w:webHidden/>
          </w:rPr>
          <w:tab/>
        </w:r>
        <w:r w:rsidR="0014584E">
          <w:rPr>
            <w:webHidden/>
          </w:rPr>
          <w:fldChar w:fldCharType="begin"/>
        </w:r>
        <w:r w:rsidR="0014584E">
          <w:rPr>
            <w:webHidden/>
          </w:rPr>
          <w:instrText xml:space="preserve"> PAGEREF _Toc229992503 \h </w:instrText>
        </w:r>
        <w:r w:rsidR="0014584E">
          <w:rPr>
            <w:webHidden/>
          </w:rPr>
        </w:r>
        <w:r w:rsidR="0014584E">
          <w:rPr>
            <w:webHidden/>
          </w:rPr>
          <w:fldChar w:fldCharType="separate"/>
        </w:r>
        <w:r w:rsidR="0014584E">
          <w:rPr>
            <w:webHidden/>
          </w:rPr>
          <w:t>4</w:t>
        </w:r>
        <w:r w:rsidR="0014584E">
          <w:rPr>
            <w:webHidden/>
          </w:rPr>
          <w:fldChar w:fldCharType="end"/>
        </w:r>
      </w:hyperlink>
    </w:p>
    <w:p w14:paraId="6F6CB3D3" w14:textId="7C8E4401" w:rsidR="0014584E" w:rsidRDefault="00F325D6">
      <w:pPr>
        <w:pStyle w:val="TM2"/>
        <w:rPr>
          <w:rFonts w:asciiTheme="minorHAnsi" w:eastAsiaTheme="minorEastAsia" w:hAnsiTheme="minorHAnsi" w:cstheme="minorBidi"/>
          <w:smallCaps w:val="0"/>
          <w:sz w:val="22"/>
          <w:lang w:eastAsia="fr-FR"/>
        </w:rPr>
      </w:pPr>
      <w:hyperlink w:anchor="_Toc229992504" w:history="1">
        <w:r w:rsidR="0014584E" w:rsidRPr="00863973">
          <w:rPr>
            <w:rStyle w:val="Lienhypertexte"/>
            <w:rFonts w:ascii="Arial" w:hAnsi="Arial"/>
          </w:rPr>
          <w:t>3.4</w:t>
        </w:r>
        <w:r w:rsidR="0014584E">
          <w:rPr>
            <w:rFonts w:asciiTheme="minorHAnsi" w:eastAsiaTheme="minorEastAsia" w:hAnsiTheme="minorHAnsi" w:cstheme="minorBidi"/>
            <w:smallCaps w:val="0"/>
            <w:sz w:val="22"/>
            <w:lang w:eastAsia="fr-FR"/>
          </w:rPr>
          <w:tab/>
        </w:r>
        <w:r w:rsidR="0014584E" w:rsidRPr="00863973">
          <w:rPr>
            <w:rStyle w:val="Lienhypertexte"/>
            <w:rFonts w:ascii="Arial" w:hAnsi="Arial"/>
          </w:rPr>
          <w:t>Demande de renseignements complémentaires</w:t>
        </w:r>
        <w:r w:rsidR="0014584E">
          <w:rPr>
            <w:webHidden/>
          </w:rPr>
          <w:tab/>
        </w:r>
        <w:r w:rsidR="0014584E">
          <w:rPr>
            <w:webHidden/>
          </w:rPr>
          <w:fldChar w:fldCharType="begin"/>
        </w:r>
        <w:r w:rsidR="0014584E">
          <w:rPr>
            <w:webHidden/>
          </w:rPr>
          <w:instrText xml:space="preserve"> PAGEREF _Toc229992504 \h </w:instrText>
        </w:r>
        <w:r w:rsidR="0014584E">
          <w:rPr>
            <w:webHidden/>
          </w:rPr>
        </w:r>
        <w:r w:rsidR="0014584E">
          <w:rPr>
            <w:webHidden/>
          </w:rPr>
          <w:fldChar w:fldCharType="separate"/>
        </w:r>
        <w:r w:rsidR="0014584E">
          <w:rPr>
            <w:webHidden/>
          </w:rPr>
          <w:t>4</w:t>
        </w:r>
        <w:r w:rsidR="0014584E">
          <w:rPr>
            <w:webHidden/>
          </w:rPr>
          <w:fldChar w:fldCharType="end"/>
        </w:r>
      </w:hyperlink>
    </w:p>
    <w:p w14:paraId="383B900D" w14:textId="5EB4DC2A" w:rsidR="0014584E" w:rsidRDefault="00F325D6">
      <w:pPr>
        <w:pStyle w:val="TM1"/>
        <w:rPr>
          <w:rFonts w:eastAsiaTheme="minorEastAsia" w:cstheme="minorBidi"/>
          <w:b w:val="0"/>
          <w:bCs w:val="0"/>
          <w:caps w:val="0"/>
          <w:noProof/>
          <w:sz w:val="22"/>
          <w:szCs w:val="22"/>
        </w:rPr>
      </w:pPr>
      <w:hyperlink w:anchor="_Toc229992505" w:history="1">
        <w:r w:rsidR="0014584E" w:rsidRPr="00863973">
          <w:rPr>
            <w:rStyle w:val="Lienhypertexte"/>
            <w:rFonts w:ascii="Arial" w:hAnsi="Arial"/>
            <w:noProof/>
          </w:rPr>
          <w:t>Article 4 – CLAUSE SOCIALE DU MILITAIRE BLESSE</w:t>
        </w:r>
        <w:r w:rsidR="0014584E">
          <w:rPr>
            <w:noProof/>
            <w:webHidden/>
          </w:rPr>
          <w:tab/>
        </w:r>
        <w:r w:rsidR="0014584E">
          <w:rPr>
            <w:noProof/>
            <w:webHidden/>
          </w:rPr>
          <w:fldChar w:fldCharType="begin"/>
        </w:r>
        <w:r w:rsidR="0014584E">
          <w:rPr>
            <w:noProof/>
            <w:webHidden/>
          </w:rPr>
          <w:instrText xml:space="preserve"> PAGEREF _Toc229992505 \h </w:instrText>
        </w:r>
        <w:r w:rsidR="0014584E">
          <w:rPr>
            <w:noProof/>
            <w:webHidden/>
          </w:rPr>
        </w:r>
        <w:r w:rsidR="0014584E">
          <w:rPr>
            <w:noProof/>
            <w:webHidden/>
          </w:rPr>
          <w:fldChar w:fldCharType="separate"/>
        </w:r>
        <w:r w:rsidR="0014584E">
          <w:rPr>
            <w:noProof/>
            <w:webHidden/>
          </w:rPr>
          <w:t>4</w:t>
        </w:r>
        <w:r w:rsidR="0014584E">
          <w:rPr>
            <w:noProof/>
            <w:webHidden/>
          </w:rPr>
          <w:fldChar w:fldCharType="end"/>
        </w:r>
      </w:hyperlink>
    </w:p>
    <w:p w14:paraId="601219DD" w14:textId="7C77DAF0" w:rsidR="0014584E" w:rsidRDefault="00F325D6">
      <w:pPr>
        <w:pStyle w:val="TM1"/>
        <w:rPr>
          <w:rFonts w:eastAsiaTheme="minorEastAsia" w:cstheme="minorBidi"/>
          <w:b w:val="0"/>
          <w:bCs w:val="0"/>
          <w:caps w:val="0"/>
          <w:noProof/>
          <w:sz w:val="22"/>
          <w:szCs w:val="22"/>
        </w:rPr>
      </w:pPr>
      <w:hyperlink w:anchor="_Toc229992506" w:history="1">
        <w:r w:rsidR="0014584E" w:rsidRPr="00863973">
          <w:rPr>
            <w:rStyle w:val="Lienhypertexte"/>
            <w:rFonts w:ascii="Arial" w:hAnsi="Arial"/>
            <w:noProof/>
          </w:rPr>
          <w:t>Article 5 – PRESENTATION DU DOSSIER PAR LE CANDIDAT</w:t>
        </w:r>
        <w:r w:rsidR="0014584E">
          <w:rPr>
            <w:noProof/>
            <w:webHidden/>
          </w:rPr>
          <w:tab/>
        </w:r>
        <w:r w:rsidR="0014584E">
          <w:rPr>
            <w:noProof/>
            <w:webHidden/>
          </w:rPr>
          <w:fldChar w:fldCharType="begin"/>
        </w:r>
        <w:r w:rsidR="0014584E">
          <w:rPr>
            <w:noProof/>
            <w:webHidden/>
          </w:rPr>
          <w:instrText xml:space="preserve"> PAGEREF _Toc229992506 \h </w:instrText>
        </w:r>
        <w:r w:rsidR="0014584E">
          <w:rPr>
            <w:noProof/>
            <w:webHidden/>
          </w:rPr>
        </w:r>
        <w:r w:rsidR="0014584E">
          <w:rPr>
            <w:noProof/>
            <w:webHidden/>
          </w:rPr>
          <w:fldChar w:fldCharType="separate"/>
        </w:r>
        <w:r w:rsidR="0014584E">
          <w:rPr>
            <w:noProof/>
            <w:webHidden/>
          </w:rPr>
          <w:t>5</w:t>
        </w:r>
        <w:r w:rsidR="0014584E">
          <w:rPr>
            <w:noProof/>
            <w:webHidden/>
          </w:rPr>
          <w:fldChar w:fldCharType="end"/>
        </w:r>
      </w:hyperlink>
    </w:p>
    <w:p w14:paraId="317716A4" w14:textId="1D22C960" w:rsidR="0014584E" w:rsidRDefault="00F325D6">
      <w:pPr>
        <w:pStyle w:val="TM2"/>
        <w:rPr>
          <w:rFonts w:asciiTheme="minorHAnsi" w:eastAsiaTheme="minorEastAsia" w:hAnsiTheme="minorHAnsi" w:cstheme="minorBidi"/>
          <w:smallCaps w:val="0"/>
          <w:sz w:val="22"/>
          <w:lang w:eastAsia="fr-FR"/>
        </w:rPr>
      </w:pPr>
      <w:hyperlink w:anchor="_Toc229992507" w:history="1">
        <w:r w:rsidR="0014584E" w:rsidRPr="00863973">
          <w:rPr>
            <w:rStyle w:val="Lienhypertexte"/>
            <w:rFonts w:ascii="Arial" w:hAnsi="Arial"/>
          </w:rPr>
          <w:t>5.1</w:t>
        </w:r>
        <w:r w:rsidR="0014584E">
          <w:rPr>
            <w:rFonts w:asciiTheme="minorHAnsi" w:eastAsiaTheme="minorEastAsia" w:hAnsiTheme="minorHAnsi" w:cstheme="minorBidi"/>
            <w:smallCaps w:val="0"/>
            <w:sz w:val="22"/>
            <w:lang w:eastAsia="fr-FR"/>
          </w:rPr>
          <w:tab/>
        </w:r>
        <w:r w:rsidR="0014584E" w:rsidRPr="00863973">
          <w:rPr>
            <w:rStyle w:val="Lienhypertexte"/>
            <w:rFonts w:ascii="Arial" w:hAnsi="Arial"/>
          </w:rPr>
          <w:t>Envoi d’une réponse électronique au moyen du Document Unique de Marché Européen (DUME)</w:t>
        </w:r>
        <w:r w:rsidR="0014584E">
          <w:rPr>
            <w:webHidden/>
          </w:rPr>
          <w:tab/>
        </w:r>
        <w:r w:rsidR="0014584E">
          <w:rPr>
            <w:webHidden/>
          </w:rPr>
          <w:fldChar w:fldCharType="begin"/>
        </w:r>
        <w:r w:rsidR="0014584E">
          <w:rPr>
            <w:webHidden/>
          </w:rPr>
          <w:instrText xml:space="preserve"> PAGEREF _Toc229992507 \h </w:instrText>
        </w:r>
        <w:r w:rsidR="0014584E">
          <w:rPr>
            <w:webHidden/>
          </w:rPr>
        </w:r>
        <w:r w:rsidR="0014584E">
          <w:rPr>
            <w:webHidden/>
          </w:rPr>
          <w:fldChar w:fldCharType="separate"/>
        </w:r>
        <w:r w:rsidR="0014584E">
          <w:rPr>
            <w:webHidden/>
          </w:rPr>
          <w:t>5</w:t>
        </w:r>
        <w:r w:rsidR="0014584E">
          <w:rPr>
            <w:webHidden/>
          </w:rPr>
          <w:fldChar w:fldCharType="end"/>
        </w:r>
      </w:hyperlink>
    </w:p>
    <w:p w14:paraId="40AC65DF" w14:textId="0A4CE16F" w:rsidR="0014584E" w:rsidRDefault="00F325D6">
      <w:pPr>
        <w:pStyle w:val="TM3"/>
        <w:tabs>
          <w:tab w:val="left" w:pos="1320"/>
          <w:tab w:val="right" w:leader="dot" w:pos="9855"/>
        </w:tabs>
        <w:rPr>
          <w:rFonts w:eastAsiaTheme="minorEastAsia" w:cstheme="minorBidi"/>
          <w:i w:val="0"/>
          <w:iCs w:val="0"/>
          <w:noProof/>
          <w:sz w:val="22"/>
          <w:szCs w:val="22"/>
        </w:rPr>
      </w:pPr>
      <w:hyperlink w:anchor="_Toc229992508" w:history="1">
        <w:r w:rsidR="0014584E" w:rsidRPr="00863973">
          <w:rPr>
            <w:rStyle w:val="Lienhypertexte"/>
            <w:rFonts w:ascii="Arial" w:hAnsi="Arial"/>
            <w:noProof/>
          </w:rPr>
          <w:t>5.1.1</w:t>
        </w:r>
        <w:r w:rsidR="0014584E">
          <w:rPr>
            <w:rFonts w:eastAsiaTheme="minorEastAsia" w:cstheme="minorBidi"/>
            <w:i w:val="0"/>
            <w:iCs w:val="0"/>
            <w:noProof/>
            <w:sz w:val="22"/>
            <w:szCs w:val="22"/>
          </w:rPr>
          <w:tab/>
        </w:r>
        <w:r w:rsidR="0014584E" w:rsidRPr="00863973">
          <w:rPr>
            <w:rStyle w:val="Lienhypertexte"/>
            <w:rFonts w:ascii="Arial" w:hAnsi="Arial"/>
            <w:noProof/>
          </w:rPr>
          <w:t>Formulaire de candidature DUME à compléter</w:t>
        </w:r>
        <w:r w:rsidR="0014584E">
          <w:rPr>
            <w:noProof/>
            <w:webHidden/>
          </w:rPr>
          <w:tab/>
        </w:r>
        <w:r w:rsidR="0014584E">
          <w:rPr>
            <w:noProof/>
            <w:webHidden/>
          </w:rPr>
          <w:fldChar w:fldCharType="begin"/>
        </w:r>
        <w:r w:rsidR="0014584E">
          <w:rPr>
            <w:noProof/>
            <w:webHidden/>
          </w:rPr>
          <w:instrText xml:space="preserve"> PAGEREF _Toc229992508 \h </w:instrText>
        </w:r>
        <w:r w:rsidR="0014584E">
          <w:rPr>
            <w:noProof/>
            <w:webHidden/>
          </w:rPr>
        </w:r>
        <w:r w:rsidR="0014584E">
          <w:rPr>
            <w:noProof/>
            <w:webHidden/>
          </w:rPr>
          <w:fldChar w:fldCharType="separate"/>
        </w:r>
        <w:r w:rsidR="0014584E">
          <w:rPr>
            <w:noProof/>
            <w:webHidden/>
          </w:rPr>
          <w:t>5</w:t>
        </w:r>
        <w:r w:rsidR="0014584E">
          <w:rPr>
            <w:noProof/>
            <w:webHidden/>
          </w:rPr>
          <w:fldChar w:fldCharType="end"/>
        </w:r>
      </w:hyperlink>
    </w:p>
    <w:p w14:paraId="30CD031D" w14:textId="172CC15A" w:rsidR="0014584E" w:rsidRDefault="00F325D6">
      <w:pPr>
        <w:pStyle w:val="TM3"/>
        <w:tabs>
          <w:tab w:val="left" w:pos="1320"/>
          <w:tab w:val="right" w:leader="dot" w:pos="9855"/>
        </w:tabs>
        <w:rPr>
          <w:rFonts w:eastAsiaTheme="minorEastAsia" w:cstheme="minorBidi"/>
          <w:i w:val="0"/>
          <w:iCs w:val="0"/>
          <w:noProof/>
          <w:sz w:val="22"/>
          <w:szCs w:val="22"/>
        </w:rPr>
      </w:pPr>
      <w:hyperlink w:anchor="_Toc229992509" w:history="1">
        <w:r w:rsidR="0014584E" w:rsidRPr="00863973">
          <w:rPr>
            <w:rStyle w:val="Lienhypertexte"/>
            <w:rFonts w:ascii="Arial" w:hAnsi="Arial"/>
            <w:noProof/>
          </w:rPr>
          <w:t>5.1.2</w:t>
        </w:r>
        <w:r w:rsidR="0014584E">
          <w:rPr>
            <w:rFonts w:eastAsiaTheme="minorEastAsia" w:cstheme="minorBidi"/>
            <w:i w:val="0"/>
            <w:iCs w:val="0"/>
            <w:noProof/>
            <w:sz w:val="22"/>
            <w:szCs w:val="22"/>
          </w:rPr>
          <w:tab/>
        </w:r>
        <w:r w:rsidR="0014584E" w:rsidRPr="00863973">
          <w:rPr>
            <w:rStyle w:val="Lienhypertexte"/>
            <w:rFonts w:ascii="Arial" w:hAnsi="Arial"/>
            <w:noProof/>
          </w:rPr>
          <w:t>Contenu du dossier de réponse électronique</w:t>
        </w:r>
        <w:r w:rsidR="0014584E">
          <w:rPr>
            <w:noProof/>
            <w:webHidden/>
          </w:rPr>
          <w:tab/>
        </w:r>
        <w:r w:rsidR="0014584E">
          <w:rPr>
            <w:noProof/>
            <w:webHidden/>
          </w:rPr>
          <w:fldChar w:fldCharType="begin"/>
        </w:r>
        <w:r w:rsidR="0014584E">
          <w:rPr>
            <w:noProof/>
            <w:webHidden/>
          </w:rPr>
          <w:instrText xml:space="preserve"> PAGEREF _Toc229992509 \h </w:instrText>
        </w:r>
        <w:r w:rsidR="0014584E">
          <w:rPr>
            <w:noProof/>
            <w:webHidden/>
          </w:rPr>
        </w:r>
        <w:r w:rsidR="0014584E">
          <w:rPr>
            <w:noProof/>
            <w:webHidden/>
          </w:rPr>
          <w:fldChar w:fldCharType="separate"/>
        </w:r>
        <w:r w:rsidR="0014584E">
          <w:rPr>
            <w:noProof/>
            <w:webHidden/>
          </w:rPr>
          <w:t>5</w:t>
        </w:r>
        <w:r w:rsidR="0014584E">
          <w:rPr>
            <w:noProof/>
            <w:webHidden/>
          </w:rPr>
          <w:fldChar w:fldCharType="end"/>
        </w:r>
      </w:hyperlink>
    </w:p>
    <w:p w14:paraId="43FD46FA" w14:textId="1D77BB53" w:rsidR="0014584E" w:rsidRDefault="00F325D6">
      <w:pPr>
        <w:pStyle w:val="TM2"/>
        <w:rPr>
          <w:rFonts w:asciiTheme="minorHAnsi" w:eastAsiaTheme="minorEastAsia" w:hAnsiTheme="minorHAnsi" w:cstheme="minorBidi"/>
          <w:smallCaps w:val="0"/>
          <w:sz w:val="22"/>
          <w:lang w:eastAsia="fr-FR"/>
        </w:rPr>
      </w:pPr>
      <w:hyperlink w:anchor="_Toc229992510" w:history="1">
        <w:r w:rsidR="0014584E" w:rsidRPr="00863973">
          <w:rPr>
            <w:rStyle w:val="Lienhypertexte"/>
            <w:rFonts w:ascii="Arial" w:hAnsi="Arial"/>
          </w:rPr>
          <w:t>5.2</w:t>
        </w:r>
        <w:r w:rsidR="0014584E">
          <w:rPr>
            <w:rFonts w:asciiTheme="minorHAnsi" w:eastAsiaTheme="minorEastAsia" w:hAnsiTheme="minorHAnsi" w:cstheme="minorBidi"/>
            <w:smallCaps w:val="0"/>
            <w:sz w:val="22"/>
            <w:lang w:eastAsia="fr-FR"/>
          </w:rPr>
          <w:tab/>
        </w:r>
        <w:r w:rsidR="0014584E" w:rsidRPr="00863973">
          <w:rPr>
            <w:rStyle w:val="Lienhypertexte"/>
            <w:rFonts w:ascii="Arial" w:hAnsi="Arial"/>
          </w:rPr>
          <w:t>Envoi d’une réponse électronique hors utilisation du formulaire « DUME »</w:t>
        </w:r>
        <w:r w:rsidR="0014584E">
          <w:rPr>
            <w:webHidden/>
          </w:rPr>
          <w:tab/>
        </w:r>
        <w:r w:rsidR="0014584E">
          <w:rPr>
            <w:webHidden/>
          </w:rPr>
          <w:fldChar w:fldCharType="begin"/>
        </w:r>
        <w:r w:rsidR="0014584E">
          <w:rPr>
            <w:webHidden/>
          </w:rPr>
          <w:instrText xml:space="preserve"> PAGEREF _Toc229992510 \h </w:instrText>
        </w:r>
        <w:r w:rsidR="0014584E">
          <w:rPr>
            <w:webHidden/>
          </w:rPr>
        </w:r>
        <w:r w:rsidR="0014584E">
          <w:rPr>
            <w:webHidden/>
          </w:rPr>
          <w:fldChar w:fldCharType="separate"/>
        </w:r>
        <w:r w:rsidR="0014584E">
          <w:rPr>
            <w:webHidden/>
          </w:rPr>
          <w:t>6</w:t>
        </w:r>
        <w:r w:rsidR="0014584E">
          <w:rPr>
            <w:webHidden/>
          </w:rPr>
          <w:fldChar w:fldCharType="end"/>
        </w:r>
      </w:hyperlink>
    </w:p>
    <w:p w14:paraId="6698BDAF" w14:textId="52098138" w:rsidR="0014584E" w:rsidRDefault="00F325D6">
      <w:pPr>
        <w:pStyle w:val="TM3"/>
        <w:tabs>
          <w:tab w:val="left" w:pos="1320"/>
          <w:tab w:val="right" w:leader="dot" w:pos="9855"/>
        </w:tabs>
        <w:rPr>
          <w:rFonts w:eastAsiaTheme="minorEastAsia" w:cstheme="minorBidi"/>
          <w:i w:val="0"/>
          <w:iCs w:val="0"/>
          <w:noProof/>
          <w:sz w:val="22"/>
          <w:szCs w:val="22"/>
        </w:rPr>
      </w:pPr>
      <w:hyperlink w:anchor="_Toc229992511" w:history="1">
        <w:r w:rsidR="0014584E" w:rsidRPr="00863973">
          <w:rPr>
            <w:rStyle w:val="Lienhypertexte"/>
            <w:rFonts w:ascii="Arial" w:hAnsi="Arial"/>
            <w:noProof/>
          </w:rPr>
          <w:t>5.2.1</w:t>
        </w:r>
        <w:r w:rsidR="0014584E">
          <w:rPr>
            <w:rFonts w:eastAsiaTheme="minorEastAsia" w:cstheme="minorBidi"/>
            <w:i w:val="0"/>
            <w:iCs w:val="0"/>
            <w:noProof/>
            <w:sz w:val="22"/>
            <w:szCs w:val="22"/>
          </w:rPr>
          <w:tab/>
        </w:r>
        <w:r w:rsidR="0014584E" w:rsidRPr="00863973">
          <w:rPr>
            <w:rStyle w:val="Lienhypertexte"/>
            <w:rFonts w:ascii="Arial" w:hAnsi="Arial"/>
            <w:noProof/>
          </w:rPr>
          <w:t>Forme du dossier de réponse électronique</w:t>
        </w:r>
        <w:r w:rsidR="0014584E">
          <w:rPr>
            <w:noProof/>
            <w:webHidden/>
          </w:rPr>
          <w:tab/>
        </w:r>
        <w:r w:rsidR="0014584E">
          <w:rPr>
            <w:noProof/>
            <w:webHidden/>
          </w:rPr>
          <w:fldChar w:fldCharType="begin"/>
        </w:r>
        <w:r w:rsidR="0014584E">
          <w:rPr>
            <w:noProof/>
            <w:webHidden/>
          </w:rPr>
          <w:instrText xml:space="preserve"> PAGEREF _Toc229992511 \h </w:instrText>
        </w:r>
        <w:r w:rsidR="0014584E">
          <w:rPr>
            <w:noProof/>
            <w:webHidden/>
          </w:rPr>
        </w:r>
        <w:r w:rsidR="0014584E">
          <w:rPr>
            <w:noProof/>
            <w:webHidden/>
          </w:rPr>
          <w:fldChar w:fldCharType="separate"/>
        </w:r>
        <w:r w:rsidR="0014584E">
          <w:rPr>
            <w:noProof/>
            <w:webHidden/>
          </w:rPr>
          <w:t>6</w:t>
        </w:r>
        <w:r w:rsidR="0014584E">
          <w:rPr>
            <w:noProof/>
            <w:webHidden/>
          </w:rPr>
          <w:fldChar w:fldCharType="end"/>
        </w:r>
      </w:hyperlink>
    </w:p>
    <w:p w14:paraId="0CB1CCC0" w14:textId="07939D6D" w:rsidR="0014584E" w:rsidRDefault="00F325D6">
      <w:pPr>
        <w:pStyle w:val="TM3"/>
        <w:tabs>
          <w:tab w:val="left" w:pos="1320"/>
          <w:tab w:val="right" w:leader="dot" w:pos="9855"/>
        </w:tabs>
        <w:rPr>
          <w:rFonts w:eastAsiaTheme="minorEastAsia" w:cstheme="minorBidi"/>
          <w:i w:val="0"/>
          <w:iCs w:val="0"/>
          <w:noProof/>
          <w:sz w:val="22"/>
          <w:szCs w:val="22"/>
        </w:rPr>
      </w:pPr>
      <w:hyperlink w:anchor="_Toc229992512" w:history="1">
        <w:r w:rsidR="0014584E" w:rsidRPr="00863973">
          <w:rPr>
            <w:rStyle w:val="Lienhypertexte"/>
            <w:rFonts w:ascii="Arial" w:hAnsi="Arial"/>
            <w:noProof/>
          </w:rPr>
          <w:t>5.2.2</w:t>
        </w:r>
        <w:r w:rsidR="0014584E">
          <w:rPr>
            <w:rFonts w:eastAsiaTheme="minorEastAsia" w:cstheme="minorBidi"/>
            <w:i w:val="0"/>
            <w:iCs w:val="0"/>
            <w:noProof/>
            <w:sz w:val="22"/>
            <w:szCs w:val="22"/>
          </w:rPr>
          <w:tab/>
        </w:r>
        <w:r w:rsidR="0014584E" w:rsidRPr="00863973">
          <w:rPr>
            <w:rStyle w:val="Lienhypertexte"/>
            <w:rFonts w:ascii="Arial" w:hAnsi="Arial"/>
            <w:noProof/>
          </w:rPr>
          <w:t>Contenu du dossier de réponse électronique</w:t>
        </w:r>
        <w:r w:rsidR="0014584E">
          <w:rPr>
            <w:noProof/>
            <w:webHidden/>
          </w:rPr>
          <w:tab/>
        </w:r>
        <w:r w:rsidR="0014584E">
          <w:rPr>
            <w:noProof/>
            <w:webHidden/>
          </w:rPr>
          <w:fldChar w:fldCharType="begin"/>
        </w:r>
        <w:r w:rsidR="0014584E">
          <w:rPr>
            <w:noProof/>
            <w:webHidden/>
          </w:rPr>
          <w:instrText xml:space="preserve"> PAGEREF _Toc229992512 \h </w:instrText>
        </w:r>
        <w:r w:rsidR="0014584E">
          <w:rPr>
            <w:noProof/>
            <w:webHidden/>
          </w:rPr>
        </w:r>
        <w:r w:rsidR="0014584E">
          <w:rPr>
            <w:noProof/>
            <w:webHidden/>
          </w:rPr>
          <w:fldChar w:fldCharType="separate"/>
        </w:r>
        <w:r w:rsidR="0014584E">
          <w:rPr>
            <w:noProof/>
            <w:webHidden/>
          </w:rPr>
          <w:t>6</w:t>
        </w:r>
        <w:r w:rsidR="0014584E">
          <w:rPr>
            <w:noProof/>
            <w:webHidden/>
          </w:rPr>
          <w:fldChar w:fldCharType="end"/>
        </w:r>
      </w:hyperlink>
    </w:p>
    <w:p w14:paraId="1C08A3FD" w14:textId="1B23DD1A" w:rsidR="0014584E" w:rsidRDefault="00F325D6">
      <w:pPr>
        <w:pStyle w:val="TM2"/>
        <w:rPr>
          <w:rFonts w:asciiTheme="minorHAnsi" w:eastAsiaTheme="minorEastAsia" w:hAnsiTheme="minorHAnsi" w:cstheme="minorBidi"/>
          <w:smallCaps w:val="0"/>
          <w:sz w:val="22"/>
          <w:lang w:eastAsia="fr-FR"/>
        </w:rPr>
      </w:pPr>
      <w:hyperlink w:anchor="_Toc229992513" w:history="1">
        <w:r w:rsidR="0014584E" w:rsidRPr="00863973">
          <w:rPr>
            <w:rStyle w:val="Lienhypertexte"/>
            <w:rFonts w:ascii="Arial" w:hAnsi="Arial"/>
          </w:rPr>
          <w:t>5.3</w:t>
        </w:r>
        <w:r w:rsidR="0014584E">
          <w:rPr>
            <w:rFonts w:asciiTheme="minorHAnsi" w:eastAsiaTheme="minorEastAsia" w:hAnsiTheme="minorHAnsi" w:cstheme="minorBidi"/>
            <w:smallCaps w:val="0"/>
            <w:sz w:val="22"/>
            <w:lang w:eastAsia="fr-FR"/>
          </w:rPr>
          <w:tab/>
        </w:r>
        <w:r w:rsidR="0014584E" w:rsidRPr="00863973">
          <w:rPr>
            <w:rStyle w:val="Lienhypertexte"/>
            <w:rFonts w:ascii="Arial" w:hAnsi="Arial"/>
          </w:rPr>
          <w:t>Recours à la langue française</w:t>
        </w:r>
        <w:r w:rsidR="0014584E">
          <w:rPr>
            <w:webHidden/>
          </w:rPr>
          <w:tab/>
        </w:r>
        <w:r w:rsidR="0014584E">
          <w:rPr>
            <w:webHidden/>
          </w:rPr>
          <w:fldChar w:fldCharType="begin"/>
        </w:r>
        <w:r w:rsidR="0014584E">
          <w:rPr>
            <w:webHidden/>
          </w:rPr>
          <w:instrText xml:space="preserve"> PAGEREF _Toc229992513 \h </w:instrText>
        </w:r>
        <w:r w:rsidR="0014584E">
          <w:rPr>
            <w:webHidden/>
          </w:rPr>
        </w:r>
        <w:r w:rsidR="0014584E">
          <w:rPr>
            <w:webHidden/>
          </w:rPr>
          <w:fldChar w:fldCharType="separate"/>
        </w:r>
        <w:r w:rsidR="0014584E">
          <w:rPr>
            <w:webHidden/>
          </w:rPr>
          <w:t>7</w:t>
        </w:r>
        <w:r w:rsidR="0014584E">
          <w:rPr>
            <w:webHidden/>
          </w:rPr>
          <w:fldChar w:fldCharType="end"/>
        </w:r>
      </w:hyperlink>
    </w:p>
    <w:p w14:paraId="1287EA45" w14:textId="6A30AD9F" w:rsidR="0014584E" w:rsidRDefault="00F325D6">
      <w:pPr>
        <w:pStyle w:val="TM2"/>
        <w:rPr>
          <w:rFonts w:asciiTheme="minorHAnsi" w:eastAsiaTheme="minorEastAsia" w:hAnsiTheme="minorHAnsi" w:cstheme="minorBidi"/>
          <w:smallCaps w:val="0"/>
          <w:sz w:val="22"/>
          <w:lang w:eastAsia="fr-FR"/>
        </w:rPr>
      </w:pPr>
      <w:hyperlink w:anchor="_Toc229992514" w:history="1">
        <w:r w:rsidR="0014584E" w:rsidRPr="00863973">
          <w:rPr>
            <w:rStyle w:val="Lienhypertexte"/>
            <w:rFonts w:ascii="Arial" w:hAnsi="Arial"/>
          </w:rPr>
          <w:t>5.4</w:t>
        </w:r>
        <w:r w:rsidR="0014584E">
          <w:rPr>
            <w:rFonts w:asciiTheme="minorHAnsi" w:eastAsiaTheme="minorEastAsia" w:hAnsiTheme="minorHAnsi" w:cstheme="minorBidi"/>
            <w:smallCaps w:val="0"/>
            <w:sz w:val="22"/>
            <w:lang w:eastAsia="fr-FR"/>
          </w:rPr>
          <w:tab/>
        </w:r>
        <w:r w:rsidR="0014584E" w:rsidRPr="00863973">
          <w:rPr>
            <w:rStyle w:val="Lienhypertexte"/>
            <w:rFonts w:ascii="Arial" w:hAnsi="Arial"/>
          </w:rPr>
          <w:t>Unité monétaire</w:t>
        </w:r>
        <w:r w:rsidR="0014584E">
          <w:rPr>
            <w:webHidden/>
          </w:rPr>
          <w:tab/>
        </w:r>
        <w:r w:rsidR="0014584E">
          <w:rPr>
            <w:webHidden/>
          </w:rPr>
          <w:fldChar w:fldCharType="begin"/>
        </w:r>
        <w:r w:rsidR="0014584E">
          <w:rPr>
            <w:webHidden/>
          </w:rPr>
          <w:instrText xml:space="preserve"> PAGEREF _Toc229992514 \h </w:instrText>
        </w:r>
        <w:r w:rsidR="0014584E">
          <w:rPr>
            <w:webHidden/>
          </w:rPr>
        </w:r>
        <w:r w:rsidR="0014584E">
          <w:rPr>
            <w:webHidden/>
          </w:rPr>
          <w:fldChar w:fldCharType="separate"/>
        </w:r>
        <w:r w:rsidR="0014584E">
          <w:rPr>
            <w:webHidden/>
          </w:rPr>
          <w:t>7</w:t>
        </w:r>
        <w:r w:rsidR="0014584E">
          <w:rPr>
            <w:webHidden/>
          </w:rPr>
          <w:fldChar w:fldCharType="end"/>
        </w:r>
      </w:hyperlink>
    </w:p>
    <w:p w14:paraId="033305E1" w14:textId="65BAB8BA" w:rsidR="0014584E" w:rsidRDefault="00F325D6">
      <w:pPr>
        <w:pStyle w:val="TM2"/>
        <w:rPr>
          <w:rFonts w:asciiTheme="minorHAnsi" w:eastAsiaTheme="minorEastAsia" w:hAnsiTheme="minorHAnsi" w:cstheme="minorBidi"/>
          <w:smallCaps w:val="0"/>
          <w:sz w:val="22"/>
          <w:lang w:eastAsia="fr-FR"/>
        </w:rPr>
      </w:pPr>
      <w:hyperlink w:anchor="_Toc229992515" w:history="1">
        <w:r w:rsidR="0014584E" w:rsidRPr="00863973">
          <w:rPr>
            <w:rStyle w:val="Lienhypertexte"/>
            <w:rFonts w:ascii="Arial" w:hAnsi="Arial"/>
          </w:rPr>
          <w:t>5.5</w:t>
        </w:r>
        <w:r w:rsidR="0014584E">
          <w:rPr>
            <w:rFonts w:asciiTheme="minorHAnsi" w:eastAsiaTheme="minorEastAsia" w:hAnsiTheme="minorHAnsi" w:cstheme="minorBidi"/>
            <w:smallCaps w:val="0"/>
            <w:sz w:val="22"/>
            <w:lang w:eastAsia="fr-FR"/>
          </w:rPr>
          <w:tab/>
        </w:r>
        <w:r w:rsidR="0014584E" w:rsidRPr="00863973">
          <w:rPr>
            <w:rStyle w:val="Lienhypertexte"/>
            <w:rFonts w:ascii="Arial" w:hAnsi="Arial"/>
          </w:rPr>
          <w:t>Forme juridique du groupement d'opérateurs économiques attributaire du marché</w:t>
        </w:r>
        <w:r w:rsidR="0014584E">
          <w:rPr>
            <w:webHidden/>
          </w:rPr>
          <w:tab/>
        </w:r>
        <w:r w:rsidR="0014584E">
          <w:rPr>
            <w:webHidden/>
          </w:rPr>
          <w:fldChar w:fldCharType="begin"/>
        </w:r>
        <w:r w:rsidR="0014584E">
          <w:rPr>
            <w:webHidden/>
          </w:rPr>
          <w:instrText xml:space="preserve"> PAGEREF _Toc229992515 \h </w:instrText>
        </w:r>
        <w:r w:rsidR="0014584E">
          <w:rPr>
            <w:webHidden/>
          </w:rPr>
        </w:r>
        <w:r w:rsidR="0014584E">
          <w:rPr>
            <w:webHidden/>
          </w:rPr>
          <w:fldChar w:fldCharType="separate"/>
        </w:r>
        <w:r w:rsidR="0014584E">
          <w:rPr>
            <w:webHidden/>
          </w:rPr>
          <w:t>7</w:t>
        </w:r>
        <w:r w:rsidR="0014584E">
          <w:rPr>
            <w:webHidden/>
          </w:rPr>
          <w:fldChar w:fldCharType="end"/>
        </w:r>
      </w:hyperlink>
    </w:p>
    <w:p w14:paraId="57752DAD" w14:textId="282B6ACB" w:rsidR="0014584E" w:rsidRDefault="00F325D6">
      <w:pPr>
        <w:pStyle w:val="TM1"/>
        <w:rPr>
          <w:rFonts w:eastAsiaTheme="minorEastAsia" w:cstheme="minorBidi"/>
          <w:b w:val="0"/>
          <w:bCs w:val="0"/>
          <w:caps w:val="0"/>
          <w:noProof/>
          <w:sz w:val="22"/>
          <w:szCs w:val="22"/>
        </w:rPr>
      </w:pPr>
      <w:hyperlink w:anchor="_Toc229992516" w:history="1">
        <w:r w:rsidR="0014584E" w:rsidRPr="00863973">
          <w:rPr>
            <w:rStyle w:val="Lienhypertexte"/>
            <w:rFonts w:ascii="Arial" w:hAnsi="Arial"/>
            <w:noProof/>
          </w:rPr>
          <w:t>Article 6 – MODALITES DE REMISE DES DOSSIERS</w:t>
        </w:r>
        <w:r w:rsidR="0014584E">
          <w:rPr>
            <w:noProof/>
            <w:webHidden/>
          </w:rPr>
          <w:tab/>
        </w:r>
        <w:r w:rsidR="0014584E">
          <w:rPr>
            <w:noProof/>
            <w:webHidden/>
          </w:rPr>
          <w:fldChar w:fldCharType="begin"/>
        </w:r>
        <w:r w:rsidR="0014584E">
          <w:rPr>
            <w:noProof/>
            <w:webHidden/>
          </w:rPr>
          <w:instrText xml:space="preserve"> PAGEREF _Toc229992516 \h </w:instrText>
        </w:r>
        <w:r w:rsidR="0014584E">
          <w:rPr>
            <w:noProof/>
            <w:webHidden/>
          </w:rPr>
        </w:r>
        <w:r w:rsidR="0014584E">
          <w:rPr>
            <w:noProof/>
            <w:webHidden/>
          </w:rPr>
          <w:fldChar w:fldCharType="separate"/>
        </w:r>
        <w:r w:rsidR="0014584E">
          <w:rPr>
            <w:noProof/>
            <w:webHidden/>
          </w:rPr>
          <w:t>7</w:t>
        </w:r>
        <w:r w:rsidR="0014584E">
          <w:rPr>
            <w:noProof/>
            <w:webHidden/>
          </w:rPr>
          <w:fldChar w:fldCharType="end"/>
        </w:r>
      </w:hyperlink>
    </w:p>
    <w:p w14:paraId="456634BE" w14:textId="07AF4B2A" w:rsidR="0014584E" w:rsidRDefault="00F325D6">
      <w:pPr>
        <w:pStyle w:val="TM2"/>
        <w:rPr>
          <w:rFonts w:asciiTheme="minorHAnsi" w:eastAsiaTheme="minorEastAsia" w:hAnsiTheme="minorHAnsi" w:cstheme="minorBidi"/>
          <w:smallCaps w:val="0"/>
          <w:sz w:val="22"/>
          <w:lang w:eastAsia="fr-FR"/>
        </w:rPr>
      </w:pPr>
      <w:hyperlink w:anchor="_Toc229992517" w:history="1">
        <w:r w:rsidR="0014584E" w:rsidRPr="00863973">
          <w:rPr>
            <w:rStyle w:val="Lienhypertexte"/>
            <w:rFonts w:ascii="Arial" w:hAnsi="Arial"/>
          </w:rPr>
          <w:t>6.1</w:t>
        </w:r>
        <w:r w:rsidR="0014584E">
          <w:rPr>
            <w:rFonts w:asciiTheme="minorHAnsi" w:eastAsiaTheme="minorEastAsia" w:hAnsiTheme="minorHAnsi" w:cstheme="minorBidi"/>
            <w:smallCaps w:val="0"/>
            <w:sz w:val="22"/>
            <w:lang w:eastAsia="fr-FR"/>
          </w:rPr>
          <w:tab/>
        </w:r>
        <w:r w:rsidR="0014584E" w:rsidRPr="00863973">
          <w:rPr>
            <w:rStyle w:val="Lienhypertexte"/>
            <w:rFonts w:ascii="Arial" w:hAnsi="Arial"/>
          </w:rPr>
          <w:t>Transmission du pli par voie électronique sur la PLate-forme des AChats de l’État (PLACE)</w:t>
        </w:r>
        <w:r w:rsidR="0014584E">
          <w:rPr>
            <w:webHidden/>
          </w:rPr>
          <w:tab/>
        </w:r>
        <w:r w:rsidR="0014584E">
          <w:rPr>
            <w:webHidden/>
          </w:rPr>
          <w:fldChar w:fldCharType="begin"/>
        </w:r>
        <w:r w:rsidR="0014584E">
          <w:rPr>
            <w:webHidden/>
          </w:rPr>
          <w:instrText xml:space="preserve"> PAGEREF _Toc229992517 \h </w:instrText>
        </w:r>
        <w:r w:rsidR="0014584E">
          <w:rPr>
            <w:webHidden/>
          </w:rPr>
        </w:r>
        <w:r w:rsidR="0014584E">
          <w:rPr>
            <w:webHidden/>
          </w:rPr>
          <w:fldChar w:fldCharType="separate"/>
        </w:r>
        <w:r w:rsidR="0014584E">
          <w:rPr>
            <w:webHidden/>
          </w:rPr>
          <w:t>7</w:t>
        </w:r>
        <w:r w:rsidR="0014584E">
          <w:rPr>
            <w:webHidden/>
          </w:rPr>
          <w:fldChar w:fldCharType="end"/>
        </w:r>
      </w:hyperlink>
    </w:p>
    <w:p w14:paraId="7D024745" w14:textId="1DF97113" w:rsidR="0014584E" w:rsidRDefault="00F325D6">
      <w:pPr>
        <w:pStyle w:val="TM2"/>
        <w:rPr>
          <w:rFonts w:asciiTheme="minorHAnsi" w:eastAsiaTheme="minorEastAsia" w:hAnsiTheme="minorHAnsi" w:cstheme="minorBidi"/>
          <w:smallCaps w:val="0"/>
          <w:sz w:val="22"/>
          <w:lang w:eastAsia="fr-FR"/>
        </w:rPr>
      </w:pPr>
      <w:hyperlink w:anchor="_Toc229992518" w:history="1">
        <w:r w:rsidR="0014584E" w:rsidRPr="00863973">
          <w:rPr>
            <w:rStyle w:val="Lienhypertexte"/>
            <w:rFonts w:ascii="Arial" w:hAnsi="Arial"/>
          </w:rPr>
          <w:t>6.2</w:t>
        </w:r>
        <w:r w:rsidR="0014584E">
          <w:rPr>
            <w:rFonts w:asciiTheme="minorHAnsi" w:eastAsiaTheme="minorEastAsia" w:hAnsiTheme="minorHAnsi" w:cstheme="minorBidi"/>
            <w:smallCaps w:val="0"/>
            <w:sz w:val="22"/>
            <w:lang w:eastAsia="fr-FR"/>
          </w:rPr>
          <w:tab/>
        </w:r>
        <w:r w:rsidR="0014584E" w:rsidRPr="00863973">
          <w:rPr>
            <w:rStyle w:val="Lienhypertexte"/>
            <w:rFonts w:ascii="Arial" w:hAnsi="Arial"/>
          </w:rPr>
          <w:t>Certificat de signature électronique</w:t>
        </w:r>
        <w:r w:rsidR="0014584E">
          <w:rPr>
            <w:webHidden/>
          </w:rPr>
          <w:tab/>
        </w:r>
        <w:r w:rsidR="0014584E">
          <w:rPr>
            <w:webHidden/>
          </w:rPr>
          <w:fldChar w:fldCharType="begin"/>
        </w:r>
        <w:r w:rsidR="0014584E">
          <w:rPr>
            <w:webHidden/>
          </w:rPr>
          <w:instrText xml:space="preserve"> PAGEREF _Toc229992518 \h </w:instrText>
        </w:r>
        <w:r w:rsidR="0014584E">
          <w:rPr>
            <w:webHidden/>
          </w:rPr>
        </w:r>
        <w:r w:rsidR="0014584E">
          <w:rPr>
            <w:webHidden/>
          </w:rPr>
          <w:fldChar w:fldCharType="separate"/>
        </w:r>
        <w:r w:rsidR="0014584E">
          <w:rPr>
            <w:webHidden/>
          </w:rPr>
          <w:t>8</w:t>
        </w:r>
        <w:r w:rsidR="0014584E">
          <w:rPr>
            <w:webHidden/>
          </w:rPr>
          <w:fldChar w:fldCharType="end"/>
        </w:r>
      </w:hyperlink>
    </w:p>
    <w:p w14:paraId="5B7511A2" w14:textId="3550697F" w:rsidR="0014584E" w:rsidRDefault="00F325D6">
      <w:pPr>
        <w:pStyle w:val="TM2"/>
        <w:rPr>
          <w:rFonts w:asciiTheme="minorHAnsi" w:eastAsiaTheme="minorEastAsia" w:hAnsiTheme="minorHAnsi" w:cstheme="minorBidi"/>
          <w:smallCaps w:val="0"/>
          <w:sz w:val="22"/>
          <w:lang w:eastAsia="fr-FR"/>
        </w:rPr>
      </w:pPr>
      <w:hyperlink w:anchor="_Toc229992519" w:history="1">
        <w:r w:rsidR="0014584E" w:rsidRPr="00863973">
          <w:rPr>
            <w:rStyle w:val="Lienhypertexte"/>
          </w:rPr>
          <w:t>6.3</w:t>
        </w:r>
        <w:r w:rsidR="0014584E">
          <w:rPr>
            <w:rFonts w:asciiTheme="minorHAnsi" w:eastAsiaTheme="minorEastAsia" w:hAnsiTheme="minorHAnsi" w:cstheme="minorBidi"/>
            <w:smallCaps w:val="0"/>
            <w:sz w:val="22"/>
            <w:lang w:eastAsia="fr-FR"/>
          </w:rPr>
          <w:tab/>
        </w:r>
        <w:r w:rsidR="0014584E" w:rsidRPr="00863973">
          <w:rPr>
            <w:rStyle w:val="Lienhypertexte"/>
            <w:rFonts w:ascii="Arial" w:hAnsi="Arial"/>
          </w:rPr>
          <w:t>Transmission de la copie de sauvegarde par porteur/ transporteur ou par voie postale</w:t>
        </w:r>
        <w:r w:rsidR="0014584E">
          <w:rPr>
            <w:webHidden/>
          </w:rPr>
          <w:tab/>
        </w:r>
        <w:r w:rsidR="0014584E">
          <w:rPr>
            <w:webHidden/>
          </w:rPr>
          <w:fldChar w:fldCharType="begin"/>
        </w:r>
        <w:r w:rsidR="0014584E">
          <w:rPr>
            <w:webHidden/>
          </w:rPr>
          <w:instrText xml:space="preserve"> PAGEREF _Toc229992519 \h </w:instrText>
        </w:r>
        <w:r w:rsidR="0014584E">
          <w:rPr>
            <w:webHidden/>
          </w:rPr>
        </w:r>
        <w:r w:rsidR="0014584E">
          <w:rPr>
            <w:webHidden/>
          </w:rPr>
          <w:fldChar w:fldCharType="separate"/>
        </w:r>
        <w:r w:rsidR="0014584E">
          <w:rPr>
            <w:webHidden/>
          </w:rPr>
          <w:t>8</w:t>
        </w:r>
        <w:r w:rsidR="0014584E">
          <w:rPr>
            <w:webHidden/>
          </w:rPr>
          <w:fldChar w:fldCharType="end"/>
        </w:r>
      </w:hyperlink>
    </w:p>
    <w:p w14:paraId="35325F86" w14:textId="012FC270" w:rsidR="0014584E" w:rsidRDefault="00F325D6">
      <w:pPr>
        <w:pStyle w:val="TM1"/>
        <w:rPr>
          <w:rFonts w:eastAsiaTheme="minorEastAsia" w:cstheme="minorBidi"/>
          <w:b w:val="0"/>
          <w:bCs w:val="0"/>
          <w:caps w:val="0"/>
          <w:noProof/>
          <w:sz w:val="22"/>
          <w:szCs w:val="22"/>
        </w:rPr>
      </w:pPr>
      <w:hyperlink w:anchor="_Toc229992520" w:history="1">
        <w:r w:rsidR="0014584E" w:rsidRPr="00863973">
          <w:rPr>
            <w:rStyle w:val="Lienhypertexte"/>
            <w:rFonts w:ascii="Arial" w:hAnsi="Arial"/>
            <w:noProof/>
          </w:rPr>
          <w:t>Article 7 – DELAI DE VALIDITE DES OFFRES</w:t>
        </w:r>
        <w:r w:rsidR="0014584E">
          <w:rPr>
            <w:noProof/>
            <w:webHidden/>
          </w:rPr>
          <w:tab/>
        </w:r>
        <w:r w:rsidR="0014584E">
          <w:rPr>
            <w:noProof/>
            <w:webHidden/>
          </w:rPr>
          <w:fldChar w:fldCharType="begin"/>
        </w:r>
        <w:r w:rsidR="0014584E">
          <w:rPr>
            <w:noProof/>
            <w:webHidden/>
          </w:rPr>
          <w:instrText xml:space="preserve"> PAGEREF _Toc229992520 \h </w:instrText>
        </w:r>
        <w:r w:rsidR="0014584E">
          <w:rPr>
            <w:noProof/>
            <w:webHidden/>
          </w:rPr>
        </w:r>
        <w:r w:rsidR="0014584E">
          <w:rPr>
            <w:noProof/>
            <w:webHidden/>
          </w:rPr>
          <w:fldChar w:fldCharType="separate"/>
        </w:r>
        <w:r w:rsidR="0014584E">
          <w:rPr>
            <w:noProof/>
            <w:webHidden/>
          </w:rPr>
          <w:t>9</w:t>
        </w:r>
        <w:r w:rsidR="0014584E">
          <w:rPr>
            <w:noProof/>
            <w:webHidden/>
          </w:rPr>
          <w:fldChar w:fldCharType="end"/>
        </w:r>
      </w:hyperlink>
    </w:p>
    <w:p w14:paraId="68877231" w14:textId="456DF9B7" w:rsidR="0014584E" w:rsidRDefault="00F325D6">
      <w:pPr>
        <w:pStyle w:val="TM1"/>
        <w:rPr>
          <w:rFonts w:eastAsiaTheme="minorEastAsia" w:cstheme="minorBidi"/>
          <w:b w:val="0"/>
          <w:bCs w:val="0"/>
          <w:caps w:val="0"/>
          <w:noProof/>
          <w:sz w:val="22"/>
          <w:szCs w:val="22"/>
        </w:rPr>
      </w:pPr>
      <w:hyperlink w:anchor="_Toc229992521" w:history="1">
        <w:r w:rsidR="0014584E" w:rsidRPr="00863973">
          <w:rPr>
            <w:rStyle w:val="Lienhypertexte"/>
            <w:rFonts w:ascii="Arial" w:hAnsi="Arial"/>
            <w:noProof/>
          </w:rPr>
          <w:t>Article 8 – JUGEMENT DES OFFRES</w:t>
        </w:r>
        <w:r w:rsidR="0014584E">
          <w:rPr>
            <w:noProof/>
            <w:webHidden/>
          </w:rPr>
          <w:tab/>
        </w:r>
        <w:r w:rsidR="0014584E">
          <w:rPr>
            <w:noProof/>
            <w:webHidden/>
          </w:rPr>
          <w:fldChar w:fldCharType="begin"/>
        </w:r>
        <w:r w:rsidR="0014584E">
          <w:rPr>
            <w:noProof/>
            <w:webHidden/>
          </w:rPr>
          <w:instrText xml:space="preserve"> PAGEREF _Toc229992521 \h </w:instrText>
        </w:r>
        <w:r w:rsidR="0014584E">
          <w:rPr>
            <w:noProof/>
            <w:webHidden/>
          </w:rPr>
        </w:r>
        <w:r w:rsidR="0014584E">
          <w:rPr>
            <w:noProof/>
            <w:webHidden/>
          </w:rPr>
          <w:fldChar w:fldCharType="separate"/>
        </w:r>
        <w:r w:rsidR="0014584E">
          <w:rPr>
            <w:noProof/>
            <w:webHidden/>
          </w:rPr>
          <w:t>9</w:t>
        </w:r>
        <w:r w:rsidR="0014584E">
          <w:rPr>
            <w:noProof/>
            <w:webHidden/>
          </w:rPr>
          <w:fldChar w:fldCharType="end"/>
        </w:r>
      </w:hyperlink>
    </w:p>
    <w:p w14:paraId="2F34ABD3" w14:textId="1208996A" w:rsidR="0014584E" w:rsidRDefault="00F325D6">
      <w:pPr>
        <w:pStyle w:val="TM2"/>
        <w:rPr>
          <w:rFonts w:asciiTheme="minorHAnsi" w:eastAsiaTheme="minorEastAsia" w:hAnsiTheme="minorHAnsi" w:cstheme="minorBidi"/>
          <w:smallCaps w:val="0"/>
          <w:sz w:val="22"/>
          <w:lang w:eastAsia="fr-FR"/>
        </w:rPr>
      </w:pPr>
      <w:hyperlink w:anchor="_Toc229992522" w:history="1">
        <w:r w:rsidR="0014584E" w:rsidRPr="00863973">
          <w:rPr>
            <w:rStyle w:val="Lienhypertexte"/>
            <w:rFonts w:ascii="Arial" w:hAnsi="Arial"/>
          </w:rPr>
          <w:t>8.1</w:t>
        </w:r>
        <w:r w:rsidR="0014584E">
          <w:rPr>
            <w:rFonts w:asciiTheme="minorHAnsi" w:eastAsiaTheme="minorEastAsia" w:hAnsiTheme="minorHAnsi" w:cstheme="minorBidi"/>
            <w:smallCaps w:val="0"/>
            <w:sz w:val="22"/>
            <w:lang w:eastAsia="fr-FR"/>
          </w:rPr>
          <w:tab/>
        </w:r>
        <w:r w:rsidR="0014584E" w:rsidRPr="00863973">
          <w:rPr>
            <w:rStyle w:val="Lienhypertexte"/>
            <w:rFonts w:ascii="Arial" w:hAnsi="Arial"/>
          </w:rPr>
          <w:t>Analyse des plis</w:t>
        </w:r>
        <w:r w:rsidR="0014584E">
          <w:rPr>
            <w:webHidden/>
          </w:rPr>
          <w:tab/>
        </w:r>
        <w:r w:rsidR="0014584E">
          <w:rPr>
            <w:webHidden/>
          </w:rPr>
          <w:fldChar w:fldCharType="begin"/>
        </w:r>
        <w:r w:rsidR="0014584E">
          <w:rPr>
            <w:webHidden/>
          </w:rPr>
          <w:instrText xml:space="preserve"> PAGEREF _Toc229992522 \h </w:instrText>
        </w:r>
        <w:r w:rsidR="0014584E">
          <w:rPr>
            <w:webHidden/>
          </w:rPr>
        </w:r>
        <w:r w:rsidR="0014584E">
          <w:rPr>
            <w:webHidden/>
          </w:rPr>
          <w:fldChar w:fldCharType="separate"/>
        </w:r>
        <w:r w:rsidR="0014584E">
          <w:rPr>
            <w:webHidden/>
          </w:rPr>
          <w:t>9</w:t>
        </w:r>
        <w:r w:rsidR="0014584E">
          <w:rPr>
            <w:webHidden/>
          </w:rPr>
          <w:fldChar w:fldCharType="end"/>
        </w:r>
      </w:hyperlink>
    </w:p>
    <w:p w14:paraId="12B09852" w14:textId="3CA3E721" w:rsidR="0014584E" w:rsidRDefault="00F325D6">
      <w:pPr>
        <w:pStyle w:val="TM2"/>
        <w:rPr>
          <w:rFonts w:asciiTheme="minorHAnsi" w:eastAsiaTheme="minorEastAsia" w:hAnsiTheme="minorHAnsi" w:cstheme="minorBidi"/>
          <w:smallCaps w:val="0"/>
          <w:sz w:val="22"/>
          <w:lang w:eastAsia="fr-FR"/>
        </w:rPr>
      </w:pPr>
      <w:hyperlink w:anchor="_Toc229992523" w:history="1">
        <w:r w:rsidR="0014584E" w:rsidRPr="00863973">
          <w:rPr>
            <w:rStyle w:val="Lienhypertexte"/>
            <w:rFonts w:ascii="Arial" w:hAnsi="Arial"/>
          </w:rPr>
          <w:t>8.2</w:t>
        </w:r>
        <w:r w:rsidR="0014584E">
          <w:rPr>
            <w:rFonts w:asciiTheme="minorHAnsi" w:eastAsiaTheme="minorEastAsia" w:hAnsiTheme="minorHAnsi" w:cstheme="minorBidi"/>
            <w:smallCaps w:val="0"/>
            <w:sz w:val="22"/>
            <w:lang w:eastAsia="fr-FR"/>
          </w:rPr>
          <w:tab/>
        </w:r>
        <w:r w:rsidR="0014584E" w:rsidRPr="00863973">
          <w:rPr>
            <w:rStyle w:val="Lienhypertexte"/>
            <w:rFonts w:ascii="Arial" w:hAnsi="Arial"/>
          </w:rPr>
          <w:t>Analyse des candidatures</w:t>
        </w:r>
        <w:r w:rsidR="0014584E">
          <w:rPr>
            <w:webHidden/>
          </w:rPr>
          <w:tab/>
        </w:r>
        <w:r w:rsidR="0014584E">
          <w:rPr>
            <w:webHidden/>
          </w:rPr>
          <w:fldChar w:fldCharType="begin"/>
        </w:r>
        <w:r w:rsidR="0014584E">
          <w:rPr>
            <w:webHidden/>
          </w:rPr>
          <w:instrText xml:space="preserve"> PAGEREF _Toc229992523 \h </w:instrText>
        </w:r>
        <w:r w:rsidR="0014584E">
          <w:rPr>
            <w:webHidden/>
          </w:rPr>
        </w:r>
        <w:r w:rsidR="0014584E">
          <w:rPr>
            <w:webHidden/>
          </w:rPr>
          <w:fldChar w:fldCharType="separate"/>
        </w:r>
        <w:r w:rsidR="0014584E">
          <w:rPr>
            <w:webHidden/>
          </w:rPr>
          <w:t>9</w:t>
        </w:r>
        <w:r w:rsidR="0014584E">
          <w:rPr>
            <w:webHidden/>
          </w:rPr>
          <w:fldChar w:fldCharType="end"/>
        </w:r>
      </w:hyperlink>
    </w:p>
    <w:p w14:paraId="1BD02D06" w14:textId="5B29BC56" w:rsidR="0014584E" w:rsidRDefault="00F325D6">
      <w:pPr>
        <w:pStyle w:val="TM2"/>
        <w:rPr>
          <w:rFonts w:asciiTheme="minorHAnsi" w:eastAsiaTheme="minorEastAsia" w:hAnsiTheme="minorHAnsi" w:cstheme="minorBidi"/>
          <w:smallCaps w:val="0"/>
          <w:sz w:val="22"/>
          <w:lang w:eastAsia="fr-FR"/>
        </w:rPr>
      </w:pPr>
      <w:hyperlink w:anchor="_Toc229992524" w:history="1">
        <w:r w:rsidR="0014584E" w:rsidRPr="00863973">
          <w:rPr>
            <w:rStyle w:val="Lienhypertexte"/>
            <w:rFonts w:ascii="Arial" w:hAnsi="Arial"/>
          </w:rPr>
          <w:t>8.3</w:t>
        </w:r>
        <w:r w:rsidR="0014584E">
          <w:rPr>
            <w:rFonts w:asciiTheme="minorHAnsi" w:eastAsiaTheme="minorEastAsia" w:hAnsiTheme="minorHAnsi" w:cstheme="minorBidi"/>
            <w:smallCaps w:val="0"/>
            <w:sz w:val="22"/>
            <w:lang w:eastAsia="fr-FR"/>
          </w:rPr>
          <w:tab/>
        </w:r>
        <w:r w:rsidR="0014584E" w:rsidRPr="00863973">
          <w:rPr>
            <w:rStyle w:val="Lienhypertexte"/>
            <w:rFonts w:ascii="Arial" w:hAnsi="Arial"/>
          </w:rPr>
          <w:t>Analyse des offres</w:t>
        </w:r>
        <w:r w:rsidR="0014584E">
          <w:rPr>
            <w:webHidden/>
          </w:rPr>
          <w:tab/>
        </w:r>
        <w:r w:rsidR="0014584E">
          <w:rPr>
            <w:webHidden/>
          </w:rPr>
          <w:fldChar w:fldCharType="begin"/>
        </w:r>
        <w:r w:rsidR="0014584E">
          <w:rPr>
            <w:webHidden/>
          </w:rPr>
          <w:instrText xml:space="preserve"> PAGEREF _Toc229992524 \h </w:instrText>
        </w:r>
        <w:r w:rsidR="0014584E">
          <w:rPr>
            <w:webHidden/>
          </w:rPr>
        </w:r>
        <w:r w:rsidR="0014584E">
          <w:rPr>
            <w:webHidden/>
          </w:rPr>
          <w:fldChar w:fldCharType="separate"/>
        </w:r>
        <w:r w:rsidR="0014584E">
          <w:rPr>
            <w:webHidden/>
          </w:rPr>
          <w:t>9</w:t>
        </w:r>
        <w:r w:rsidR="0014584E">
          <w:rPr>
            <w:webHidden/>
          </w:rPr>
          <w:fldChar w:fldCharType="end"/>
        </w:r>
      </w:hyperlink>
    </w:p>
    <w:p w14:paraId="1C5C119A" w14:textId="3F109EBB" w:rsidR="0014584E" w:rsidRDefault="00F325D6">
      <w:pPr>
        <w:pStyle w:val="TM2"/>
        <w:rPr>
          <w:rFonts w:asciiTheme="minorHAnsi" w:eastAsiaTheme="minorEastAsia" w:hAnsiTheme="minorHAnsi" w:cstheme="minorBidi"/>
          <w:smallCaps w:val="0"/>
          <w:sz w:val="22"/>
          <w:lang w:eastAsia="fr-FR"/>
        </w:rPr>
      </w:pPr>
      <w:hyperlink w:anchor="_Toc229992525" w:history="1">
        <w:r w:rsidR="0014584E" w:rsidRPr="00863973">
          <w:rPr>
            <w:rStyle w:val="Lienhypertexte"/>
            <w:rFonts w:ascii="Arial" w:hAnsi="Arial"/>
          </w:rPr>
          <w:t>8.4</w:t>
        </w:r>
        <w:r w:rsidR="0014584E">
          <w:rPr>
            <w:rFonts w:asciiTheme="minorHAnsi" w:eastAsiaTheme="minorEastAsia" w:hAnsiTheme="minorHAnsi" w:cstheme="minorBidi"/>
            <w:smallCaps w:val="0"/>
            <w:sz w:val="22"/>
            <w:lang w:eastAsia="fr-FR"/>
          </w:rPr>
          <w:tab/>
        </w:r>
        <w:r w:rsidR="0014584E" w:rsidRPr="00863973">
          <w:rPr>
            <w:rStyle w:val="Lienhypertexte"/>
            <w:rFonts w:ascii="Arial" w:hAnsi="Arial"/>
          </w:rPr>
          <w:t>Régularisation des offres irrégulières</w:t>
        </w:r>
        <w:r w:rsidR="0014584E">
          <w:rPr>
            <w:webHidden/>
          </w:rPr>
          <w:tab/>
        </w:r>
        <w:r w:rsidR="0014584E">
          <w:rPr>
            <w:webHidden/>
          </w:rPr>
          <w:fldChar w:fldCharType="begin"/>
        </w:r>
        <w:r w:rsidR="0014584E">
          <w:rPr>
            <w:webHidden/>
          </w:rPr>
          <w:instrText xml:space="preserve"> PAGEREF _Toc229992525 \h </w:instrText>
        </w:r>
        <w:r w:rsidR="0014584E">
          <w:rPr>
            <w:webHidden/>
          </w:rPr>
        </w:r>
        <w:r w:rsidR="0014584E">
          <w:rPr>
            <w:webHidden/>
          </w:rPr>
          <w:fldChar w:fldCharType="separate"/>
        </w:r>
        <w:r w:rsidR="0014584E">
          <w:rPr>
            <w:webHidden/>
          </w:rPr>
          <w:t>9</w:t>
        </w:r>
        <w:r w:rsidR="0014584E">
          <w:rPr>
            <w:webHidden/>
          </w:rPr>
          <w:fldChar w:fldCharType="end"/>
        </w:r>
      </w:hyperlink>
    </w:p>
    <w:p w14:paraId="131C134B" w14:textId="38A4806F" w:rsidR="0014584E" w:rsidRDefault="00F325D6">
      <w:pPr>
        <w:pStyle w:val="TM2"/>
        <w:rPr>
          <w:rFonts w:asciiTheme="minorHAnsi" w:eastAsiaTheme="minorEastAsia" w:hAnsiTheme="minorHAnsi" w:cstheme="minorBidi"/>
          <w:smallCaps w:val="0"/>
          <w:sz w:val="22"/>
          <w:lang w:eastAsia="fr-FR"/>
        </w:rPr>
      </w:pPr>
      <w:hyperlink w:anchor="_Toc229992526" w:history="1">
        <w:r w:rsidR="0014584E" w:rsidRPr="00863973">
          <w:rPr>
            <w:rStyle w:val="Lienhypertexte"/>
            <w:rFonts w:ascii="Arial" w:hAnsi="Arial"/>
          </w:rPr>
          <w:t>8.5</w:t>
        </w:r>
        <w:r w:rsidR="0014584E">
          <w:rPr>
            <w:rFonts w:asciiTheme="minorHAnsi" w:eastAsiaTheme="minorEastAsia" w:hAnsiTheme="minorHAnsi" w:cstheme="minorBidi"/>
            <w:smallCaps w:val="0"/>
            <w:sz w:val="22"/>
            <w:lang w:eastAsia="fr-FR"/>
          </w:rPr>
          <w:tab/>
        </w:r>
        <w:r w:rsidR="0014584E" w:rsidRPr="00863973">
          <w:rPr>
            <w:rStyle w:val="Lienhypertexte"/>
            <w:rFonts w:ascii="Arial" w:hAnsi="Arial"/>
          </w:rPr>
          <w:t>Abandon de la procédure</w:t>
        </w:r>
        <w:r w:rsidR="0014584E">
          <w:rPr>
            <w:webHidden/>
          </w:rPr>
          <w:tab/>
        </w:r>
        <w:r w:rsidR="0014584E">
          <w:rPr>
            <w:webHidden/>
          </w:rPr>
          <w:fldChar w:fldCharType="begin"/>
        </w:r>
        <w:r w:rsidR="0014584E">
          <w:rPr>
            <w:webHidden/>
          </w:rPr>
          <w:instrText xml:space="preserve"> PAGEREF _Toc229992526 \h </w:instrText>
        </w:r>
        <w:r w:rsidR="0014584E">
          <w:rPr>
            <w:webHidden/>
          </w:rPr>
        </w:r>
        <w:r w:rsidR="0014584E">
          <w:rPr>
            <w:webHidden/>
          </w:rPr>
          <w:fldChar w:fldCharType="separate"/>
        </w:r>
        <w:r w:rsidR="0014584E">
          <w:rPr>
            <w:webHidden/>
          </w:rPr>
          <w:t>10</w:t>
        </w:r>
        <w:r w:rsidR="0014584E">
          <w:rPr>
            <w:webHidden/>
          </w:rPr>
          <w:fldChar w:fldCharType="end"/>
        </w:r>
      </w:hyperlink>
    </w:p>
    <w:p w14:paraId="371CEFA0" w14:textId="5BA4643F" w:rsidR="0014584E" w:rsidRDefault="00F325D6">
      <w:pPr>
        <w:pStyle w:val="TM2"/>
        <w:rPr>
          <w:rFonts w:asciiTheme="minorHAnsi" w:eastAsiaTheme="minorEastAsia" w:hAnsiTheme="minorHAnsi" w:cstheme="minorBidi"/>
          <w:smallCaps w:val="0"/>
          <w:sz w:val="22"/>
          <w:lang w:eastAsia="fr-FR"/>
        </w:rPr>
      </w:pPr>
      <w:hyperlink w:anchor="_Toc229992527" w:history="1">
        <w:r w:rsidR="0014584E" w:rsidRPr="00863973">
          <w:rPr>
            <w:rStyle w:val="Lienhypertexte"/>
            <w:rFonts w:ascii="Arial" w:hAnsi="Arial"/>
          </w:rPr>
          <w:t>8.6</w:t>
        </w:r>
        <w:r w:rsidR="0014584E">
          <w:rPr>
            <w:rFonts w:asciiTheme="minorHAnsi" w:eastAsiaTheme="minorEastAsia" w:hAnsiTheme="minorHAnsi" w:cstheme="minorBidi"/>
            <w:smallCaps w:val="0"/>
            <w:sz w:val="22"/>
            <w:lang w:eastAsia="fr-FR"/>
          </w:rPr>
          <w:tab/>
        </w:r>
        <w:r w:rsidR="0014584E" w:rsidRPr="00863973">
          <w:rPr>
            <w:rStyle w:val="Lienhypertexte"/>
            <w:rFonts w:ascii="Arial" w:hAnsi="Arial"/>
          </w:rPr>
          <w:t>Méthode de notation des offres</w:t>
        </w:r>
        <w:r w:rsidR="0014584E">
          <w:rPr>
            <w:webHidden/>
          </w:rPr>
          <w:tab/>
        </w:r>
        <w:r w:rsidR="0014584E">
          <w:rPr>
            <w:webHidden/>
          </w:rPr>
          <w:fldChar w:fldCharType="begin"/>
        </w:r>
        <w:r w:rsidR="0014584E">
          <w:rPr>
            <w:webHidden/>
          </w:rPr>
          <w:instrText xml:space="preserve"> PAGEREF _Toc229992527 \h </w:instrText>
        </w:r>
        <w:r w:rsidR="0014584E">
          <w:rPr>
            <w:webHidden/>
          </w:rPr>
        </w:r>
        <w:r w:rsidR="0014584E">
          <w:rPr>
            <w:webHidden/>
          </w:rPr>
          <w:fldChar w:fldCharType="separate"/>
        </w:r>
        <w:r w:rsidR="0014584E">
          <w:rPr>
            <w:webHidden/>
          </w:rPr>
          <w:t>10</w:t>
        </w:r>
        <w:r w:rsidR="0014584E">
          <w:rPr>
            <w:webHidden/>
          </w:rPr>
          <w:fldChar w:fldCharType="end"/>
        </w:r>
      </w:hyperlink>
    </w:p>
    <w:p w14:paraId="6C219C9F" w14:textId="55CBCC3B" w:rsidR="0014584E" w:rsidRDefault="00F325D6">
      <w:pPr>
        <w:pStyle w:val="TM2"/>
        <w:rPr>
          <w:rFonts w:asciiTheme="minorHAnsi" w:eastAsiaTheme="minorEastAsia" w:hAnsiTheme="minorHAnsi" w:cstheme="minorBidi"/>
          <w:smallCaps w:val="0"/>
          <w:sz w:val="22"/>
          <w:lang w:eastAsia="fr-FR"/>
        </w:rPr>
      </w:pPr>
      <w:hyperlink w:anchor="_Toc229992528" w:history="1">
        <w:r w:rsidR="0014584E" w:rsidRPr="00863973">
          <w:rPr>
            <w:rStyle w:val="Lienhypertexte"/>
            <w:rFonts w:ascii="Arial" w:hAnsi="Arial"/>
          </w:rPr>
          <w:t>8.7</w:t>
        </w:r>
        <w:r w:rsidR="0014584E">
          <w:rPr>
            <w:rFonts w:asciiTheme="minorHAnsi" w:eastAsiaTheme="minorEastAsia" w:hAnsiTheme="minorHAnsi" w:cstheme="minorBidi"/>
            <w:smallCaps w:val="0"/>
            <w:sz w:val="22"/>
            <w:lang w:eastAsia="fr-FR"/>
          </w:rPr>
          <w:tab/>
        </w:r>
        <w:r w:rsidR="0014584E" w:rsidRPr="00863973">
          <w:rPr>
            <w:rStyle w:val="Lienhypertexte"/>
            <w:rFonts w:ascii="Arial" w:hAnsi="Arial"/>
          </w:rPr>
          <w:t>Classement des offres</w:t>
        </w:r>
        <w:r w:rsidR="0014584E">
          <w:rPr>
            <w:webHidden/>
          </w:rPr>
          <w:tab/>
        </w:r>
        <w:r w:rsidR="0014584E">
          <w:rPr>
            <w:webHidden/>
          </w:rPr>
          <w:fldChar w:fldCharType="begin"/>
        </w:r>
        <w:r w:rsidR="0014584E">
          <w:rPr>
            <w:webHidden/>
          </w:rPr>
          <w:instrText xml:space="preserve"> PAGEREF _Toc229992528 \h </w:instrText>
        </w:r>
        <w:r w:rsidR="0014584E">
          <w:rPr>
            <w:webHidden/>
          </w:rPr>
        </w:r>
        <w:r w:rsidR="0014584E">
          <w:rPr>
            <w:webHidden/>
          </w:rPr>
          <w:fldChar w:fldCharType="separate"/>
        </w:r>
        <w:r w:rsidR="0014584E">
          <w:rPr>
            <w:webHidden/>
          </w:rPr>
          <w:t>10</w:t>
        </w:r>
        <w:r w:rsidR="0014584E">
          <w:rPr>
            <w:webHidden/>
          </w:rPr>
          <w:fldChar w:fldCharType="end"/>
        </w:r>
      </w:hyperlink>
    </w:p>
    <w:p w14:paraId="6082753F" w14:textId="7198CF05" w:rsidR="0014584E" w:rsidRDefault="00F325D6">
      <w:pPr>
        <w:pStyle w:val="TM1"/>
        <w:rPr>
          <w:rFonts w:eastAsiaTheme="minorEastAsia" w:cstheme="minorBidi"/>
          <w:b w:val="0"/>
          <w:bCs w:val="0"/>
          <w:caps w:val="0"/>
          <w:noProof/>
          <w:sz w:val="22"/>
          <w:szCs w:val="22"/>
        </w:rPr>
      </w:pPr>
      <w:hyperlink w:anchor="_Toc229992529" w:history="1">
        <w:r w:rsidR="0014584E" w:rsidRPr="00863973">
          <w:rPr>
            <w:rStyle w:val="Lienhypertexte"/>
            <w:rFonts w:ascii="Arial" w:hAnsi="Arial"/>
            <w:noProof/>
          </w:rPr>
          <w:t>Article 9 – JUSTIFICATIFS A PRODUIRE PAR LE TITULAIRE PRESSENTI</w:t>
        </w:r>
        <w:r w:rsidR="0014584E">
          <w:rPr>
            <w:noProof/>
            <w:webHidden/>
          </w:rPr>
          <w:tab/>
        </w:r>
        <w:r w:rsidR="0014584E">
          <w:rPr>
            <w:noProof/>
            <w:webHidden/>
          </w:rPr>
          <w:fldChar w:fldCharType="begin"/>
        </w:r>
        <w:r w:rsidR="0014584E">
          <w:rPr>
            <w:noProof/>
            <w:webHidden/>
          </w:rPr>
          <w:instrText xml:space="preserve"> PAGEREF _Toc229992529 \h </w:instrText>
        </w:r>
        <w:r w:rsidR="0014584E">
          <w:rPr>
            <w:noProof/>
            <w:webHidden/>
          </w:rPr>
        </w:r>
        <w:r w:rsidR="0014584E">
          <w:rPr>
            <w:noProof/>
            <w:webHidden/>
          </w:rPr>
          <w:fldChar w:fldCharType="separate"/>
        </w:r>
        <w:r w:rsidR="0014584E">
          <w:rPr>
            <w:noProof/>
            <w:webHidden/>
          </w:rPr>
          <w:t>10</w:t>
        </w:r>
        <w:r w:rsidR="0014584E">
          <w:rPr>
            <w:noProof/>
            <w:webHidden/>
          </w:rPr>
          <w:fldChar w:fldCharType="end"/>
        </w:r>
      </w:hyperlink>
    </w:p>
    <w:p w14:paraId="07D8EAE6" w14:textId="504F90C9" w:rsidR="0014584E" w:rsidRDefault="00F325D6">
      <w:pPr>
        <w:pStyle w:val="TM2"/>
        <w:rPr>
          <w:rFonts w:asciiTheme="minorHAnsi" w:eastAsiaTheme="minorEastAsia" w:hAnsiTheme="minorHAnsi" w:cstheme="minorBidi"/>
          <w:smallCaps w:val="0"/>
          <w:sz w:val="22"/>
          <w:lang w:eastAsia="fr-FR"/>
        </w:rPr>
      </w:pPr>
      <w:hyperlink w:anchor="_Toc229992530" w:history="1">
        <w:r w:rsidR="0014584E" w:rsidRPr="00863973">
          <w:rPr>
            <w:rStyle w:val="Lienhypertexte"/>
            <w:rFonts w:ascii="Arial" w:hAnsi="Arial"/>
          </w:rPr>
          <w:t>9.1</w:t>
        </w:r>
        <w:r w:rsidR="0014584E">
          <w:rPr>
            <w:rFonts w:asciiTheme="minorHAnsi" w:eastAsiaTheme="minorEastAsia" w:hAnsiTheme="minorHAnsi" w:cstheme="minorBidi"/>
            <w:smallCaps w:val="0"/>
            <w:sz w:val="22"/>
            <w:lang w:eastAsia="fr-FR"/>
          </w:rPr>
          <w:tab/>
        </w:r>
        <w:r w:rsidR="0014584E" w:rsidRPr="00863973">
          <w:rPr>
            <w:rStyle w:val="Lienhypertexte"/>
            <w:rFonts w:ascii="Arial" w:hAnsi="Arial"/>
          </w:rPr>
          <w:t>En cas d’utilisation du formulaire « DUME » lors du dépôt de l’offre</w:t>
        </w:r>
        <w:r w:rsidR="0014584E">
          <w:rPr>
            <w:webHidden/>
          </w:rPr>
          <w:tab/>
        </w:r>
        <w:r w:rsidR="0014584E">
          <w:rPr>
            <w:webHidden/>
          </w:rPr>
          <w:fldChar w:fldCharType="begin"/>
        </w:r>
        <w:r w:rsidR="0014584E">
          <w:rPr>
            <w:webHidden/>
          </w:rPr>
          <w:instrText xml:space="preserve"> PAGEREF _Toc229992530 \h </w:instrText>
        </w:r>
        <w:r w:rsidR="0014584E">
          <w:rPr>
            <w:webHidden/>
          </w:rPr>
        </w:r>
        <w:r w:rsidR="0014584E">
          <w:rPr>
            <w:webHidden/>
          </w:rPr>
          <w:fldChar w:fldCharType="separate"/>
        </w:r>
        <w:r w:rsidR="0014584E">
          <w:rPr>
            <w:webHidden/>
          </w:rPr>
          <w:t>10</w:t>
        </w:r>
        <w:r w:rsidR="0014584E">
          <w:rPr>
            <w:webHidden/>
          </w:rPr>
          <w:fldChar w:fldCharType="end"/>
        </w:r>
      </w:hyperlink>
    </w:p>
    <w:p w14:paraId="27B83A72" w14:textId="1638F94E" w:rsidR="0014584E" w:rsidRDefault="00F325D6">
      <w:pPr>
        <w:pStyle w:val="TM2"/>
        <w:rPr>
          <w:rFonts w:asciiTheme="minorHAnsi" w:eastAsiaTheme="minorEastAsia" w:hAnsiTheme="minorHAnsi" w:cstheme="minorBidi"/>
          <w:smallCaps w:val="0"/>
          <w:sz w:val="22"/>
          <w:lang w:eastAsia="fr-FR"/>
        </w:rPr>
      </w:pPr>
      <w:hyperlink w:anchor="_Toc229992531" w:history="1">
        <w:r w:rsidR="0014584E" w:rsidRPr="00863973">
          <w:rPr>
            <w:rStyle w:val="Lienhypertexte"/>
            <w:rFonts w:ascii="Arial" w:hAnsi="Arial"/>
          </w:rPr>
          <w:t>9.2</w:t>
        </w:r>
        <w:r w:rsidR="0014584E">
          <w:rPr>
            <w:rFonts w:asciiTheme="minorHAnsi" w:eastAsiaTheme="minorEastAsia" w:hAnsiTheme="minorHAnsi" w:cstheme="minorBidi"/>
            <w:smallCaps w:val="0"/>
            <w:sz w:val="22"/>
            <w:lang w:eastAsia="fr-FR"/>
          </w:rPr>
          <w:tab/>
        </w:r>
        <w:r w:rsidR="0014584E" w:rsidRPr="00863973">
          <w:rPr>
            <w:rStyle w:val="Lienhypertexte"/>
            <w:rFonts w:ascii="Arial" w:hAnsi="Arial"/>
          </w:rPr>
          <w:t>Sans utilisation du formulaire « DUME » lors du dépôt de l’offre</w:t>
        </w:r>
        <w:r w:rsidR="0014584E">
          <w:rPr>
            <w:webHidden/>
          </w:rPr>
          <w:tab/>
        </w:r>
        <w:r w:rsidR="0014584E">
          <w:rPr>
            <w:webHidden/>
          </w:rPr>
          <w:fldChar w:fldCharType="begin"/>
        </w:r>
        <w:r w:rsidR="0014584E">
          <w:rPr>
            <w:webHidden/>
          </w:rPr>
          <w:instrText xml:space="preserve"> PAGEREF _Toc229992531 \h </w:instrText>
        </w:r>
        <w:r w:rsidR="0014584E">
          <w:rPr>
            <w:webHidden/>
          </w:rPr>
        </w:r>
        <w:r w:rsidR="0014584E">
          <w:rPr>
            <w:webHidden/>
          </w:rPr>
          <w:fldChar w:fldCharType="separate"/>
        </w:r>
        <w:r w:rsidR="0014584E">
          <w:rPr>
            <w:webHidden/>
          </w:rPr>
          <w:t>11</w:t>
        </w:r>
        <w:r w:rsidR="0014584E">
          <w:rPr>
            <w:webHidden/>
          </w:rPr>
          <w:fldChar w:fldCharType="end"/>
        </w:r>
      </w:hyperlink>
    </w:p>
    <w:p w14:paraId="61A6E66D" w14:textId="02C1A009" w:rsidR="0014584E" w:rsidRDefault="00F325D6">
      <w:pPr>
        <w:pStyle w:val="TM3"/>
        <w:tabs>
          <w:tab w:val="left" w:pos="1320"/>
          <w:tab w:val="right" w:leader="dot" w:pos="9855"/>
        </w:tabs>
        <w:rPr>
          <w:rFonts w:eastAsiaTheme="minorEastAsia" w:cstheme="minorBidi"/>
          <w:i w:val="0"/>
          <w:iCs w:val="0"/>
          <w:noProof/>
          <w:sz w:val="22"/>
          <w:szCs w:val="22"/>
        </w:rPr>
      </w:pPr>
      <w:hyperlink w:anchor="_Toc229992532" w:history="1">
        <w:r w:rsidR="0014584E" w:rsidRPr="00863973">
          <w:rPr>
            <w:rStyle w:val="Lienhypertexte"/>
            <w:rFonts w:ascii="Arial" w:hAnsi="Arial"/>
            <w:noProof/>
          </w:rPr>
          <w:t>9.2.1</w:t>
        </w:r>
        <w:r w:rsidR="0014584E">
          <w:rPr>
            <w:rFonts w:eastAsiaTheme="minorEastAsia" w:cstheme="minorBidi"/>
            <w:i w:val="0"/>
            <w:iCs w:val="0"/>
            <w:noProof/>
            <w:sz w:val="22"/>
            <w:szCs w:val="22"/>
          </w:rPr>
          <w:tab/>
        </w:r>
        <w:r w:rsidR="0014584E" w:rsidRPr="00863973">
          <w:rPr>
            <w:rStyle w:val="Lienhypertexte"/>
            <w:rFonts w:ascii="Arial" w:hAnsi="Arial"/>
            <w:noProof/>
          </w:rPr>
          <w:t>Titulaire pressenti établi ou domicilié en France</w:t>
        </w:r>
        <w:r w:rsidR="0014584E">
          <w:rPr>
            <w:noProof/>
            <w:webHidden/>
          </w:rPr>
          <w:tab/>
        </w:r>
        <w:r w:rsidR="0014584E">
          <w:rPr>
            <w:noProof/>
            <w:webHidden/>
          </w:rPr>
          <w:fldChar w:fldCharType="begin"/>
        </w:r>
        <w:r w:rsidR="0014584E">
          <w:rPr>
            <w:noProof/>
            <w:webHidden/>
          </w:rPr>
          <w:instrText xml:space="preserve"> PAGEREF _Toc229992532 \h </w:instrText>
        </w:r>
        <w:r w:rsidR="0014584E">
          <w:rPr>
            <w:noProof/>
            <w:webHidden/>
          </w:rPr>
        </w:r>
        <w:r w:rsidR="0014584E">
          <w:rPr>
            <w:noProof/>
            <w:webHidden/>
          </w:rPr>
          <w:fldChar w:fldCharType="separate"/>
        </w:r>
        <w:r w:rsidR="0014584E">
          <w:rPr>
            <w:noProof/>
            <w:webHidden/>
          </w:rPr>
          <w:t>11</w:t>
        </w:r>
        <w:r w:rsidR="0014584E">
          <w:rPr>
            <w:noProof/>
            <w:webHidden/>
          </w:rPr>
          <w:fldChar w:fldCharType="end"/>
        </w:r>
      </w:hyperlink>
    </w:p>
    <w:p w14:paraId="5AE2DA95" w14:textId="08A2F19C" w:rsidR="0014584E" w:rsidRDefault="00F325D6">
      <w:pPr>
        <w:pStyle w:val="TM3"/>
        <w:tabs>
          <w:tab w:val="left" w:pos="1320"/>
          <w:tab w:val="right" w:leader="dot" w:pos="9855"/>
        </w:tabs>
        <w:rPr>
          <w:rFonts w:eastAsiaTheme="minorEastAsia" w:cstheme="minorBidi"/>
          <w:i w:val="0"/>
          <w:iCs w:val="0"/>
          <w:noProof/>
          <w:sz w:val="22"/>
          <w:szCs w:val="22"/>
        </w:rPr>
      </w:pPr>
      <w:hyperlink w:anchor="_Toc229992533" w:history="1">
        <w:r w:rsidR="0014584E" w:rsidRPr="00863973">
          <w:rPr>
            <w:rStyle w:val="Lienhypertexte"/>
            <w:rFonts w:ascii="Arial" w:hAnsi="Arial"/>
            <w:noProof/>
            <w:lang w:eastAsia="ar-SA"/>
          </w:rPr>
          <w:t>9.2.2</w:t>
        </w:r>
        <w:r w:rsidR="0014584E">
          <w:rPr>
            <w:rFonts w:eastAsiaTheme="minorEastAsia" w:cstheme="minorBidi"/>
            <w:i w:val="0"/>
            <w:iCs w:val="0"/>
            <w:noProof/>
            <w:sz w:val="22"/>
            <w:szCs w:val="22"/>
          </w:rPr>
          <w:tab/>
        </w:r>
        <w:r w:rsidR="0014584E" w:rsidRPr="00863973">
          <w:rPr>
            <w:rStyle w:val="Lienhypertexte"/>
            <w:rFonts w:ascii="Arial" w:hAnsi="Arial"/>
            <w:noProof/>
          </w:rPr>
          <w:t>Titulaire pressenti établi ou domicilié à l’étranger</w:t>
        </w:r>
        <w:r w:rsidR="0014584E">
          <w:rPr>
            <w:noProof/>
            <w:webHidden/>
          </w:rPr>
          <w:tab/>
        </w:r>
        <w:r w:rsidR="0014584E">
          <w:rPr>
            <w:noProof/>
            <w:webHidden/>
          </w:rPr>
          <w:fldChar w:fldCharType="begin"/>
        </w:r>
        <w:r w:rsidR="0014584E">
          <w:rPr>
            <w:noProof/>
            <w:webHidden/>
          </w:rPr>
          <w:instrText xml:space="preserve"> PAGEREF _Toc229992533 \h </w:instrText>
        </w:r>
        <w:r w:rsidR="0014584E">
          <w:rPr>
            <w:noProof/>
            <w:webHidden/>
          </w:rPr>
        </w:r>
        <w:r w:rsidR="0014584E">
          <w:rPr>
            <w:noProof/>
            <w:webHidden/>
          </w:rPr>
          <w:fldChar w:fldCharType="separate"/>
        </w:r>
        <w:r w:rsidR="0014584E">
          <w:rPr>
            <w:noProof/>
            <w:webHidden/>
          </w:rPr>
          <w:t>11</w:t>
        </w:r>
        <w:r w:rsidR="0014584E">
          <w:rPr>
            <w:noProof/>
            <w:webHidden/>
          </w:rPr>
          <w:fldChar w:fldCharType="end"/>
        </w:r>
      </w:hyperlink>
    </w:p>
    <w:p w14:paraId="4BE8710D" w14:textId="31F50936" w:rsidR="0014584E" w:rsidRDefault="00F325D6">
      <w:pPr>
        <w:pStyle w:val="TM1"/>
        <w:rPr>
          <w:rFonts w:eastAsiaTheme="minorEastAsia" w:cstheme="minorBidi"/>
          <w:b w:val="0"/>
          <w:bCs w:val="0"/>
          <w:caps w:val="0"/>
          <w:noProof/>
          <w:sz w:val="22"/>
          <w:szCs w:val="22"/>
        </w:rPr>
      </w:pPr>
      <w:hyperlink w:anchor="_Toc229992534" w:history="1">
        <w:r w:rsidR="0014584E" w:rsidRPr="00863973">
          <w:rPr>
            <w:rStyle w:val="Lienhypertexte"/>
            <w:rFonts w:ascii="Arial" w:hAnsi="Arial"/>
            <w:noProof/>
          </w:rPr>
          <w:t>Article 10 – INFORMATIONS COMPLEMENTAIRES</w:t>
        </w:r>
        <w:r w:rsidR="0014584E">
          <w:rPr>
            <w:noProof/>
            <w:webHidden/>
          </w:rPr>
          <w:tab/>
        </w:r>
        <w:r w:rsidR="0014584E">
          <w:rPr>
            <w:noProof/>
            <w:webHidden/>
          </w:rPr>
          <w:fldChar w:fldCharType="begin"/>
        </w:r>
        <w:r w:rsidR="0014584E">
          <w:rPr>
            <w:noProof/>
            <w:webHidden/>
          </w:rPr>
          <w:instrText xml:space="preserve"> PAGEREF _Toc229992534 \h </w:instrText>
        </w:r>
        <w:r w:rsidR="0014584E">
          <w:rPr>
            <w:noProof/>
            <w:webHidden/>
          </w:rPr>
        </w:r>
        <w:r w:rsidR="0014584E">
          <w:rPr>
            <w:noProof/>
            <w:webHidden/>
          </w:rPr>
          <w:fldChar w:fldCharType="separate"/>
        </w:r>
        <w:r w:rsidR="0014584E">
          <w:rPr>
            <w:noProof/>
            <w:webHidden/>
          </w:rPr>
          <w:t>11</w:t>
        </w:r>
        <w:r w:rsidR="0014584E">
          <w:rPr>
            <w:noProof/>
            <w:webHidden/>
          </w:rPr>
          <w:fldChar w:fldCharType="end"/>
        </w:r>
      </w:hyperlink>
    </w:p>
    <w:p w14:paraId="036567E7" w14:textId="3DBF35A4" w:rsidR="00D35A16" w:rsidRPr="003A15AF" w:rsidRDefault="00C17783" w:rsidP="00750C28">
      <w:pPr>
        <w:pStyle w:val="TM1"/>
        <w:rPr>
          <w:rFonts w:ascii="Arial" w:hAnsi="Arial" w:cs="Arial"/>
          <w:noProof/>
          <w:sz w:val="22"/>
          <w:szCs w:val="22"/>
          <w:lang w:eastAsia="ar-SA"/>
        </w:rPr>
      </w:pPr>
      <w:r w:rsidRPr="003A15AF">
        <w:rPr>
          <w:rFonts w:ascii="Arial" w:hAnsi="Arial" w:cs="Arial"/>
          <w:sz w:val="22"/>
          <w:szCs w:val="22"/>
        </w:rPr>
        <w:fldChar w:fldCharType="end"/>
      </w:r>
      <w:bookmarkStart w:id="3" w:name="_Toc473733669"/>
      <w:permEnd w:id="1976111874"/>
      <w:r w:rsidR="00D35A16" w:rsidRPr="003A15AF">
        <w:rPr>
          <w:rFonts w:ascii="Arial" w:hAnsi="Arial" w:cs="Arial"/>
          <w:sz w:val="22"/>
          <w:szCs w:val="22"/>
        </w:rPr>
        <w:br w:type="page"/>
      </w:r>
    </w:p>
    <w:p w14:paraId="644FAEAE" w14:textId="77777777" w:rsidR="00E365B5" w:rsidRPr="003A15AF" w:rsidRDefault="00E365B5" w:rsidP="00D35A16">
      <w:pPr>
        <w:pStyle w:val="Titre1"/>
        <w:numPr>
          <w:ilvl w:val="0"/>
          <w:numId w:val="0"/>
        </w:numPr>
        <w:spacing w:after="240"/>
        <w:ind w:left="992" w:hanging="992"/>
        <w:jc w:val="center"/>
        <w:rPr>
          <w:rFonts w:ascii="Arial" w:hAnsi="Arial"/>
          <w:color w:val="auto"/>
          <w:sz w:val="22"/>
          <w:szCs w:val="22"/>
        </w:rPr>
      </w:pPr>
      <w:bookmarkStart w:id="4" w:name="_Toc229992491"/>
      <w:r w:rsidRPr="003A15AF">
        <w:rPr>
          <w:rFonts w:ascii="Arial" w:hAnsi="Arial"/>
          <w:color w:val="auto"/>
          <w:sz w:val="22"/>
          <w:szCs w:val="22"/>
        </w:rPr>
        <w:lastRenderedPageBreak/>
        <w:t>PREAMBULE</w:t>
      </w:r>
      <w:bookmarkEnd w:id="4"/>
    </w:p>
    <w:p w14:paraId="5FED3807" w14:textId="77777777" w:rsidR="007C4848" w:rsidRPr="003A15AF" w:rsidRDefault="007C4848" w:rsidP="007C4848">
      <w:pPr>
        <w:spacing w:after="120"/>
        <w:rPr>
          <w:rFonts w:ascii="Arial" w:hAnsi="Arial" w:cs="Arial"/>
          <w:sz w:val="22"/>
          <w:szCs w:val="22"/>
        </w:rPr>
      </w:pPr>
      <w:r w:rsidRPr="003A15AF">
        <w:rPr>
          <w:rFonts w:ascii="Arial" w:hAnsi="Arial" w:cs="Arial"/>
          <w:sz w:val="22"/>
          <w:szCs w:val="22"/>
        </w:rPr>
        <w:t xml:space="preserve">Le service de santé des armées, souhaitant faciliter l’accès des entreprises à la commande publique, </w:t>
      </w:r>
      <w:r w:rsidR="00056276" w:rsidRPr="003A15AF">
        <w:rPr>
          <w:rFonts w:ascii="Arial" w:hAnsi="Arial" w:cs="Arial"/>
          <w:sz w:val="22"/>
          <w:szCs w:val="22"/>
        </w:rPr>
        <w:t xml:space="preserve">recourt </w:t>
      </w:r>
      <w:r w:rsidRPr="003A15AF">
        <w:rPr>
          <w:rFonts w:ascii="Arial" w:hAnsi="Arial" w:cs="Arial"/>
          <w:sz w:val="22"/>
          <w:szCs w:val="22"/>
        </w:rPr>
        <w:t>au dispositif relatif au Document Unique de Marché européen (DUME).</w:t>
      </w:r>
    </w:p>
    <w:p w14:paraId="2A8B572F" w14:textId="77777777" w:rsidR="00056276" w:rsidRPr="003A15AF" w:rsidRDefault="00056276" w:rsidP="007C4848">
      <w:pPr>
        <w:spacing w:after="120"/>
        <w:rPr>
          <w:rFonts w:ascii="Arial" w:hAnsi="Arial" w:cs="Arial"/>
          <w:sz w:val="22"/>
          <w:szCs w:val="22"/>
        </w:rPr>
      </w:pPr>
      <w:r w:rsidRPr="003A15AF">
        <w:rPr>
          <w:rFonts w:ascii="Arial" w:hAnsi="Arial" w:cs="Arial"/>
          <w:sz w:val="22"/>
          <w:szCs w:val="22"/>
        </w:rPr>
        <w:t>Le DUME est une déclaration sur l’honneur harmonisée et élaborée sur la base d’un formulaire type étab</w:t>
      </w:r>
      <w:r w:rsidR="00EF506A" w:rsidRPr="003A15AF">
        <w:rPr>
          <w:rFonts w:ascii="Arial" w:hAnsi="Arial" w:cs="Arial"/>
          <w:sz w:val="22"/>
          <w:szCs w:val="22"/>
        </w:rPr>
        <w:t>li par la Commission européenne permettant aux opérateurs économiques de prouver de manière simple et conformément au droit en vigueur qu’ils remplissent les critères de sélection d’une offre et n’entrent pas dans un cas prévu par les interdictions de soumissionner.</w:t>
      </w:r>
    </w:p>
    <w:p w14:paraId="3E9C7C78" w14:textId="77777777" w:rsidR="003C15C2" w:rsidRPr="003A15AF" w:rsidRDefault="00EF506A" w:rsidP="00EF506A">
      <w:pPr>
        <w:spacing w:after="120"/>
        <w:jc w:val="left"/>
        <w:rPr>
          <w:rFonts w:ascii="Arial" w:hAnsi="Arial" w:cs="Arial"/>
          <w:sz w:val="22"/>
          <w:szCs w:val="22"/>
        </w:rPr>
      </w:pPr>
      <w:r w:rsidRPr="003A15AF">
        <w:rPr>
          <w:rFonts w:ascii="Arial" w:hAnsi="Arial" w:cs="Arial"/>
          <w:sz w:val="22"/>
          <w:szCs w:val="22"/>
        </w:rPr>
        <w:t>Pour plus d’information, les candidats sont invités à consulter le portail dédié au DUME :</w:t>
      </w:r>
    </w:p>
    <w:p w14:paraId="145FCBA2" w14:textId="77777777" w:rsidR="00EF506A" w:rsidRPr="003A15AF" w:rsidRDefault="00F325D6" w:rsidP="003C15C2">
      <w:pPr>
        <w:spacing w:after="120"/>
        <w:jc w:val="center"/>
        <w:rPr>
          <w:rFonts w:ascii="Arial" w:hAnsi="Arial" w:cs="Arial"/>
          <w:sz w:val="22"/>
          <w:szCs w:val="22"/>
        </w:rPr>
      </w:pPr>
      <w:hyperlink r:id="rId9" w:history="1">
        <w:r w:rsidR="00EF506A" w:rsidRPr="003A15AF">
          <w:rPr>
            <w:rStyle w:val="Lienhypertexte"/>
            <w:rFonts w:ascii="Arial" w:hAnsi="Arial" w:cs="Arial"/>
            <w:sz w:val="22"/>
            <w:szCs w:val="22"/>
          </w:rPr>
          <w:t>https://www.economie.gouv.fr/daj/dume-espd</w:t>
        </w:r>
      </w:hyperlink>
    </w:p>
    <w:p w14:paraId="3A13B6A1" w14:textId="77777777" w:rsidR="00EF506A" w:rsidRPr="003A15AF" w:rsidRDefault="00EF506A" w:rsidP="00EF506A">
      <w:pPr>
        <w:spacing w:after="120"/>
        <w:jc w:val="left"/>
        <w:rPr>
          <w:rFonts w:ascii="Arial" w:hAnsi="Arial" w:cs="Arial"/>
          <w:sz w:val="22"/>
          <w:szCs w:val="22"/>
        </w:rPr>
      </w:pPr>
    </w:p>
    <w:p w14:paraId="215221D8" w14:textId="77777777" w:rsidR="003E5949" w:rsidRPr="003A15AF" w:rsidRDefault="003E5949" w:rsidP="008B5970">
      <w:pPr>
        <w:pStyle w:val="Titre1"/>
        <w:spacing w:after="120"/>
        <w:ind w:left="992" w:hanging="992"/>
        <w:rPr>
          <w:rFonts w:ascii="Arial" w:hAnsi="Arial"/>
          <w:color w:val="auto"/>
          <w:sz w:val="22"/>
          <w:szCs w:val="22"/>
        </w:rPr>
      </w:pPr>
      <w:bookmarkStart w:id="5" w:name="_Toc229992492"/>
      <w:r w:rsidRPr="003A15AF">
        <w:rPr>
          <w:rFonts w:ascii="Arial" w:hAnsi="Arial"/>
          <w:color w:val="auto"/>
          <w:sz w:val="22"/>
          <w:szCs w:val="22"/>
        </w:rPr>
        <w:t xml:space="preserve">CARACTERISTIQUES </w:t>
      </w:r>
      <w:bookmarkEnd w:id="1"/>
      <w:bookmarkEnd w:id="2"/>
      <w:r w:rsidR="001D5103" w:rsidRPr="003A15AF">
        <w:rPr>
          <w:rFonts w:ascii="Arial" w:hAnsi="Arial"/>
          <w:color w:val="auto"/>
          <w:sz w:val="22"/>
          <w:szCs w:val="22"/>
        </w:rPr>
        <w:t>DE LA CONSULTATION</w:t>
      </w:r>
      <w:bookmarkEnd w:id="3"/>
      <w:bookmarkEnd w:id="5"/>
    </w:p>
    <w:p w14:paraId="66E92FC3" w14:textId="77777777" w:rsidR="003E5949" w:rsidRPr="003A15AF" w:rsidRDefault="002A5DBB" w:rsidP="00552B0D">
      <w:pPr>
        <w:pStyle w:val="Titre2"/>
        <w:tabs>
          <w:tab w:val="num" w:pos="426"/>
        </w:tabs>
        <w:ind w:left="0" w:firstLine="0"/>
        <w:rPr>
          <w:rFonts w:ascii="Arial" w:hAnsi="Arial"/>
          <w:sz w:val="22"/>
          <w:szCs w:val="22"/>
        </w:rPr>
      </w:pPr>
      <w:bookmarkStart w:id="6" w:name="_Toc84057457"/>
      <w:bookmarkStart w:id="7" w:name="_Toc111281741"/>
      <w:bookmarkStart w:id="8" w:name="_Toc174768475"/>
      <w:bookmarkStart w:id="9" w:name="_Toc264532755"/>
      <w:bookmarkStart w:id="10" w:name="_Toc473733670"/>
      <w:bookmarkStart w:id="11" w:name="_Toc229992493"/>
      <w:r w:rsidRPr="003A15AF">
        <w:rPr>
          <w:rFonts w:ascii="Arial" w:hAnsi="Arial"/>
          <w:sz w:val="22"/>
          <w:szCs w:val="22"/>
        </w:rPr>
        <w:t xml:space="preserve">Objet </w:t>
      </w:r>
      <w:bookmarkEnd w:id="6"/>
      <w:bookmarkEnd w:id="7"/>
      <w:bookmarkEnd w:id="8"/>
      <w:bookmarkEnd w:id="9"/>
      <w:r w:rsidR="001D5103" w:rsidRPr="003A15AF">
        <w:rPr>
          <w:rFonts w:ascii="Arial" w:hAnsi="Arial"/>
          <w:sz w:val="22"/>
          <w:szCs w:val="22"/>
        </w:rPr>
        <w:t>de la consultation</w:t>
      </w:r>
      <w:bookmarkEnd w:id="10"/>
      <w:bookmarkEnd w:id="11"/>
    </w:p>
    <w:p w14:paraId="1ADA32F2" w14:textId="0657A6A4" w:rsidR="003E5949" w:rsidRDefault="003E5949" w:rsidP="005F60C2">
      <w:pPr>
        <w:tabs>
          <w:tab w:val="left" w:pos="7771"/>
        </w:tabs>
        <w:spacing w:after="120"/>
        <w:rPr>
          <w:rFonts w:ascii="Arial" w:hAnsi="Arial"/>
          <w:sz w:val="22"/>
          <w:szCs w:val="22"/>
        </w:rPr>
      </w:pPr>
      <w:r w:rsidRPr="003A15AF">
        <w:rPr>
          <w:rFonts w:ascii="Arial" w:hAnsi="Arial" w:cs="Arial"/>
          <w:sz w:val="22"/>
          <w:szCs w:val="22"/>
        </w:rPr>
        <w:t xml:space="preserve">Le </w:t>
      </w:r>
      <w:r w:rsidR="000A5ABF" w:rsidRPr="003A15AF">
        <w:rPr>
          <w:rFonts w:ascii="Arial" w:hAnsi="Arial" w:cs="Arial"/>
          <w:sz w:val="22"/>
          <w:szCs w:val="22"/>
        </w:rPr>
        <w:t>projet de marché a pour objet</w:t>
      </w:r>
      <w:r w:rsidR="00DD270B">
        <w:rPr>
          <w:rFonts w:ascii="Arial" w:hAnsi="Arial" w:cs="Arial"/>
          <w:sz w:val="22"/>
          <w:szCs w:val="22"/>
        </w:rPr>
        <w:t xml:space="preserve"> la</w:t>
      </w:r>
      <w:r w:rsidR="007D58EE" w:rsidRPr="003A15AF">
        <w:rPr>
          <w:rFonts w:ascii="Arial" w:hAnsi="Arial" w:cs="Arial"/>
          <w:sz w:val="22"/>
          <w:szCs w:val="22"/>
        </w:rPr>
        <w:t xml:space="preserve"> </w:t>
      </w:r>
      <w:sdt>
        <w:sdtPr>
          <w:rPr>
            <w:rFonts w:ascii="Arial" w:hAnsi="Arial" w:cs="Arial"/>
            <w:sz w:val="22"/>
            <w:szCs w:val="22"/>
          </w:rPr>
          <w:id w:val="2145080902"/>
          <w:placeholder>
            <w:docPart w:val="DAEC8F59AE474B5C8810065E7D8EEB99"/>
          </w:placeholder>
        </w:sdtPr>
        <w:sdtEndPr>
          <w:rPr>
            <w:rFonts w:cs="Times New Roman"/>
            <w:b/>
            <w:bCs/>
            <w:i/>
            <w:iCs/>
          </w:rPr>
        </w:sdtEndPr>
        <w:sdtContent>
          <w:bookmarkStart w:id="12" w:name="_Toc473733671"/>
          <w:r w:rsidR="00DD270B">
            <w:rPr>
              <w:rFonts w:ascii="Arial" w:hAnsi="Arial" w:cs="Arial"/>
              <w:sz w:val="22"/>
              <w:szCs w:val="22"/>
            </w:rPr>
            <w:t>m</w:t>
          </w:r>
          <w:r w:rsidR="00DD270B" w:rsidRPr="00DD270B">
            <w:rPr>
              <w:rFonts w:ascii="Arial" w:hAnsi="Arial" w:cs="Arial"/>
              <w:sz w:val="22"/>
              <w:szCs w:val="22"/>
            </w:rPr>
            <w:t>aintenance multimarque des équipements d'imagerie dédiés à la médecine vétérinaire au profit du SSA et prestations associées</w:t>
          </w:r>
        </w:sdtContent>
      </w:sdt>
      <w:bookmarkEnd w:id="12"/>
    </w:p>
    <w:p w14:paraId="3FE11EFE" w14:textId="77777777" w:rsidR="00224BD9" w:rsidRPr="00E83B66" w:rsidRDefault="00224BD9" w:rsidP="00224BD9">
      <w:pPr>
        <w:pStyle w:val="Titre2"/>
        <w:tabs>
          <w:tab w:val="num" w:pos="426"/>
        </w:tabs>
        <w:ind w:left="0" w:firstLine="0"/>
        <w:rPr>
          <w:rFonts w:ascii="Marianne Medium" w:hAnsi="Marianne Medium"/>
        </w:rPr>
      </w:pPr>
      <w:bookmarkStart w:id="13" w:name="_Toc11924167"/>
      <w:bookmarkStart w:id="14" w:name="_Toc229992494"/>
      <w:r w:rsidRPr="00E83B66">
        <w:rPr>
          <w:rFonts w:ascii="Marianne Medium" w:hAnsi="Marianne Medium" w:cs="Times New Roman"/>
        </w:rPr>
        <w:t>Allotissement</w:t>
      </w:r>
      <w:bookmarkEnd w:id="13"/>
      <w:bookmarkEnd w:id="14"/>
    </w:p>
    <w:p w14:paraId="0F65E85B" w14:textId="77777777" w:rsidR="00DD270B" w:rsidRDefault="00F325D6" w:rsidP="00224BD9">
      <w:pPr>
        <w:tabs>
          <w:tab w:val="left" w:pos="0"/>
          <w:tab w:val="left" w:pos="877"/>
          <w:tab w:val="left" w:pos="1715"/>
          <w:tab w:val="left" w:pos="2492"/>
          <w:tab w:val="left" w:pos="2907"/>
          <w:tab w:val="left" w:pos="3138"/>
          <w:tab w:val="center" w:pos="4932"/>
        </w:tabs>
        <w:spacing w:after="120"/>
        <w:rPr>
          <w:rFonts w:ascii="Marianne Medium" w:hAnsi="Marianne Medium"/>
        </w:rPr>
      </w:pPr>
      <w:sdt>
        <w:sdtPr>
          <w:rPr>
            <w:rFonts w:ascii="Marianne Medium" w:hAnsi="Marianne Medium"/>
          </w:rPr>
          <w:id w:val="-883937646"/>
          <w:placeholder>
            <w:docPart w:val="79617D4C44974A97A580B19989A8DDDF"/>
          </w:placeholder>
          <w:comboBox>
            <w:listItem w:value="Choisissez un élément."/>
            <w:listItem w:displayText="Sans objet" w:value="Sans objet"/>
            <w:listItem w:displayText="Le marché est alloti selon les modalités suivantes:" w:value="Le marché est alloti selon les modalités suivantes:"/>
          </w:comboBox>
        </w:sdtPr>
        <w:sdtEndPr/>
        <w:sdtContent>
          <w:r w:rsidR="00DD270B">
            <w:rPr>
              <w:rFonts w:ascii="Marianne Medium" w:hAnsi="Marianne Medium"/>
            </w:rPr>
            <w:t>Le marché est alloti selon les modalités suivantes:</w:t>
          </w:r>
        </w:sdtContent>
      </w:sdt>
      <w:permStart w:id="923926705" w:edGrp="everyone"/>
      <w:r w:rsidR="00224BD9" w:rsidRPr="00E83B66">
        <w:rPr>
          <w:rFonts w:ascii="Marianne Medium" w:hAnsi="Marianne Medium"/>
        </w:rPr>
        <w:t xml:space="preserve"> </w:t>
      </w:r>
    </w:p>
    <w:tbl>
      <w:tblPr>
        <w:tblStyle w:val="Grilledutableau"/>
        <w:tblW w:w="0" w:type="auto"/>
        <w:tblInd w:w="-289" w:type="dxa"/>
        <w:tblLook w:val="04A0" w:firstRow="1" w:lastRow="0" w:firstColumn="1" w:lastColumn="0" w:noHBand="0" w:noVBand="1"/>
      </w:tblPr>
      <w:tblGrid>
        <w:gridCol w:w="1531"/>
        <w:gridCol w:w="8537"/>
      </w:tblGrid>
      <w:tr w:rsidR="005560CF" w:rsidRPr="00E11E8C" w14:paraId="308ADC77" w14:textId="77777777" w:rsidTr="00B555AD">
        <w:trPr>
          <w:trHeight w:val="394"/>
        </w:trPr>
        <w:tc>
          <w:tcPr>
            <w:tcW w:w="1531" w:type="dxa"/>
            <w:shd w:val="pct5" w:color="auto" w:fill="auto"/>
            <w:vAlign w:val="center"/>
          </w:tcPr>
          <w:p w14:paraId="361A1741" w14:textId="77777777" w:rsidR="005560CF" w:rsidRPr="00E11E8C" w:rsidRDefault="005560CF" w:rsidP="00B555AD">
            <w:pPr>
              <w:jc w:val="center"/>
              <w:rPr>
                <w:rFonts w:ascii="Marianne Medium" w:hAnsi="Marianne Medium"/>
                <w:b/>
              </w:rPr>
            </w:pPr>
            <w:r w:rsidRPr="00E11E8C">
              <w:rPr>
                <w:rFonts w:ascii="Marianne Medium" w:hAnsi="Marianne Medium"/>
                <w:b/>
              </w:rPr>
              <w:t>N° du lot</w:t>
            </w:r>
          </w:p>
        </w:tc>
        <w:tc>
          <w:tcPr>
            <w:tcW w:w="8537" w:type="dxa"/>
            <w:shd w:val="pct5" w:color="auto" w:fill="auto"/>
            <w:vAlign w:val="center"/>
          </w:tcPr>
          <w:p w14:paraId="21FAE0B2" w14:textId="77777777" w:rsidR="005560CF" w:rsidRPr="00E11E8C" w:rsidRDefault="005560CF" w:rsidP="00B555AD">
            <w:pPr>
              <w:jc w:val="center"/>
              <w:rPr>
                <w:rFonts w:ascii="Marianne Medium" w:hAnsi="Marianne Medium"/>
                <w:b/>
              </w:rPr>
            </w:pPr>
            <w:r w:rsidRPr="00E11E8C">
              <w:rPr>
                <w:rFonts w:ascii="Marianne Medium" w:hAnsi="Marianne Medium"/>
                <w:b/>
              </w:rPr>
              <w:t>Objet du lot</w:t>
            </w:r>
          </w:p>
        </w:tc>
      </w:tr>
      <w:tr w:rsidR="005560CF" w:rsidRPr="00E11E8C" w14:paraId="1B5988F4" w14:textId="77777777" w:rsidTr="00B555AD">
        <w:tc>
          <w:tcPr>
            <w:tcW w:w="1531" w:type="dxa"/>
            <w:vAlign w:val="center"/>
          </w:tcPr>
          <w:p w14:paraId="5A3885DD" w14:textId="77777777" w:rsidR="005560CF" w:rsidRPr="00E11E8C" w:rsidRDefault="005560CF" w:rsidP="00B555AD">
            <w:pPr>
              <w:spacing w:before="60" w:after="60"/>
              <w:jc w:val="center"/>
              <w:rPr>
                <w:rFonts w:ascii="Marianne Medium" w:hAnsi="Marianne Medium"/>
              </w:rPr>
            </w:pPr>
            <w:r w:rsidRPr="00E11E8C">
              <w:rPr>
                <w:rFonts w:ascii="Marianne Medium" w:hAnsi="Marianne Medium"/>
              </w:rPr>
              <w:t>1</w:t>
            </w:r>
          </w:p>
        </w:tc>
        <w:tc>
          <w:tcPr>
            <w:tcW w:w="8537" w:type="dxa"/>
            <w:vAlign w:val="center"/>
          </w:tcPr>
          <w:p w14:paraId="457457CF" w14:textId="77777777" w:rsidR="005560CF" w:rsidRPr="00E11E8C" w:rsidRDefault="005560CF" w:rsidP="00B555AD">
            <w:pPr>
              <w:spacing w:before="60" w:after="60"/>
              <w:jc w:val="left"/>
              <w:rPr>
                <w:rFonts w:ascii="Marianne Medium" w:hAnsi="Marianne Medium"/>
              </w:rPr>
            </w:pPr>
            <w:r w:rsidRPr="00E11E8C">
              <w:rPr>
                <w:rFonts w:ascii="Marianne Medium" w:hAnsi="Marianne Medium"/>
              </w:rPr>
              <w:t>Maintenance des appareils de la marque AGFA</w:t>
            </w:r>
          </w:p>
        </w:tc>
      </w:tr>
      <w:tr w:rsidR="005560CF" w:rsidRPr="00E11E8C" w14:paraId="64D4C625" w14:textId="77777777" w:rsidTr="00B555AD">
        <w:tc>
          <w:tcPr>
            <w:tcW w:w="1531" w:type="dxa"/>
            <w:vAlign w:val="center"/>
          </w:tcPr>
          <w:p w14:paraId="54E7A991" w14:textId="77777777" w:rsidR="005560CF" w:rsidRPr="00E11E8C" w:rsidRDefault="005560CF" w:rsidP="00B555AD">
            <w:pPr>
              <w:spacing w:before="60" w:after="60"/>
              <w:jc w:val="center"/>
              <w:rPr>
                <w:rFonts w:ascii="Marianne Medium" w:hAnsi="Marianne Medium"/>
              </w:rPr>
            </w:pPr>
            <w:r w:rsidRPr="00E11E8C">
              <w:rPr>
                <w:rFonts w:ascii="Marianne Medium" w:hAnsi="Marianne Medium"/>
              </w:rPr>
              <w:t>2</w:t>
            </w:r>
          </w:p>
        </w:tc>
        <w:tc>
          <w:tcPr>
            <w:tcW w:w="8537" w:type="dxa"/>
            <w:vAlign w:val="center"/>
          </w:tcPr>
          <w:p w14:paraId="566110F7" w14:textId="77777777" w:rsidR="005560CF" w:rsidRPr="00E11E8C" w:rsidRDefault="005560CF" w:rsidP="00B555AD">
            <w:pPr>
              <w:spacing w:before="60" w:after="60"/>
              <w:jc w:val="left"/>
              <w:rPr>
                <w:rFonts w:ascii="Marianne Medium" w:hAnsi="Marianne Medium"/>
              </w:rPr>
            </w:pPr>
            <w:r w:rsidRPr="00E11E8C">
              <w:rPr>
                <w:rFonts w:ascii="Marianne Medium" w:hAnsi="Marianne Medium"/>
              </w:rPr>
              <w:t>Maintenance des appareils de la marque COMES ELECTRO</w:t>
            </w:r>
          </w:p>
        </w:tc>
      </w:tr>
      <w:tr w:rsidR="005560CF" w:rsidRPr="00E11E8C" w14:paraId="170B71F6" w14:textId="77777777" w:rsidTr="00B555AD">
        <w:tc>
          <w:tcPr>
            <w:tcW w:w="1531" w:type="dxa"/>
            <w:vAlign w:val="center"/>
          </w:tcPr>
          <w:p w14:paraId="51C2614B" w14:textId="77777777" w:rsidR="005560CF" w:rsidRPr="00E11E8C" w:rsidRDefault="005560CF" w:rsidP="00B555AD">
            <w:pPr>
              <w:spacing w:before="60" w:after="60"/>
              <w:jc w:val="center"/>
              <w:rPr>
                <w:rFonts w:ascii="Marianne Medium" w:hAnsi="Marianne Medium"/>
              </w:rPr>
            </w:pPr>
            <w:r w:rsidRPr="00E11E8C">
              <w:rPr>
                <w:rFonts w:ascii="Marianne Medium" w:hAnsi="Marianne Medium"/>
              </w:rPr>
              <w:t>3</w:t>
            </w:r>
          </w:p>
        </w:tc>
        <w:tc>
          <w:tcPr>
            <w:tcW w:w="8537" w:type="dxa"/>
            <w:vAlign w:val="center"/>
          </w:tcPr>
          <w:p w14:paraId="291B4AA5" w14:textId="77777777" w:rsidR="005560CF" w:rsidRPr="00E11E8C" w:rsidRDefault="005560CF" w:rsidP="00B555AD">
            <w:pPr>
              <w:spacing w:before="60" w:after="60"/>
              <w:rPr>
                <w:rFonts w:ascii="Marianne Medium" w:hAnsi="Marianne Medium"/>
              </w:rPr>
            </w:pPr>
            <w:r w:rsidRPr="00E11E8C">
              <w:rPr>
                <w:rFonts w:ascii="Marianne Medium" w:hAnsi="Marianne Medium"/>
              </w:rPr>
              <w:t>Maintenance des appareils de la marque ESAOTE</w:t>
            </w:r>
          </w:p>
        </w:tc>
      </w:tr>
      <w:tr w:rsidR="005560CF" w:rsidRPr="00E11E8C" w14:paraId="090ECE2B" w14:textId="77777777" w:rsidTr="00B555AD">
        <w:tc>
          <w:tcPr>
            <w:tcW w:w="1531" w:type="dxa"/>
            <w:vAlign w:val="center"/>
          </w:tcPr>
          <w:p w14:paraId="2D1FB1ED" w14:textId="77777777" w:rsidR="005560CF" w:rsidRPr="00E11E8C" w:rsidRDefault="005560CF" w:rsidP="00B555AD">
            <w:pPr>
              <w:spacing w:before="60" w:after="60"/>
              <w:jc w:val="center"/>
              <w:rPr>
                <w:rFonts w:ascii="Marianne Medium" w:hAnsi="Marianne Medium"/>
              </w:rPr>
            </w:pPr>
            <w:r w:rsidRPr="00E11E8C">
              <w:rPr>
                <w:rFonts w:ascii="Marianne Medium" w:hAnsi="Marianne Medium"/>
              </w:rPr>
              <w:t>4</w:t>
            </w:r>
          </w:p>
        </w:tc>
        <w:tc>
          <w:tcPr>
            <w:tcW w:w="8537" w:type="dxa"/>
          </w:tcPr>
          <w:p w14:paraId="33F9967B" w14:textId="77777777" w:rsidR="005560CF" w:rsidRPr="00E11E8C" w:rsidRDefault="005560CF" w:rsidP="00B555AD">
            <w:pPr>
              <w:spacing w:before="60" w:after="60"/>
              <w:jc w:val="left"/>
              <w:rPr>
                <w:rFonts w:ascii="Marianne Medium" w:hAnsi="Marianne Medium"/>
              </w:rPr>
            </w:pPr>
            <w:r w:rsidRPr="00E11E8C">
              <w:rPr>
                <w:rFonts w:ascii="Marianne Medium" w:hAnsi="Marianne Medium"/>
              </w:rPr>
              <w:t xml:space="preserve">Maintenance des appareils de la marque </w:t>
            </w:r>
            <w:r>
              <w:rPr>
                <w:rFonts w:ascii="Marianne Medium" w:hAnsi="Marianne Medium"/>
              </w:rPr>
              <w:t>FUJIFILM</w:t>
            </w:r>
          </w:p>
        </w:tc>
      </w:tr>
      <w:tr w:rsidR="005560CF" w:rsidRPr="00E11E8C" w14:paraId="4769C0E6" w14:textId="77777777" w:rsidTr="00B555AD">
        <w:tc>
          <w:tcPr>
            <w:tcW w:w="1531" w:type="dxa"/>
            <w:vAlign w:val="center"/>
          </w:tcPr>
          <w:p w14:paraId="1808072A" w14:textId="77777777" w:rsidR="005560CF" w:rsidRPr="00E11E8C" w:rsidRDefault="005560CF" w:rsidP="00B555AD">
            <w:pPr>
              <w:spacing w:before="60" w:after="60"/>
              <w:jc w:val="center"/>
              <w:rPr>
                <w:rFonts w:ascii="Marianne Medium" w:hAnsi="Marianne Medium"/>
              </w:rPr>
            </w:pPr>
            <w:r>
              <w:rPr>
                <w:rFonts w:ascii="Marianne Medium" w:hAnsi="Marianne Medium"/>
              </w:rPr>
              <w:t>5</w:t>
            </w:r>
          </w:p>
        </w:tc>
        <w:tc>
          <w:tcPr>
            <w:tcW w:w="8537" w:type="dxa"/>
          </w:tcPr>
          <w:p w14:paraId="07078AF0" w14:textId="77777777" w:rsidR="005560CF" w:rsidRPr="00E11E8C" w:rsidRDefault="005560CF" w:rsidP="00B555AD">
            <w:pPr>
              <w:spacing w:before="60" w:after="60"/>
              <w:jc w:val="left"/>
              <w:rPr>
                <w:rFonts w:ascii="Marianne Medium" w:hAnsi="Marianne Medium"/>
              </w:rPr>
            </w:pPr>
            <w:r>
              <w:rPr>
                <w:rFonts w:ascii="Marianne Medium" w:hAnsi="Marianne Medium"/>
              </w:rPr>
              <w:t xml:space="preserve">Maintenance des appareils de la marque </w:t>
            </w:r>
            <w:r w:rsidRPr="00E11E8C">
              <w:rPr>
                <w:rFonts w:ascii="Marianne Medium" w:hAnsi="Marianne Medium"/>
              </w:rPr>
              <w:t>General Electric Healthcare</w:t>
            </w:r>
          </w:p>
        </w:tc>
      </w:tr>
      <w:tr w:rsidR="005560CF" w:rsidRPr="00E11E8C" w14:paraId="0573DB17" w14:textId="77777777" w:rsidTr="00B555AD">
        <w:tc>
          <w:tcPr>
            <w:tcW w:w="1531" w:type="dxa"/>
            <w:vAlign w:val="center"/>
          </w:tcPr>
          <w:p w14:paraId="3F1A1BBC" w14:textId="77777777" w:rsidR="005560CF" w:rsidRPr="00E11E8C" w:rsidRDefault="005560CF" w:rsidP="00B555AD">
            <w:pPr>
              <w:spacing w:before="60" w:after="60"/>
              <w:jc w:val="center"/>
              <w:rPr>
                <w:rFonts w:ascii="Marianne Medium" w:hAnsi="Marianne Medium"/>
              </w:rPr>
            </w:pPr>
            <w:r>
              <w:rPr>
                <w:rFonts w:ascii="Marianne Medium" w:hAnsi="Marianne Medium"/>
              </w:rPr>
              <w:t>6</w:t>
            </w:r>
          </w:p>
        </w:tc>
        <w:tc>
          <w:tcPr>
            <w:tcW w:w="8537" w:type="dxa"/>
          </w:tcPr>
          <w:p w14:paraId="67A6CF84" w14:textId="77777777" w:rsidR="005560CF" w:rsidRPr="00E11E8C" w:rsidRDefault="005560CF" w:rsidP="00B555AD">
            <w:pPr>
              <w:spacing w:before="60" w:after="60"/>
              <w:jc w:val="left"/>
              <w:rPr>
                <w:rFonts w:ascii="Marianne Medium" w:hAnsi="Marianne Medium"/>
              </w:rPr>
            </w:pPr>
            <w:r w:rsidRPr="00E11E8C">
              <w:rPr>
                <w:rFonts w:ascii="Marianne Medium" w:hAnsi="Marianne Medium"/>
              </w:rPr>
              <w:t>Maintenance des appareils de la marque GER</w:t>
            </w:r>
          </w:p>
        </w:tc>
      </w:tr>
      <w:tr w:rsidR="005560CF" w:rsidRPr="00E11E8C" w14:paraId="6C0A4C98" w14:textId="77777777" w:rsidTr="00B555AD">
        <w:tc>
          <w:tcPr>
            <w:tcW w:w="1531" w:type="dxa"/>
            <w:vAlign w:val="center"/>
          </w:tcPr>
          <w:p w14:paraId="48A8B68E" w14:textId="77777777" w:rsidR="005560CF" w:rsidRPr="00E11E8C" w:rsidRDefault="005560CF" w:rsidP="00B555AD">
            <w:pPr>
              <w:spacing w:before="60" w:after="60"/>
              <w:jc w:val="center"/>
              <w:rPr>
                <w:rFonts w:ascii="Marianne Medium" w:hAnsi="Marianne Medium"/>
              </w:rPr>
            </w:pPr>
            <w:r>
              <w:rPr>
                <w:rFonts w:ascii="Marianne Medium" w:hAnsi="Marianne Medium"/>
              </w:rPr>
              <w:t>7</w:t>
            </w:r>
          </w:p>
        </w:tc>
        <w:tc>
          <w:tcPr>
            <w:tcW w:w="8537" w:type="dxa"/>
          </w:tcPr>
          <w:p w14:paraId="0B703E14" w14:textId="77777777" w:rsidR="005560CF" w:rsidRPr="00E11E8C" w:rsidRDefault="005560CF" w:rsidP="00B555AD">
            <w:pPr>
              <w:spacing w:before="60" w:after="60"/>
              <w:jc w:val="left"/>
              <w:rPr>
                <w:rFonts w:ascii="Marianne Medium" w:hAnsi="Marianne Medium"/>
              </w:rPr>
            </w:pPr>
            <w:r w:rsidRPr="00E11E8C">
              <w:rPr>
                <w:rFonts w:ascii="Marianne Medium" w:hAnsi="Marianne Medium"/>
              </w:rPr>
              <w:t>Maintenance des appareils de la marque GIERTH</w:t>
            </w:r>
          </w:p>
        </w:tc>
      </w:tr>
      <w:tr w:rsidR="005560CF" w:rsidRPr="00E11E8C" w14:paraId="0550ACEB" w14:textId="77777777" w:rsidTr="00B555AD">
        <w:tc>
          <w:tcPr>
            <w:tcW w:w="1531" w:type="dxa"/>
            <w:vAlign w:val="center"/>
          </w:tcPr>
          <w:p w14:paraId="6229606C" w14:textId="77777777" w:rsidR="005560CF" w:rsidRPr="00E11E8C" w:rsidRDefault="005560CF" w:rsidP="00B555AD">
            <w:pPr>
              <w:spacing w:before="60" w:after="60"/>
              <w:jc w:val="center"/>
              <w:rPr>
                <w:rFonts w:ascii="Marianne Medium" w:hAnsi="Marianne Medium"/>
              </w:rPr>
            </w:pPr>
            <w:r>
              <w:rPr>
                <w:rFonts w:ascii="Marianne Medium" w:hAnsi="Marianne Medium"/>
              </w:rPr>
              <w:t>8</w:t>
            </w:r>
          </w:p>
        </w:tc>
        <w:tc>
          <w:tcPr>
            <w:tcW w:w="8537" w:type="dxa"/>
            <w:vAlign w:val="center"/>
          </w:tcPr>
          <w:p w14:paraId="6864FD27" w14:textId="77777777" w:rsidR="005560CF" w:rsidRPr="00E11E8C" w:rsidRDefault="005560CF" w:rsidP="00B555AD">
            <w:pPr>
              <w:spacing w:before="60" w:after="60"/>
              <w:jc w:val="left"/>
              <w:rPr>
                <w:rFonts w:ascii="Marianne Medium" w:hAnsi="Marianne Medium"/>
              </w:rPr>
            </w:pPr>
            <w:r w:rsidRPr="00E11E8C">
              <w:rPr>
                <w:rFonts w:ascii="Marianne Medium" w:hAnsi="Marianne Medium"/>
              </w:rPr>
              <w:t>Maintenance des appareils de la marque KONICA MINOLTA</w:t>
            </w:r>
          </w:p>
        </w:tc>
      </w:tr>
      <w:tr w:rsidR="005560CF" w:rsidRPr="00E11E8C" w14:paraId="58BEB31A" w14:textId="77777777" w:rsidTr="00B555AD">
        <w:tc>
          <w:tcPr>
            <w:tcW w:w="1531" w:type="dxa"/>
            <w:vAlign w:val="center"/>
          </w:tcPr>
          <w:p w14:paraId="03066E7E" w14:textId="77777777" w:rsidR="005560CF" w:rsidRPr="00E11E8C" w:rsidRDefault="005560CF" w:rsidP="00B555AD">
            <w:pPr>
              <w:spacing w:before="60" w:after="60"/>
              <w:jc w:val="center"/>
              <w:rPr>
                <w:rFonts w:ascii="Marianne Medium" w:hAnsi="Marianne Medium"/>
              </w:rPr>
            </w:pPr>
            <w:r>
              <w:rPr>
                <w:rFonts w:ascii="Marianne Medium" w:hAnsi="Marianne Medium"/>
              </w:rPr>
              <w:t>9</w:t>
            </w:r>
          </w:p>
        </w:tc>
        <w:tc>
          <w:tcPr>
            <w:tcW w:w="8537" w:type="dxa"/>
            <w:vAlign w:val="center"/>
          </w:tcPr>
          <w:p w14:paraId="28C99750" w14:textId="77777777" w:rsidR="005560CF" w:rsidRPr="00E11E8C" w:rsidRDefault="005560CF" w:rsidP="00B555AD">
            <w:pPr>
              <w:spacing w:before="60" w:after="60"/>
              <w:jc w:val="left"/>
              <w:rPr>
                <w:rFonts w:ascii="Marianne Medium" w:hAnsi="Marianne Medium"/>
              </w:rPr>
            </w:pPr>
            <w:r w:rsidRPr="00E11E8C">
              <w:rPr>
                <w:rFonts w:ascii="Marianne Medium" w:hAnsi="Marianne Medium"/>
              </w:rPr>
              <w:t>Maintenance des appareils de la marque MINDRAY</w:t>
            </w:r>
          </w:p>
        </w:tc>
      </w:tr>
      <w:tr w:rsidR="005560CF" w:rsidRPr="00E11E8C" w14:paraId="757E2CC9" w14:textId="77777777" w:rsidTr="00B555AD">
        <w:tc>
          <w:tcPr>
            <w:tcW w:w="1531" w:type="dxa"/>
            <w:vAlign w:val="center"/>
          </w:tcPr>
          <w:p w14:paraId="26E9D187" w14:textId="77777777" w:rsidR="005560CF" w:rsidRPr="00E11E8C" w:rsidRDefault="005560CF" w:rsidP="00B555AD">
            <w:pPr>
              <w:spacing w:before="60" w:after="60"/>
              <w:jc w:val="center"/>
              <w:rPr>
                <w:rFonts w:ascii="Marianne Medium" w:hAnsi="Marianne Medium"/>
              </w:rPr>
            </w:pPr>
            <w:r>
              <w:rPr>
                <w:rFonts w:ascii="Marianne Medium" w:hAnsi="Marianne Medium"/>
              </w:rPr>
              <w:t>10</w:t>
            </w:r>
          </w:p>
        </w:tc>
        <w:tc>
          <w:tcPr>
            <w:tcW w:w="8537" w:type="dxa"/>
            <w:vAlign w:val="center"/>
          </w:tcPr>
          <w:p w14:paraId="7317DCCA" w14:textId="77777777" w:rsidR="005560CF" w:rsidRPr="00E11E8C" w:rsidRDefault="005560CF" w:rsidP="00B555AD">
            <w:pPr>
              <w:spacing w:before="60" w:after="60"/>
              <w:jc w:val="left"/>
              <w:rPr>
                <w:rFonts w:ascii="Marianne Medium" w:hAnsi="Marianne Medium"/>
              </w:rPr>
            </w:pPr>
            <w:r w:rsidRPr="00E11E8C">
              <w:rPr>
                <w:rFonts w:ascii="Marianne Medium" w:hAnsi="Marianne Medium"/>
              </w:rPr>
              <w:t>Maintenance des appareils de la marque POSKOM</w:t>
            </w:r>
          </w:p>
        </w:tc>
      </w:tr>
      <w:tr w:rsidR="005560CF" w:rsidRPr="00C36962" w14:paraId="3A38A051" w14:textId="77777777" w:rsidTr="00B555AD">
        <w:tc>
          <w:tcPr>
            <w:tcW w:w="1531" w:type="dxa"/>
            <w:vAlign w:val="center"/>
          </w:tcPr>
          <w:p w14:paraId="04892185" w14:textId="77777777" w:rsidR="005560CF" w:rsidRPr="00E11E8C" w:rsidRDefault="005560CF" w:rsidP="00B555AD">
            <w:pPr>
              <w:spacing w:before="60" w:after="60"/>
              <w:jc w:val="center"/>
              <w:rPr>
                <w:rFonts w:ascii="Marianne Medium" w:hAnsi="Marianne Medium"/>
              </w:rPr>
            </w:pPr>
            <w:r w:rsidRPr="00E11E8C">
              <w:rPr>
                <w:rFonts w:ascii="Marianne Medium" w:hAnsi="Marianne Medium"/>
              </w:rPr>
              <w:t>11</w:t>
            </w:r>
          </w:p>
        </w:tc>
        <w:tc>
          <w:tcPr>
            <w:tcW w:w="8537" w:type="dxa"/>
            <w:vAlign w:val="center"/>
          </w:tcPr>
          <w:p w14:paraId="1BD7A098" w14:textId="77777777" w:rsidR="005560CF" w:rsidRPr="00E11E8C" w:rsidRDefault="005560CF" w:rsidP="00B555AD">
            <w:pPr>
              <w:spacing w:before="60" w:after="60"/>
              <w:jc w:val="left"/>
              <w:rPr>
                <w:rFonts w:ascii="Marianne Medium" w:hAnsi="Marianne Medium"/>
              </w:rPr>
            </w:pPr>
            <w:r w:rsidRPr="00E11E8C">
              <w:rPr>
                <w:rFonts w:ascii="Marianne Medium" w:hAnsi="Marianne Medium"/>
              </w:rPr>
              <w:t>Maintenance des appareils de la marque VEOKEE</w:t>
            </w:r>
          </w:p>
        </w:tc>
      </w:tr>
    </w:tbl>
    <w:p w14:paraId="3A6ECF24" w14:textId="086B1734" w:rsidR="000F0036" w:rsidRPr="003A15AF" w:rsidRDefault="00224BD9" w:rsidP="00224BD9">
      <w:pPr>
        <w:tabs>
          <w:tab w:val="left" w:pos="0"/>
          <w:tab w:val="left" w:pos="877"/>
          <w:tab w:val="left" w:pos="1715"/>
          <w:tab w:val="left" w:pos="2492"/>
          <w:tab w:val="left" w:pos="2907"/>
          <w:tab w:val="left" w:pos="3138"/>
          <w:tab w:val="center" w:pos="4932"/>
        </w:tabs>
        <w:spacing w:after="120"/>
        <w:rPr>
          <w:rFonts w:ascii="Arial" w:hAnsi="Arial" w:cs="Arial"/>
          <w:sz w:val="22"/>
          <w:szCs w:val="22"/>
        </w:rPr>
      </w:pPr>
      <w:r w:rsidRPr="00E83B66">
        <w:rPr>
          <w:rFonts w:ascii="Marianne Medium" w:hAnsi="Marianne Medium"/>
        </w:rPr>
        <w:t xml:space="preserve"> </w:t>
      </w:r>
      <w:sdt>
        <w:sdtPr>
          <w:rPr>
            <w:rFonts w:ascii="Marianne Medium" w:hAnsi="Marianne Medium"/>
          </w:rPr>
          <w:id w:val="-1093000069"/>
          <w:placeholder>
            <w:docPart w:val="8F913E4D8BD04D2688008BEF959B6839"/>
          </w:placeholder>
          <w:showingPlcHdr/>
          <w:docPartList>
            <w:docPartGallery w:val="Tables"/>
            <w:docPartCategory w:val="Règlement de la consultation"/>
          </w:docPartList>
        </w:sdtPr>
        <w:sdtEndPr/>
        <w:sdtContent>
          <w:r w:rsidR="00DD270B" w:rsidRPr="00077A7F">
            <w:rPr>
              <w:rStyle w:val="Textedelespacerserv"/>
              <w:vanish/>
            </w:rPr>
            <w:t>Sélectionner un tableau</w:t>
          </w:r>
        </w:sdtContent>
      </w:sdt>
      <w:permEnd w:id="923926705"/>
    </w:p>
    <w:p w14:paraId="45F4E188" w14:textId="77777777" w:rsidR="004C7DBC" w:rsidRDefault="004C7DBC" w:rsidP="00310454">
      <w:pPr>
        <w:pStyle w:val="Titre2"/>
        <w:tabs>
          <w:tab w:val="left" w:pos="426"/>
        </w:tabs>
        <w:ind w:left="0" w:firstLine="0"/>
        <w:rPr>
          <w:rFonts w:ascii="Arial" w:hAnsi="Arial"/>
          <w:sz w:val="22"/>
          <w:szCs w:val="22"/>
        </w:rPr>
      </w:pPr>
      <w:bookmarkStart w:id="15" w:name="_Toc473733673"/>
      <w:bookmarkStart w:id="16" w:name="_Toc229992495"/>
      <w:bookmarkStart w:id="17" w:name="_Toc436015087"/>
      <w:bookmarkStart w:id="18" w:name="_Toc264532757"/>
      <w:r w:rsidRPr="003A15AF">
        <w:rPr>
          <w:rFonts w:ascii="Arial" w:hAnsi="Arial"/>
          <w:sz w:val="22"/>
          <w:szCs w:val="22"/>
        </w:rPr>
        <w:t>Nomenclature CPV</w:t>
      </w:r>
      <w:bookmarkEnd w:id="15"/>
      <w:bookmarkEnd w:id="16"/>
    </w:p>
    <w:sdt>
      <w:sdtPr>
        <w:rPr>
          <w:rFonts w:ascii="Arial" w:hAnsi="Arial" w:cs="Arial"/>
          <w:sz w:val="22"/>
          <w:szCs w:val="22"/>
        </w:rPr>
        <w:alias w:val="CPV principal (n°+intitulé) et le(s) CPV secondaires"/>
        <w:tag w:val="CPV principal (n°+intitulé) et le(s) CPV secondaires"/>
        <w:id w:val="1547962084"/>
        <w:placeholder>
          <w:docPart w:val="CD501D2886674338A3C5812C7C9C1850"/>
        </w:placeholder>
      </w:sdtPr>
      <w:sdtEndPr/>
      <w:sdtContent>
        <w:p w14:paraId="5E7CF193" w14:textId="24753B5F" w:rsidR="00906982" w:rsidRPr="005560CF" w:rsidRDefault="005560CF" w:rsidP="00906982">
          <w:pPr>
            <w:spacing w:after="240"/>
            <w:rPr>
              <w:rFonts w:ascii="Arial" w:hAnsi="Arial" w:cs="Arial"/>
              <w:sz w:val="22"/>
              <w:szCs w:val="22"/>
            </w:rPr>
          </w:pPr>
          <w:r w:rsidRPr="005560CF">
            <w:rPr>
              <w:rFonts w:ascii="Arial" w:hAnsi="Arial" w:cs="Arial"/>
              <w:sz w:val="22"/>
              <w:szCs w:val="22"/>
            </w:rPr>
            <w:t>50421200-4 - Services de réparation et d'entretien de matériel de radiologie</w:t>
          </w:r>
        </w:p>
      </w:sdtContent>
    </w:sdt>
    <w:p w14:paraId="7A4C8611" w14:textId="77777777" w:rsidR="00906982" w:rsidRPr="00906982" w:rsidRDefault="00906982" w:rsidP="00906982"/>
    <w:p w14:paraId="64C02911" w14:textId="77777777" w:rsidR="003E5949" w:rsidRPr="003A15AF" w:rsidRDefault="003E5949" w:rsidP="008B5970">
      <w:pPr>
        <w:pStyle w:val="Titre1"/>
        <w:spacing w:after="120"/>
        <w:ind w:left="992" w:hanging="992"/>
        <w:rPr>
          <w:rFonts w:ascii="Arial" w:hAnsi="Arial"/>
          <w:sz w:val="22"/>
          <w:szCs w:val="22"/>
        </w:rPr>
      </w:pPr>
      <w:bookmarkStart w:id="19" w:name="_Toc473733674"/>
      <w:bookmarkStart w:id="20" w:name="_Toc229992496"/>
      <w:r w:rsidRPr="003A15AF">
        <w:rPr>
          <w:rFonts w:ascii="Arial" w:hAnsi="Arial"/>
          <w:color w:val="auto"/>
          <w:sz w:val="22"/>
          <w:szCs w:val="22"/>
        </w:rPr>
        <w:t xml:space="preserve">CONDITIONS DE LA </w:t>
      </w:r>
      <w:bookmarkEnd w:id="17"/>
      <w:r w:rsidRPr="003A15AF">
        <w:rPr>
          <w:rFonts w:ascii="Arial" w:hAnsi="Arial"/>
          <w:color w:val="auto"/>
          <w:sz w:val="22"/>
          <w:szCs w:val="22"/>
        </w:rPr>
        <w:t>CONSULTATION</w:t>
      </w:r>
      <w:bookmarkStart w:id="21" w:name="_Toc436015088"/>
      <w:bookmarkEnd w:id="18"/>
      <w:bookmarkEnd w:id="19"/>
      <w:bookmarkEnd w:id="20"/>
    </w:p>
    <w:p w14:paraId="3AF46AC9" w14:textId="77777777" w:rsidR="003E5949" w:rsidRPr="003A15AF" w:rsidRDefault="002A5DBB" w:rsidP="00552B0D">
      <w:pPr>
        <w:pStyle w:val="Titre2"/>
        <w:tabs>
          <w:tab w:val="num" w:pos="426"/>
        </w:tabs>
        <w:ind w:left="0" w:firstLine="0"/>
        <w:rPr>
          <w:rFonts w:ascii="Arial" w:hAnsi="Arial"/>
          <w:noProof/>
          <w:sz w:val="22"/>
          <w:szCs w:val="22"/>
        </w:rPr>
      </w:pPr>
      <w:bookmarkStart w:id="22" w:name="_Toc84057462"/>
      <w:bookmarkStart w:id="23" w:name="_Toc111281745"/>
      <w:bookmarkStart w:id="24" w:name="_Toc174768479"/>
      <w:bookmarkStart w:id="25" w:name="_Toc264532758"/>
      <w:bookmarkStart w:id="26" w:name="_Toc473733675"/>
      <w:bookmarkStart w:id="27" w:name="_Toc229992497"/>
      <w:r w:rsidRPr="003A15AF">
        <w:rPr>
          <w:rFonts w:ascii="Arial" w:hAnsi="Arial"/>
          <w:sz w:val="22"/>
          <w:szCs w:val="22"/>
        </w:rPr>
        <w:t xml:space="preserve">Procédure de </w:t>
      </w:r>
      <w:bookmarkEnd w:id="22"/>
      <w:bookmarkEnd w:id="23"/>
      <w:bookmarkEnd w:id="24"/>
      <w:bookmarkEnd w:id="25"/>
      <w:r w:rsidR="00B132C0" w:rsidRPr="003A15AF">
        <w:rPr>
          <w:rFonts w:ascii="Arial" w:hAnsi="Arial"/>
          <w:sz w:val="22"/>
          <w:szCs w:val="22"/>
        </w:rPr>
        <w:t>passation</w:t>
      </w:r>
      <w:bookmarkEnd w:id="26"/>
      <w:bookmarkEnd w:id="27"/>
    </w:p>
    <w:p w14:paraId="4DB1734A" w14:textId="77777777" w:rsidR="00196ECC" w:rsidRPr="003A15AF" w:rsidRDefault="00196ECC" w:rsidP="00196ECC">
      <w:pPr>
        <w:pStyle w:val="Titre2"/>
        <w:tabs>
          <w:tab w:val="num" w:pos="426"/>
        </w:tabs>
        <w:ind w:left="0" w:firstLine="0"/>
        <w:rPr>
          <w:rFonts w:ascii="Arial" w:hAnsi="Arial"/>
          <w:sz w:val="22"/>
          <w:szCs w:val="22"/>
        </w:rPr>
      </w:pPr>
      <w:bookmarkStart w:id="28" w:name="_Toc264532766"/>
      <w:bookmarkStart w:id="29" w:name="_Toc473733682"/>
      <w:bookmarkStart w:id="30" w:name="_Toc229992498"/>
      <w:r w:rsidRPr="003A15AF">
        <w:rPr>
          <w:rFonts w:ascii="Arial" w:hAnsi="Arial"/>
          <w:sz w:val="22"/>
          <w:szCs w:val="22"/>
        </w:rPr>
        <w:t>Variantes</w:t>
      </w:r>
      <w:bookmarkEnd w:id="28"/>
      <w:bookmarkEnd w:id="29"/>
      <w:bookmarkEnd w:id="30"/>
    </w:p>
    <w:p w14:paraId="2BA0C8A8" w14:textId="77777777" w:rsidR="00196ECC" w:rsidRPr="003A15AF" w:rsidRDefault="00196ECC" w:rsidP="00196ECC">
      <w:pPr>
        <w:pStyle w:val="Titre3"/>
        <w:tabs>
          <w:tab w:val="left" w:pos="1134"/>
        </w:tabs>
        <w:rPr>
          <w:rFonts w:ascii="Arial" w:hAnsi="Arial"/>
          <w:sz w:val="22"/>
          <w:szCs w:val="22"/>
        </w:rPr>
      </w:pPr>
      <w:bookmarkStart w:id="31" w:name="_Toc473733683"/>
      <w:bookmarkStart w:id="32" w:name="_Toc229992499"/>
      <w:r w:rsidRPr="003A15AF">
        <w:rPr>
          <w:rFonts w:ascii="Arial" w:hAnsi="Arial"/>
          <w:sz w:val="22"/>
          <w:szCs w:val="22"/>
        </w:rPr>
        <w:t>Généralités</w:t>
      </w:r>
      <w:bookmarkEnd w:id="31"/>
      <w:bookmarkEnd w:id="32"/>
    </w:p>
    <w:sdt>
      <w:sdtPr>
        <w:rPr>
          <w:rFonts w:ascii="Arial" w:hAnsi="Arial" w:cs="Arial"/>
          <w:sz w:val="22"/>
          <w:szCs w:val="22"/>
        </w:rPr>
        <w:id w:val="-1848552983"/>
        <w:placeholder>
          <w:docPart w:val="6B2CC9B714FC499C91BA9114D8BB6967"/>
        </w:placeholder>
        <w:dropDownList>
          <w:listItem w:value="Choisissez un élément."/>
          <w:listItem w:displayText="Les variantes sont interdites." w:value="Les variantes sont interdites."/>
          <w:listItem w:displayText="Le candidat peut présenter, en plus de son offre de base dont la réponse est obligatoire, une seule offre variante." w:value="Le candidat peut présenter, en plus de son offre de base dont la réponse est obligatoire, une seule offre variante."/>
          <w:listItem w:displayText="Le candidat doit présenter, en plus de son offre de base dont la réponse est obligatoire, une seule offre variante." w:value="Le candidat doit présenter, en plus de son offre de base dont la réponse est obligatoire, une seule offre variante."/>
          <w:listItem w:displayText="Le candidat peut présenter, en plus de son offre de base dont la réponse est obligatoire, une ou plusieurs offres variantes." w:value="Le candidat peut présenter, en plus de son offre de base dont la réponse est obligatoire, une ou plusieurs offres variantes."/>
          <w:listItem w:displayText="Le candidat doit présenter, en plus de son offre de base dont la réponse est obligatoire, une ou plusieurs offres variantes" w:value="Le candidat doit présenter, en plus de son offre de base dont la réponse est obligatoire, une ou plusieurs offres variantes"/>
          <w:listItem w:displayText="Le candidat peut présenter une ou plusieurs offres variantes, sans fournir d’offre de base pour laquelle une réponse n’est pas obligatoire. " w:value="Le candidat peut présenter une ou plusieurs offres variantes, sans fournir d’offre de base pour laquelle une réponse n’est pas obligatoire. "/>
          <w:listItem w:displayText="Le candidat doit présenter une ou plusieurs offres variantes, sans fournir d’offre de base pour laquelle une réponse n’est pas obligatoire." w:value="Le candidat doit présenter une ou plusieurs offres variantes, sans fournir d’offre de base pour laquelle une réponse n’est pas obligatoire."/>
          <w:listItem w:displayText="Le candidat peut présenter une seule offre variante, sans fournir d’offre de base pour laquelle une réponse n’est pas obligatoire." w:value="Le candidat peut présenter une seule offre variante, sans fournir d’offre de base pour laquelle une réponse n’est pas obligatoire."/>
        </w:dropDownList>
      </w:sdtPr>
      <w:sdtEndPr/>
      <w:sdtContent>
        <w:p w14:paraId="523EA8A7" w14:textId="6F1CAE44" w:rsidR="00196ECC" w:rsidRPr="003A15AF" w:rsidRDefault="00DD270B" w:rsidP="00D726AF">
          <w:pPr>
            <w:spacing w:after="60"/>
            <w:rPr>
              <w:rFonts w:ascii="Arial" w:hAnsi="Arial" w:cs="Arial"/>
              <w:sz w:val="22"/>
              <w:szCs w:val="22"/>
            </w:rPr>
          </w:pPr>
          <w:r>
            <w:rPr>
              <w:rFonts w:ascii="Arial" w:hAnsi="Arial" w:cs="Arial"/>
              <w:sz w:val="22"/>
              <w:szCs w:val="22"/>
            </w:rPr>
            <w:t>Les variantes sont interdites.</w:t>
          </w:r>
        </w:p>
      </w:sdtContent>
    </w:sdt>
    <w:p w14:paraId="2018D5DE" w14:textId="77777777" w:rsidR="00196ECC" w:rsidRPr="003A15AF" w:rsidRDefault="00196ECC" w:rsidP="009512E4">
      <w:pPr>
        <w:pStyle w:val="Titre1"/>
        <w:spacing w:before="240" w:after="120"/>
        <w:ind w:left="0" w:firstLine="0"/>
        <w:rPr>
          <w:rFonts w:ascii="Arial" w:hAnsi="Arial"/>
          <w:color w:val="auto"/>
          <w:sz w:val="22"/>
          <w:szCs w:val="22"/>
        </w:rPr>
      </w:pPr>
      <w:bookmarkStart w:id="33" w:name="_Toc264532768"/>
      <w:bookmarkStart w:id="34" w:name="_Toc473733689"/>
      <w:bookmarkStart w:id="35" w:name="_Toc229992500"/>
      <w:r w:rsidRPr="003A15AF">
        <w:rPr>
          <w:rFonts w:ascii="Arial" w:hAnsi="Arial"/>
          <w:color w:val="auto"/>
          <w:sz w:val="22"/>
          <w:szCs w:val="22"/>
        </w:rPr>
        <w:t xml:space="preserve">DOSSIER DE </w:t>
      </w:r>
      <w:r w:rsidR="00014523" w:rsidRPr="003A15AF">
        <w:rPr>
          <w:rFonts w:ascii="Arial" w:hAnsi="Arial"/>
          <w:color w:val="auto"/>
          <w:sz w:val="22"/>
          <w:szCs w:val="22"/>
        </w:rPr>
        <w:t>CONSULTATION DES ENTREPRISES (DCE</w:t>
      </w:r>
      <w:r w:rsidRPr="003A15AF">
        <w:rPr>
          <w:rFonts w:ascii="Arial" w:hAnsi="Arial"/>
          <w:color w:val="auto"/>
          <w:sz w:val="22"/>
          <w:szCs w:val="22"/>
        </w:rPr>
        <w:t>)</w:t>
      </w:r>
      <w:bookmarkEnd w:id="33"/>
      <w:bookmarkEnd w:id="34"/>
      <w:bookmarkEnd w:id="35"/>
    </w:p>
    <w:p w14:paraId="73D1791E" w14:textId="77777777" w:rsidR="00196ECC" w:rsidRPr="003A15AF" w:rsidRDefault="00196ECC" w:rsidP="00196ECC">
      <w:pPr>
        <w:pStyle w:val="Titre2"/>
        <w:tabs>
          <w:tab w:val="num" w:pos="426"/>
        </w:tabs>
        <w:ind w:left="0" w:firstLine="0"/>
        <w:rPr>
          <w:rFonts w:ascii="Arial" w:hAnsi="Arial"/>
          <w:sz w:val="22"/>
          <w:szCs w:val="22"/>
        </w:rPr>
      </w:pPr>
      <w:bookmarkStart w:id="36" w:name="_Toc473733690"/>
      <w:bookmarkStart w:id="37" w:name="_Toc229992501"/>
      <w:r w:rsidRPr="003A15AF">
        <w:rPr>
          <w:rFonts w:ascii="Arial" w:hAnsi="Arial"/>
          <w:sz w:val="22"/>
          <w:szCs w:val="22"/>
        </w:rPr>
        <w:t>Contenu du dossier de consultation des entreprises</w:t>
      </w:r>
      <w:bookmarkEnd w:id="36"/>
      <w:bookmarkEnd w:id="37"/>
    </w:p>
    <w:p w14:paraId="46205B13" w14:textId="77777777" w:rsidR="00196ECC" w:rsidRPr="003A15AF" w:rsidRDefault="00196ECC" w:rsidP="00196ECC">
      <w:pPr>
        <w:rPr>
          <w:rFonts w:ascii="Arial" w:hAnsi="Arial" w:cs="Arial"/>
          <w:sz w:val="22"/>
          <w:szCs w:val="22"/>
        </w:rPr>
      </w:pPr>
      <w:r w:rsidRPr="003A15AF">
        <w:rPr>
          <w:rFonts w:ascii="Arial" w:hAnsi="Arial" w:cs="Arial"/>
          <w:sz w:val="22"/>
          <w:szCs w:val="22"/>
        </w:rPr>
        <w:t>Le D.C.E. est composé des documents suivants :</w:t>
      </w:r>
    </w:p>
    <w:p w14:paraId="6252C663" w14:textId="0F0225DB" w:rsidR="00196ECC" w:rsidRPr="003A15AF" w:rsidRDefault="00196ECC" w:rsidP="00196ECC">
      <w:pPr>
        <w:numPr>
          <w:ilvl w:val="0"/>
          <w:numId w:val="2"/>
        </w:numPr>
        <w:tabs>
          <w:tab w:val="left" w:pos="284"/>
        </w:tabs>
        <w:ind w:left="0" w:firstLine="0"/>
        <w:rPr>
          <w:rFonts w:ascii="Arial" w:hAnsi="Arial" w:cs="Arial"/>
          <w:sz w:val="22"/>
          <w:szCs w:val="22"/>
        </w:rPr>
      </w:pPr>
      <w:proofErr w:type="gramStart"/>
      <w:r w:rsidRPr="003A15AF">
        <w:rPr>
          <w:rFonts w:ascii="Arial" w:hAnsi="Arial" w:cs="Arial"/>
          <w:sz w:val="22"/>
          <w:szCs w:val="22"/>
        </w:rPr>
        <w:t>le</w:t>
      </w:r>
      <w:proofErr w:type="gramEnd"/>
      <w:r w:rsidRPr="003A15AF">
        <w:rPr>
          <w:rFonts w:ascii="Arial" w:hAnsi="Arial" w:cs="Arial"/>
          <w:sz w:val="22"/>
          <w:szCs w:val="22"/>
        </w:rPr>
        <w:t xml:space="preserve"> présent règlement de la consultation</w:t>
      </w:r>
      <w:r w:rsidR="00672FBF">
        <w:rPr>
          <w:rFonts w:ascii="Arial" w:hAnsi="Arial" w:cs="Arial"/>
          <w:sz w:val="22"/>
          <w:szCs w:val="22"/>
        </w:rPr>
        <w:t xml:space="preserve"> et ses </w:t>
      </w:r>
      <w:r w:rsidR="002E5742">
        <w:rPr>
          <w:rFonts w:ascii="Arial" w:hAnsi="Arial" w:cs="Arial"/>
          <w:sz w:val="22"/>
          <w:szCs w:val="22"/>
        </w:rPr>
        <w:t xml:space="preserve">2 </w:t>
      </w:r>
      <w:r w:rsidR="00672FBF">
        <w:rPr>
          <w:rFonts w:ascii="Arial" w:hAnsi="Arial" w:cs="Arial"/>
          <w:sz w:val="22"/>
          <w:szCs w:val="22"/>
        </w:rPr>
        <w:t>annexes </w:t>
      </w:r>
      <w:r w:rsidR="002E5742">
        <w:rPr>
          <w:rFonts w:ascii="Arial" w:hAnsi="Arial" w:cs="Arial"/>
          <w:sz w:val="22"/>
          <w:szCs w:val="22"/>
        </w:rPr>
        <w:t>(fiche de stage et critères DD)</w:t>
      </w:r>
      <w:r w:rsidR="00672FBF">
        <w:rPr>
          <w:rFonts w:ascii="Arial" w:hAnsi="Arial" w:cs="Arial"/>
          <w:sz w:val="22"/>
          <w:szCs w:val="22"/>
        </w:rPr>
        <w:t>;</w:t>
      </w:r>
    </w:p>
    <w:p w14:paraId="19A79647" w14:textId="5E4B9413" w:rsidR="00196ECC" w:rsidRDefault="00196ECC" w:rsidP="00196ECC">
      <w:pPr>
        <w:numPr>
          <w:ilvl w:val="0"/>
          <w:numId w:val="2"/>
        </w:numPr>
        <w:tabs>
          <w:tab w:val="left" w:pos="284"/>
        </w:tabs>
        <w:ind w:left="0" w:firstLine="0"/>
        <w:rPr>
          <w:rFonts w:ascii="Arial" w:hAnsi="Arial" w:cs="Arial"/>
          <w:sz w:val="22"/>
          <w:szCs w:val="22"/>
        </w:rPr>
      </w:pPr>
      <w:proofErr w:type="gramStart"/>
      <w:r w:rsidRPr="003A15AF">
        <w:rPr>
          <w:rFonts w:ascii="Arial" w:hAnsi="Arial" w:cs="Arial"/>
          <w:sz w:val="22"/>
          <w:szCs w:val="22"/>
        </w:rPr>
        <w:lastRenderedPageBreak/>
        <w:t>le</w:t>
      </w:r>
      <w:proofErr w:type="gramEnd"/>
      <w:r w:rsidRPr="003A15AF">
        <w:rPr>
          <w:rFonts w:ascii="Arial" w:hAnsi="Arial" w:cs="Arial"/>
          <w:sz w:val="22"/>
          <w:szCs w:val="22"/>
        </w:rPr>
        <w:t xml:space="preserve"> cahier des clauses administratives particulières</w:t>
      </w:r>
      <w:r w:rsidR="00DF1D32">
        <w:rPr>
          <w:rFonts w:ascii="Arial" w:hAnsi="Arial" w:cs="Arial"/>
          <w:sz w:val="22"/>
          <w:szCs w:val="22"/>
        </w:rPr>
        <w:t>,</w:t>
      </w:r>
      <w:r w:rsidR="007E6FA2" w:rsidRPr="003A15AF">
        <w:rPr>
          <w:rFonts w:ascii="Arial" w:hAnsi="Arial" w:cs="Arial"/>
          <w:sz w:val="22"/>
          <w:szCs w:val="22"/>
        </w:rPr>
        <w:t xml:space="preserve"> </w:t>
      </w:r>
      <w:r w:rsidR="00F325D6">
        <w:rPr>
          <w:rFonts w:ascii="Arial" w:hAnsi="Arial" w:cs="Arial"/>
          <w:sz w:val="22"/>
          <w:szCs w:val="22"/>
        </w:rPr>
        <w:t>et ses 2 annexes</w:t>
      </w:r>
      <w:r w:rsidR="007E6FA2" w:rsidRPr="003A15AF">
        <w:rPr>
          <w:rFonts w:ascii="Arial" w:hAnsi="Arial" w:cs="Arial"/>
          <w:sz w:val="22"/>
          <w:szCs w:val="22"/>
        </w:rPr>
        <w:t xml:space="preserve"> </w:t>
      </w:r>
      <w:r w:rsidR="00F325D6">
        <w:rPr>
          <w:rFonts w:ascii="Arial" w:hAnsi="Arial" w:cs="Arial"/>
          <w:sz w:val="22"/>
          <w:szCs w:val="22"/>
        </w:rPr>
        <w:t>(</w:t>
      </w:r>
      <w:r w:rsidR="002E5742">
        <w:rPr>
          <w:rFonts w:ascii="Arial" w:hAnsi="Arial" w:cs="Arial"/>
          <w:sz w:val="22"/>
          <w:szCs w:val="22"/>
        </w:rPr>
        <w:t>liste des groupes vétérinaires bénéficiaires</w:t>
      </w:r>
      <w:r w:rsidR="00DF1D32">
        <w:rPr>
          <w:rFonts w:ascii="Arial" w:hAnsi="Arial" w:cs="Arial"/>
          <w:sz w:val="22"/>
          <w:szCs w:val="22"/>
        </w:rPr>
        <w:t xml:space="preserve"> et </w:t>
      </w:r>
      <w:r w:rsidR="00F325D6">
        <w:rPr>
          <w:rFonts w:ascii="Arial" w:hAnsi="Arial" w:cs="Arial"/>
          <w:sz w:val="22"/>
          <w:szCs w:val="22"/>
        </w:rPr>
        <w:t>clause</w:t>
      </w:r>
      <w:r w:rsidR="00DF1D32">
        <w:rPr>
          <w:rFonts w:ascii="Arial" w:hAnsi="Arial" w:cs="Arial"/>
          <w:sz w:val="22"/>
          <w:szCs w:val="22"/>
        </w:rPr>
        <w:t xml:space="preserve"> RGPD</w:t>
      </w:r>
      <w:r w:rsidR="00F325D6">
        <w:rPr>
          <w:rFonts w:ascii="Arial" w:hAnsi="Arial" w:cs="Arial"/>
          <w:sz w:val="22"/>
          <w:szCs w:val="22"/>
        </w:rPr>
        <w:t>)</w:t>
      </w:r>
      <w:r w:rsidRPr="003A15AF">
        <w:rPr>
          <w:rFonts w:ascii="Arial" w:hAnsi="Arial" w:cs="Arial"/>
          <w:sz w:val="22"/>
          <w:szCs w:val="22"/>
        </w:rPr>
        <w:t> ;</w:t>
      </w:r>
    </w:p>
    <w:p w14:paraId="6899EF0D" w14:textId="1726F7A4" w:rsidR="00E353B5" w:rsidRPr="003A15AF" w:rsidRDefault="00E353B5" w:rsidP="00196ECC">
      <w:pPr>
        <w:numPr>
          <w:ilvl w:val="0"/>
          <w:numId w:val="2"/>
        </w:numPr>
        <w:tabs>
          <w:tab w:val="left" w:pos="284"/>
        </w:tabs>
        <w:ind w:left="0" w:firstLine="0"/>
        <w:rPr>
          <w:rFonts w:ascii="Arial" w:hAnsi="Arial" w:cs="Arial"/>
          <w:sz w:val="22"/>
          <w:szCs w:val="22"/>
        </w:rPr>
      </w:pPr>
      <w:r>
        <w:rPr>
          <w:rFonts w:ascii="Arial" w:hAnsi="Arial" w:cs="Arial"/>
          <w:sz w:val="22"/>
          <w:szCs w:val="22"/>
        </w:rPr>
        <w:t>le cahier des clauses techniques particulières</w:t>
      </w:r>
      <w:r w:rsidR="00DF1D32">
        <w:rPr>
          <w:rFonts w:ascii="Arial" w:hAnsi="Arial" w:cs="Arial"/>
          <w:sz w:val="22"/>
          <w:szCs w:val="22"/>
        </w:rPr>
        <w:t> ;</w:t>
      </w:r>
    </w:p>
    <w:p w14:paraId="338C15B2" w14:textId="20252667" w:rsidR="00196ECC" w:rsidRPr="00E353B5" w:rsidRDefault="00196ECC" w:rsidP="00E353B5">
      <w:pPr>
        <w:numPr>
          <w:ilvl w:val="0"/>
          <w:numId w:val="2"/>
        </w:numPr>
        <w:tabs>
          <w:tab w:val="left" w:pos="284"/>
        </w:tabs>
        <w:ind w:left="0" w:firstLine="0"/>
        <w:rPr>
          <w:rFonts w:ascii="Arial" w:hAnsi="Arial" w:cs="Arial"/>
          <w:sz w:val="22"/>
          <w:szCs w:val="22"/>
        </w:rPr>
      </w:pPr>
      <w:proofErr w:type="gramStart"/>
      <w:r w:rsidRPr="003A15AF">
        <w:rPr>
          <w:rFonts w:ascii="Arial" w:hAnsi="Arial" w:cs="Arial"/>
          <w:sz w:val="22"/>
          <w:szCs w:val="22"/>
        </w:rPr>
        <w:t>l’acte</w:t>
      </w:r>
      <w:proofErr w:type="gramEnd"/>
      <w:r w:rsidRPr="003A15AF">
        <w:rPr>
          <w:rFonts w:ascii="Arial" w:hAnsi="Arial" w:cs="Arial"/>
          <w:sz w:val="22"/>
          <w:szCs w:val="22"/>
        </w:rPr>
        <w:t xml:space="preserve"> d’engagement et s</w:t>
      </w:r>
      <w:r w:rsidR="002E5742">
        <w:rPr>
          <w:rFonts w:ascii="Arial" w:hAnsi="Arial" w:cs="Arial"/>
          <w:sz w:val="22"/>
          <w:szCs w:val="22"/>
        </w:rPr>
        <w:t>on annexe financière BPU</w:t>
      </w:r>
      <w:r w:rsidRPr="003A15AF">
        <w:rPr>
          <w:rFonts w:ascii="Arial" w:hAnsi="Arial" w:cs="Arial"/>
          <w:sz w:val="22"/>
          <w:szCs w:val="22"/>
        </w:rPr>
        <w:t xml:space="preserve"> ;</w:t>
      </w:r>
      <w:bookmarkStart w:id="38" w:name="_GoBack"/>
      <w:bookmarkEnd w:id="38"/>
    </w:p>
    <w:p w14:paraId="20290E1B" w14:textId="77777777" w:rsidR="00196ECC" w:rsidRPr="003A15AF" w:rsidRDefault="00196ECC" w:rsidP="00196ECC">
      <w:pPr>
        <w:pStyle w:val="Titre2"/>
        <w:tabs>
          <w:tab w:val="num" w:pos="426"/>
        </w:tabs>
        <w:ind w:left="0" w:firstLine="0"/>
        <w:rPr>
          <w:rFonts w:ascii="Arial" w:hAnsi="Arial"/>
          <w:sz w:val="22"/>
          <w:szCs w:val="22"/>
        </w:rPr>
      </w:pPr>
      <w:bookmarkStart w:id="39" w:name="_Toc229992502"/>
      <w:r w:rsidRPr="003A15AF">
        <w:rPr>
          <w:rFonts w:ascii="Arial" w:hAnsi="Arial"/>
          <w:sz w:val="22"/>
          <w:szCs w:val="22"/>
        </w:rPr>
        <w:t>Téléchargement du dossier de consultation des entreprises</w:t>
      </w:r>
      <w:bookmarkEnd w:id="39"/>
    </w:p>
    <w:p w14:paraId="620EDD60" w14:textId="77777777" w:rsidR="00196ECC" w:rsidRPr="003A15AF" w:rsidRDefault="00196ECC" w:rsidP="00196ECC">
      <w:pPr>
        <w:spacing w:after="120"/>
        <w:rPr>
          <w:rFonts w:ascii="Arial" w:hAnsi="Arial" w:cs="Arial"/>
          <w:color w:val="000000"/>
          <w:sz w:val="22"/>
          <w:szCs w:val="22"/>
        </w:rPr>
      </w:pPr>
      <w:r w:rsidRPr="003A15AF">
        <w:rPr>
          <w:rFonts w:ascii="Arial" w:hAnsi="Arial" w:cs="Arial"/>
          <w:color w:val="000000"/>
          <w:sz w:val="22"/>
          <w:szCs w:val="22"/>
        </w:rPr>
        <w:t xml:space="preserve">Le Dossier de Consultation des Entreprises (DCE) pourra être téléchargé sur la </w:t>
      </w:r>
      <w:r w:rsidRPr="003A15AF">
        <w:rPr>
          <w:rFonts w:ascii="Arial" w:hAnsi="Arial" w:cs="Arial"/>
          <w:b/>
          <w:sz w:val="22"/>
          <w:szCs w:val="22"/>
        </w:rPr>
        <w:t>PLACE</w:t>
      </w:r>
      <w:r w:rsidRPr="003A15AF">
        <w:rPr>
          <w:rFonts w:ascii="Arial" w:hAnsi="Arial" w:cs="Arial"/>
          <w:color w:val="000000"/>
          <w:sz w:val="22"/>
          <w:szCs w:val="22"/>
        </w:rPr>
        <w:t xml:space="preserve"> accessible depuis </w:t>
      </w:r>
      <w:hyperlink r:id="rId10" w:history="1">
        <w:r w:rsidRPr="003A15AF">
          <w:rPr>
            <w:rStyle w:val="Lienhypertexte"/>
            <w:rFonts w:ascii="Arial" w:hAnsi="Arial" w:cs="Arial"/>
            <w:sz w:val="22"/>
            <w:szCs w:val="22"/>
          </w:rPr>
          <w:t>www.marches-publics.gouv.fr</w:t>
        </w:r>
      </w:hyperlink>
      <w:r w:rsidR="007E6FA2" w:rsidRPr="003A15AF">
        <w:rPr>
          <w:rFonts w:ascii="Arial" w:hAnsi="Arial" w:cs="Arial"/>
          <w:color w:val="0000FF"/>
          <w:sz w:val="22"/>
          <w:szCs w:val="22"/>
        </w:rPr>
        <w:t xml:space="preserve">. </w:t>
      </w:r>
      <w:r w:rsidRPr="003A15AF">
        <w:rPr>
          <w:rFonts w:ascii="Arial" w:hAnsi="Arial" w:cs="Arial"/>
          <w:color w:val="000000"/>
          <w:sz w:val="22"/>
          <w:szCs w:val="22"/>
        </w:rPr>
        <w:t>Le téléchargement peut s’effectuer soit en s’identifiant, de façon à être informé en cas de modification du DCE, soit de manière anonyme.</w:t>
      </w:r>
      <w:r w:rsidR="007E6FA2" w:rsidRPr="003A15AF">
        <w:rPr>
          <w:rFonts w:ascii="Arial" w:hAnsi="Arial" w:cs="Arial"/>
          <w:color w:val="000000"/>
          <w:sz w:val="22"/>
          <w:szCs w:val="22"/>
        </w:rPr>
        <w:t xml:space="preserve"> Dans cette dernière hypothèse, aucune information relative aux modifications éventuelles du DCE ne pourra être reçue.</w:t>
      </w:r>
    </w:p>
    <w:p w14:paraId="6F4F9539" w14:textId="77777777" w:rsidR="00196ECC" w:rsidRPr="003A15AF" w:rsidRDefault="00196ECC" w:rsidP="00196ECC">
      <w:pPr>
        <w:spacing w:after="60"/>
        <w:rPr>
          <w:rFonts w:ascii="Arial" w:hAnsi="Arial" w:cs="Arial"/>
          <w:color w:val="000000"/>
          <w:sz w:val="22"/>
          <w:szCs w:val="22"/>
        </w:rPr>
      </w:pPr>
      <w:r w:rsidRPr="003A15AF">
        <w:rPr>
          <w:rFonts w:ascii="Arial" w:hAnsi="Arial" w:cs="Arial"/>
          <w:color w:val="000000"/>
          <w:sz w:val="22"/>
          <w:szCs w:val="22"/>
        </w:rPr>
        <w:t xml:space="preserve">Pour être informé des échanges avec l'acheteur, l'opérateur économique devra vérifier que l'adresse des échanges avec la </w:t>
      </w:r>
      <w:r w:rsidRPr="003A15AF">
        <w:rPr>
          <w:rFonts w:ascii="Arial" w:hAnsi="Arial" w:cs="Arial"/>
          <w:b/>
          <w:sz w:val="22"/>
          <w:szCs w:val="22"/>
        </w:rPr>
        <w:t>PLACE</w:t>
      </w:r>
      <w:r w:rsidR="0047558C" w:rsidRPr="003A15AF">
        <w:rPr>
          <w:rFonts w:ascii="Arial" w:hAnsi="Arial" w:cs="Arial"/>
          <w:color w:val="000000"/>
          <w:sz w:val="22"/>
          <w:szCs w:val="22"/>
        </w:rPr>
        <w:t xml:space="preserve"> </w:t>
      </w:r>
      <w:hyperlink r:id="rId11" w:history="1">
        <w:r w:rsidRPr="003A15AF">
          <w:rPr>
            <w:rStyle w:val="Lienhypertexte"/>
            <w:rFonts w:ascii="Arial" w:hAnsi="Arial" w:cs="Arial"/>
            <w:sz w:val="22"/>
            <w:szCs w:val="22"/>
          </w:rPr>
          <w:t>nepasr</w:t>
        </w:r>
        <w:r w:rsidR="0047558C" w:rsidRPr="003A15AF">
          <w:rPr>
            <w:rStyle w:val="Lienhypertexte"/>
            <w:rFonts w:ascii="Arial" w:hAnsi="Arial" w:cs="Arial"/>
            <w:sz w:val="22"/>
            <w:szCs w:val="22"/>
          </w:rPr>
          <w:t>epondre@marches-publics.gouv.fr</w:t>
        </w:r>
      </w:hyperlink>
      <w:r w:rsidRPr="003A15AF">
        <w:rPr>
          <w:rFonts w:ascii="Arial" w:hAnsi="Arial" w:cs="Arial"/>
          <w:color w:val="000000"/>
          <w:sz w:val="22"/>
          <w:szCs w:val="22"/>
        </w:rPr>
        <w:t xml:space="preserve"> soit accessible ou mise sur liste blanche pour passer les filtres des serveurs proxy en place dans les entreprises.</w:t>
      </w:r>
    </w:p>
    <w:p w14:paraId="5B1C9461" w14:textId="77777777" w:rsidR="00196ECC" w:rsidRPr="003A15AF" w:rsidRDefault="00196ECC" w:rsidP="007E6FA2">
      <w:pPr>
        <w:spacing w:after="120"/>
        <w:rPr>
          <w:rFonts w:ascii="Arial" w:hAnsi="Arial" w:cs="Arial"/>
          <w:sz w:val="22"/>
          <w:szCs w:val="22"/>
        </w:rPr>
      </w:pPr>
      <w:r w:rsidRPr="003A15AF">
        <w:rPr>
          <w:rFonts w:ascii="Arial" w:hAnsi="Arial" w:cs="Arial"/>
          <w:color w:val="000000"/>
          <w:sz w:val="22"/>
          <w:szCs w:val="22"/>
        </w:rPr>
        <w:t>La transmission d’éventuels documents sensibles ou confidentiels se fera de façon séparée par voie papier.</w:t>
      </w:r>
      <w:sdt>
        <w:sdtPr>
          <w:rPr>
            <w:rFonts w:ascii="Arial" w:hAnsi="Arial" w:cs="Arial"/>
            <w:color w:val="000000"/>
            <w:sz w:val="22"/>
            <w:szCs w:val="22"/>
          </w:rPr>
          <w:id w:val="1623113092"/>
          <w:placeholder>
            <w:docPart w:val="B2818CEC8B8842C4A247CA1E836A3F21"/>
          </w:placeholder>
          <w:showingPlcHdr/>
        </w:sdtPr>
        <w:sdtEndPr/>
        <w:sdtContent>
          <w:permStart w:id="1383404139" w:edGrp="everyone"/>
          <w:r w:rsidR="00806DAF" w:rsidRPr="003A15AF">
            <w:rPr>
              <w:rStyle w:val="Textedelespacerserv"/>
              <w:rFonts w:ascii="Arial" w:hAnsi="Arial" w:cs="Arial"/>
              <w:vanish/>
              <w:sz w:val="22"/>
              <w:szCs w:val="22"/>
            </w:rPr>
            <w:t>Cliquez ici pour ajouter</w:t>
          </w:r>
          <w:r w:rsidR="007E6FA2" w:rsidRPr="003A15AF">
            <w:rPr>
              <w:rStyle w:val="Textedelespacerserv"/>
              <w:rFonts w:ascii="Arial" w:hAnsi="Arial" w:cs="Arial"/>
              <w:vanish/>
              <w:sz w:val="22"/>
              <w:szCs w:val="22"/>
            </w:rPr>
            <w:t xml:space="preserve"> du texte.</w:t>
          </w:r>
          <w:permEnd w:id="1383404139"/>
        </w:sdtContent>
      </w:sdt>
    </w:p>
    <w:p w14:paraId="727543FF" w14:textId="77777777" w:rsidR="00196ECC" w:rsidRPr="003A15AF" w:rsidRDefault="00196ECC" w:rsidP="00196ECC">
      <w:pPr>
        <w:pStyle w:val="Titre2"/>
        <w:tabs>
          <w:tab w:val="left" w:pos="426"/>
        </w:tabs>
        <w:ind w:left="0" w:firstLine="0"/>
        <w:rPr>
          <w:rFonts w:ascii="Arial" w:hAnsi="Arial"/>
          <w:sz w:val="22"/>
          <w:szCs w:val="22"/>
        </w:rPr>
      </w:pPr>
      <w:bookmarkStart w:id="40" w:name="_Toc473733691"/>
      <w:bookmarkStart w:id="41" w:name="_Toc229992503"/>
      <w:r w:rsidRPr="003A15AF">
        <w:rPr>
          <w:rFonts w:ascii="Arial" w:hAnsi="Arial"/>
          <w:sz w:val="22"/>
          <w:szCs w:val="22"/>
        </w:rPr>
        <w:t>Modification du dossier de consultation</w:t>
      </w:r>
      <w:bookmarkEnd w:id="40"/>
      <w:r w:rsidR="00117D37" w:rsidRPr="003A15AF">
        <w:rPr>
          <w:rFonts w:ascii="Arial" w:hAnsi="Arial"/>
          <w:sz w:val="22"/>
          <w:szCs w:val="22"/>
        </w:rPr>
        <w:t xml:space="preserve"> des entreprises</w:t>
      </w:r>
      <w:bookmarkEnd w:id="41"/>
    </w:p>
    <w:p w14:paraId="17BE8A05" w14:textId="77777777" w:rsidR="00196ECC" w:rsidRPr="003A15AF" w:rsidRDefault="00196ECC" w:rsidP="00196ECC">
      <w:pPr>
        <w:spacing w:after="60"/>
        <w:rPr>
          <w:rFonts w:ascii="Arial" w:hAnsi="Arial" w:cs="Arial"/>
          <w:noProof/>
          <w:sz w:val="22"/>
          <w:szCs w:val="22"/>
        </w:rPr>
      </w:pPr>
      <w:r w:rsidRPr="003A15AF">
        <w:rPr>
          <w:rFonts w:ascii="Arial" w:hAnsi="Arial" w:cs="Arial"/>
          <w:noProof/>
          <w:sz w:val="22"/>
          <w:szCs w:val="22"/>
        </w:rPr>
        <w:t xml:space="preserve">Le représentant du pouvoir adjudicateur se réserve le droit de modifier des dispositions du dossier de consultation en cours de procédure. </w:t>
      </w:r>
    </w:p>
    <w:p w14:paraId="03C1A960" w14:textId="77777777" w:rsidR="00196ECC" w:rsidRPr="003A15AF" w:rsidRDefault="0047558C" w:rsidP="00196ECC">
      <w:pPr>
        <w:spacing w:after="60"/>
        <w:rPr>
          <w:rFonts w:ascii="Arial" w:hAnsi="Arial" w:cs="Arial"/>
          <w:noProof/>
          <w:sz w:val="22"/>
          <w:szCs w:val="22"/>
        </w:rPr>
      </w:pPr>
      <w:r w:rsidRPr="003A15AF">
        <w:rPr>
          <w:rFonts w:ascii="Arial" w:hAnsi="Arial" w:cs="Arial"/>
          <w:noProof/>
          <w:sz w:val="22"/>
          <w:szCs w:val="22"/>
        </w:rPr>
        <w:t>U</w:t>
      </w:r>
      <w:r w:rsidR="00196ECC" w:rsidRPr="003A15AF">
        <w:rPr>
          <w:rFonts w:ascii="Arial" w:hAnsi="Arial" w:cs="Arial"/>
          <w:noProof/>
          <w:sz w:val="22"/>
          <w:szCs w:val="22"/>
        </w:rPr>
        <w:t xml:space="preserve">n délai minimal de 6 jours francs </w:t>
      </w:r>
      <w:r w:rsidRPr="003A15AF">
        <w:rPr>
          <w:rFonts w:ascii="Arial" w:hAnsi="Arial" w:cs="Arial"/>
          <w:noProof/>
          <w:sz w:val="22"/>
          <w:szCs w:val="22"/>
        </w:rPr>
        <w:t xml:space="preserve">est garanti </w:t>
      </w:r>
      <w:r w:rsidR="00196ECC" w:rsidRPr="003A15AF">
        <w:rPr>
          <w:rFonts w:ascii="Arial" w:hAnsi="Arial" w:cs="Arial"/>
          <w:noProof/>
          <w:sz w:val="22"/>
          <w:szCs w:val="22"/>
        </w:rPr>
        <w:t>entre la date d’envoi de l’additif et la date de remise des offres. Au besoin, un report de cette dernière sera décidé.</w:t>
      </w:r>
    </w:p>
    <w:p w14:paraId="378B8D42" w14:textId="77777777" w:rsidR="00196ECC" w:rsidRPr="003A15AF" w:rsidRDefault="00196ECC" w:rsidP="00196ECC">
      <w:pPr>
        <w:spacing w:after="60"/>
        <w:rPr>
          <w:rFonts w:ascii="Arial" w:hAnsi="Arial" w:cs="Arial"/>
          <w:noProof/>
          <w:sz w:val="22"/>
          <w:szCs w:val="22"/>
        </w:rPr>
      </w:pPr>
      <w:r w:rsidRPr="003A15AF">
        <w:rPr>
          <w:rFonts w:ascii="Arial" w:hAnsi="Arial" w:cs="Arial"/>
          <w:noProof/>
          <w:sz w:val="22"/>
          <w:szCs w:val="22"/>
        </w:rPr>
        <w:t>Les candidats devront répondre sur la base du dossier de consultation modifié, sans pouvoir élever aucune réclamation à ce sujet.</w:t>
      </w:r>
    </w:p>
    <w:p w14:paraId="7FB6FE74" w14:textId="77777777" w:rsidR="00196ECC" w:rsidRPr="003A15AF" w:rsidRDefault="00196ECC" w:rsidP="00196ECC">
      <w:pPr>
        <w:pStyle w:val="Titre2"/>
        <w:tabs>
          <w:tab w:val="left" w:pos="426"/>
        </w:tabs>
        <w:ind w:left="0" w:firstLine="0"/>
        <w:rPr>
          <w:rFonts w:ascii="Arial" w:hAnsi="Arial"/>
          <w:noProof/>
          <w:sz w:val="22"/>
          <w:szCs w:val="22"/>
        </w:rPr>
      </w:pPr>
      <w:bookmarkStart w:id="42" w:name="_Toc473733692"/>
      <w:bookmarkStart w:id="43" w:name="_Toc229992504"/>
      <w:r w:rsidRPr="003A15AF">
        <w:rPr>
          <w:rFonts w:ascii="Arial" w:hAnsi="Arial"/>
          <w:sz w:val="22"/>
          <w:szCs w:val="22"/>
        </w:rPr>
        <w:t>Demande de renseignements complémentaires</w:t>
      </w:r>
      <w:bookmarkEnd w:id="42"/>
      <w:bookmarkEnd w:id="43"/>
    </w:p>
    <w:p w14:paraId="2A4CB468" w14:textId="77777777" w:rsidR="00196ECC" w:rsidRPr="003A15AF" w:rsidRDefault="00196ECC" w:rsidP="00196ECC">
      <w:pPr>
        <w:spacing w:after="60"/>
        <w:rPr>
          <w:rFonts w:ascii="Arial" w:hAnsi="Arial" w:cs="Arial"/>
          <w:noProof/>
          <w:sz w:val="22"/>
          <w:szCs w:val="22"/>
        </w:rPr>
      </w:pPr>
      <w:r w:rsidRPr="003A15AF">
        <w:rPr>
          <w:rFonts w:ascii="Arial" w:hAnsi="Arial" w:cs="Arial"/>
          <w:noProof/>
          <w:sz w:val="22"/>
          <w:szCs w:val="22"/>
        </w:rPr>
        <w:t>Pour obtenir tout renseignement complémentaire sur le dossier de consultation, les candidats devront faire parvenir, 8 jours francs au moins avant la date de remise de l’offre une demande écrite de renseignements complémentaires. Passé ce délai, aucune réponse ne sera fournie par le représentant du pouvoir adjudicateur.</w:t>
      </w:r>
    </w:p>
    <w:p w14:paraId="5BB1D4D1" w14:textId="77777777" w:rsidR="00196ECC" w:rsidRPr="003A15AF" w:rsidRDefault="00196ECC" w:rsidP="007E6FA2">
      <w:pPr>
        <w:spacing w:after="60"/>
        <w:rPr>
          <w:rFonts w:ascii="Arial" w:hAnsi="Arial" w:cs="Arial"/>
          <w:noProof/>
          <w:sz w:val="22"/>
          <w:szCs w:val="22"/>
        </w:rPr>
      </w:pPr>
      <w:r w:rsidRPr="003A15AF">
        <w:rPr>
          <w:rFonts w:ascii="Arial" w:hAnsi="Arial" w:cs="Arial"/>
          <w:noProof/>
          <w:sz w:val="22"/>
          <w:szCs w:val="22"/>
        </w:rPr>
        <w:t>Le candidat adressera ses éventuelles demandes de renseignement</w:t>
      </w:r>
      <w:r w:rsidR="002D7B03" w:rsidRPr="003A15AF">
        <w:rPr>
          <w:rFonts w:ascii="Arial" w:hAnsi="Arial" w:cs="Arial"/>
          <w:noProof/>
          <w:sz w:val="22"/>
          <w:szCs w:val="22"/>
        </w:rPr>
        <w:t>s</w:t>
      </w:r>
      <w:r w:rsidRPr="003A15AF">
        <w:rPr>
          <w:rFonts w:ascii="Arial" w:hAnsi="Arial" w:cs="Arial"/>
          <w:noProof/>
          <w:sz w:val="22"/>
          <w:szCs w:val="22"/>
        </w:rPr>
        <w:t xml:space="preserve"> </w:t>
      </w:r>
      <w:r w:rsidR="007E6FA2" w:rsidRPr="003A15AF">
        <w:rPr>
          <w:rFonts w:ascii="Arial" w:hAnsi="Arial" w:cs="Arial"/>
          <w:noProof/>
          <w:sz w:val="22"/>
          <w:szCs w:val="22"/>
        </w:rPr>
        <w:t>en utilisant</w:t>
      </w:r>
      <w:r w:rsidRPr="003A15AF">
        <w:rPr>
          <w:rFonts w:ascii="Arial" w:hAnsi="Arial" w:cs="Arial"/>
          <w:noProof/>
          <w:sz w:val="22"/>
          <w:szCs w:val="22"/>
        </w:rPr>
        <w:t xml:space="preserve"> </w:t>
      </w:r>
      <w:r w:rsidR="007E6FA2" w:rsidRPr="003A15AF">
        <w:rPr>
          <w:rFonts w:ascii="Arial" w:hAnsi="Arial" w:cs="Arial"/>
          <w:noProof/>
          <w:sz w:val="22"/>
          <w:szCs w:val="22"/>
        </w:rPr>
        <w:t>le</w:t>
      </w:r>
      <w:r w:rsidRPr="003A15AF">
        <w:rPr>
          <w:rFonts w:ascii="Arial" w:hAnsi="Arial" w:cs="Arial"/>
          <w:noProof/>
          <w:sz w:val="22"/>
          <w:szCs w:val="22"/>
        </w:rPr>
        <w:t xml:space="preserve"> profil acheteur de la DAPSA à l’adresse suivante : </w:t>
      </w:r>
      <w:hyperlink r:id="rId12" w:history="1">
        <w:r w:rsidRPr="003A15AF">
          <w:rPr>
            <w:rStyle w:val="Lienhypertexte"/>
            <w:rFonts w:ascii="Arial" w:hAnsi="Arial" w:cs="Arial"/>
            <w:noProof/>
            <w:sz w:val="22"/>
            <w:szCs w:val="22"/>
          </w:rPr>
          <w:t>www.marches-publics.gouv.fr</w:t>
        </w:r>
      </w:hyperlink>
      <w:r w:rsidRPr="003A15AF">
        <w:rPr>
          <w:rFonts w:ascii="Arial" w:hAnsi="Arial" w:cs="Arial"/>
          <w:noProof/>
          <w:sz w:val="22"/>
          <w:szCs w:val="22"/>
        </w:rPr>
        <w:t xml:space="preserve"> (</w:t>
      </w:r>
      <w:r w:rsidRPr="003A15AF">
        <w:rPr>
          <w:rFonts w:ascii="Arial" w:hAnsi="Arial" w:cs="Arial"/>
          <w:b/>
          <w:noProof/>
          <w:sz w:val="22"/>
          <w:szCs w:val="22"/>
        </w:rPr>
        <w:t>PLACE</w:t>
      </w:r>
      <w:r w:rsidRPr="003A15AF">
        <w:rPr>
          <w:rFonts w:ascii="Arial" w:hAnsi="Arial" w:cs="Arial"/>
          <w:noProof/>
          <w:sz w:val="22"/>
          <w:szCs w:val="22"/>
        </w:rPr>
        <w:t>). Après s’être identifié, le candidat dépose sa demande de renseignement et il est averti, par courriel, du dépôt de la réponse par la DAPSA. Cette procédure assure une traçabilité du dépô</w:t>
      </w:r>
      <w:r w:rsidR="007E6FA2" w:rsidRPr="003A15AF">
        <w:rPr>
          <w:rFonts w:ascii="Arial" w:hAnsi="Arial" w:cs="Arial"/>
          <w:noProof/>
          <w:sz w:val="22"/>
          <w:szCs w:val="22"/>
        </w:rPr>
        <w:t>t des demandes de renseignement.</w:t>
      </w:r>
    </w:p>
    <w:p w14:paraId="503E4A5D" w14:textId="77777777" w:rsidR="00196ECC" w:rsidRPr="003A15AF" w:rsidRDefault="002D7B03" w:rsidP="008F2194">
      <w:pPr>
        <w:spacing w:after="60"/>
        <w:rPr>
          <w:rFonts w:ascii="Arial" w:hAnsi="Arial" w:cs="Arial"/>
          <w:noProof/>
          <w:sz w:val="22"/>
          <w:szCs w:val="22"/>
        </w:rPr>
      </w:pPr>
      <w:r w:rsidRPr="003A15AF">
        <w:rPr>
          <w:rFonts w:ascii="Arial" w:hAnsi="Arial" w:cs="Arial"/>
          <w:noProof/>
          <w:sz w:val="22"/>
          <w:szCs w:val="22"/>
        </w:rPr>
        <w:t>Le candidat</w:t>
      </w:r>
      <w:r w:rsidR="00196ECC" w:rsidRPr="003A15AF">
        <w:rPr>
          <w:rFonts w:ascii="Arial" w:hAnsi="Arial" w:cs="Arial"/>
          <w:noProof/>
          <w:sz w:val="22"/>
          <w:szCs w:val="22"/>
        </w:rPr>
        <w:t xml:space="preserve"> devra vérifier que son adresse électronique est correctement orthographiée</w:t>
      </w:r>
      <w:r w:rsidR="00014523" w:rsidRPr="003A15AF">
        <w:rPr>
          <w:rFonts w:ascii="Arial" w:hAnsi="Arial" w:cs="Arial"/>
          <w:noProof/>
          <w:sz w:val="22"/>
          <w:szCs w:val="22"/>
        </w:rPr>
        <w:t>,</w:t>
      </w:r>
      <w:r w:rsidR="00196ECC" w:rsidRPr="003A15AF">
        <w:rPr>
          <w:rFonts w:ascii="Arial" w:hAnsi="Arial" w:cs="Arial"/>
          <w:noProof/>
          <w:sz w:val="22"/>
          <w:szCs w:val="22"/>
        </w:rPr>
        <w:t xml:space="preserve"> et il lui est vivement recommandé de consulter très régulièrement les courriels reçus à cette adresse électronique</w:t>
      </w:r>
      <w:r w:rsidRPr="003A15AF">
        <w:rPr>
          <w:rFonts w:ascii="Arial" w:hAnsi="Arial" w:cs="Arial"/>
          <w:noProof/>
          <w:sz w:val="22"/>
          <w:szCs w:val="22"/>
        </w:rPr>
        <w:t xml:space="preserve"> (</w:t>
      </w:r>
      <w:r w:rsidRPr="003A15AF">
        <w:rPr>
          <w:rFonts w:ascii="Arial" w:hAnsi="Arial" w:cs="Arial"/>
          <w:i/>
          <w:noProof/>
          <w:sz w:val="22"/>
          <w:szCs w:val="22"/>
        </w:rPr>
        <w:t>y compris le dossier « SPAM » ou « courriers indésirables »</w:t>
      </w:r>
      <w:r w:rsidRPr="003A15AF">
        <w:rPr>
          <w:rFonts w:ascii="Arial" w:hAnsi="Arial" w:cs="Arial"/>
          <w:noProof/>
          <w:sz w:val="22"/>
          <w:szCs w:val="22"/>
        </w:rPr>
        <w:t>).</w:t>
      </w:r>
    </w:p>
    <w:p w14:paraId="00B7B5F8" w14:textId="77777777" w:rsidR="00196ECC" w:rsidRPr="003A15AF" w:rsidRDefault="00196ECC" w:rsidP="00562B1E">
      <w:pPr>
        <w:spacing w:after="60"/>
        <w:rPr>
          <w:rFonts w:ascii="Arial" w:hAnsi="Arial" w:cs="Arial"/>
          <w:noProof/>
          <w:sz w:val="22"/>
          <w:szCs w:val="22"/>
        </w:rPr>
      </w:pPr>
      <w:r w:rsidRPr="003A15AF">
        <w:rPr>
          <w:rFonts w:ascii="Arial" w:hAnsi="Arial" w:cs="Arial"/>
          <w:noProof/>
          <w:sz w:val="22"/>
          <w:szCs w:val="22"/>
        </w:rPr>
        <w:t xml:space="preserve">La DAPSA répondra </w:t>
      </w:r>
      <w:r w:rsidR="007E6FA2" w:rsidRPr="003A15AF">
        <w:rPr>
          <w:rFonts w:ascii="Arial" w:hAnsi="Arial" w:cs="Arial"/>
          <w:i/>
          <w:noProof/>
          <w:sz w:val="22"/>
          <w:szCs w:val="22"/>
        </w:rPr>
        <w:t>via</w:t>
      </w:r>
      <w:r w:rsidR="007E6FA2" w:rsidRPr="003A15AF">
        <w:rPr>
          <w:rFonts w:ascii="Arial" w:hAnsi="Arial" w:cs="Arial"/>
          <w:noProof/>
          <w:sz w:val="22"/>
          <w:szCs w:val="22"/>
        </w:rPr>
        <w:t xml:space="preserve"> </w:t>
      </w:r>
      <w:r w:rsidR="007E6FA2" w:rsidRPr="003A15AF">
        <w:rPr>
          <w:rFonts w:ascii="Arial" w:hAnsi="Arial" w:cs="Arial"/>
          <w:b/>
          <w:noProof/>
          <w:sz w:val="22"/>
          <w:szCs w:val="22"/>
        </w:rPr>
        <w:t>PLACE</w:t>
      </w:r>
      <w:r w:rsidRPr="003A15AF">
        <w:rPr>
          <w:rFonts w:ascii="Arial" w:hAnsi="Arial" w:cs="Arial"/>
          <w:noProof/>
          <w:sz w:val="22"/>
          <w:szCs w:val="22"/>
        </w:rPr>
        <w:t xml:space="preserve"> aux demandes de renseignements complémentaires avant la date limite fixée pour la remise des offres. </w:t>
      </w:r>
    </w:p>
    <w:p w14:paraId="22CC98F4" w14:textId="77777777" w:rsidR="00196ECC" w:rsidRPr="003A15AF" w:rsidRDefault="00196ECC" w:rsidP="00196ECC">
      <w:pPr>
        <w:spacing w:after="120"/>
        <w:rPr>
          <w:rFonts w:ascii="Arial" w:hAnsi="Arial" w:cs="Arial"/>
          <w:noProof/>
          <w:sz w:val="22"/>
          <w:szCs w:val="22"/>
        </w:rPr>
      </w:pPr>
      <w:r w:rsidRPr="003A15AF">
        <w:rPr>
          <w:rFonts w:ascii="Arial" w:hAnsi="Arial" w:cs="Arial"/>
          <w:noProof/>
          <w:sz w:val="22"/>
          <w:szCs w:val="22"/>
        </w:rPr>
        <w:t>Si les réponses à ces demandes de renseignements complémentaires apportent au candidat demandeur des précisions supplémentaires (</w:t>
      </w:r>
      <w:r w:rsidRPr="003A15AF">
        <w:rPr>
          <w:rFonts w:ascii="Arial" w:hAnsi="Arial" w:cs="Arial"/>
          <w:i/>
          <w:noProof/>
          <w:sz w:val="22"/>
          <w:szCs w:val="22"/>
        </w:rPr>
        <w:t>et non une simple confirmation d’un élément explicitement décrit dans le dossier de consultation</w:t>
      </w:r>
      <w:r w:rsidRPr="003A15AF">
        <w:rPr>
          <w:rFonts w:ascii="Arial" w:hAnsi="Arial" w:cs="Arial"/>
          <w:noProof/>
          <w:sz w:val="22"/>
          <w:szCs w:val="22"/>
        </w:rPr>
        <w:t xml:space="preserve">), la personne publique transmet les réponses à tous les opérateurs ayant retiré un dossier de consultation. Dans ce cas, elles sont transmises sous la même forme et simultanément à chacun des candidats, sans mentionner l’identité du candidat demandeur. </w:t>
      </w:r>
    </w:p>
    <w:p w14:paraId="1E14826A" w14:textId="097D03E1" w:rsidR="00196ECC" w:rsidRDefault="00196ECC" w:rsidP="00433E3F">
      <w:pPr>
        <w:spacing w:after="240"/>
        <w:rPr>
          <w:rFonts w:ascii="Arial" w:hAnsi="Arial" w:cs="Arial"/>
          <w:noProof/>
          <w:sz w:val="22"/>
          <w:szCs w:val="22"/>
        </w:rPr>
      </w:pPr>
      <w:r w:rsidRPr="003A15AF">
        <w:rPr>
          <w:rFonts w:ascii="Arial" w:hAnsi="Arial" w:cs="Arial"/>
          <w:noProof/>
          <w:sz w:val="22"/>
          <w:szCs w:val="22"/>
        </w:rPr>
        <w:t>Les réponses ainsi apportées seront considérées comme faisant partie intégrante du dossier de consultation.</w:t>
      </w:r>
    </w:p>
    <w:p w14:paraId="48A4D4F7" w14:textId="3DE22E5C" w:rsidR="00874A49" w:rsidRPr="00874A49" w:rsidRDefault="00874A49" w:rsidP="00874A49">
      <w:pPr>
        <w:pStyle w:val="Titre1"/>
        <w:spacing w:before="240" w:after="120"/>
        <w:ind w:left="0" w:firstLine="0"/>
        <w:rPr>
          <w:rFonts w:ascii="Arial" w:hAnsi="Arial"/>
          <w:color w:val="auto"/>
          <w:sz w:val="22"/>
          <w:szCs w:val="22"/>
        </w:rPr>
      </w:pPr>
      <w:bookmarkStart w:id="44" w:name="_Toc168665226"/>
      <w:bookmarkStart w:id="45" w:name="_Toc229992505"/>
      <w:r w:rsidRPr="00874A49">
        <w:rPr>
          <w:rFonts w:ascii="Arial" w:hAnsi="Arial"/>
          <w:color w:val="auto"/>
          <w:sz w:val="22"/>
          <w:szCs w:val="22"/>
        </w:rPr>
        <w:t>CLAUSE SOCIALE DU MILITAIRE BLESSE</w:t>
      </w:r>
      <w:bookmarkEnd w:id="44"/>
      <w:bookmarkEnd w:id="45"/>
    </w:p>
    <w:p w14:paraId="768AE9D9" w14:textId="77777777" w:rsidR="00874A49" w:rsidRDefault="00874A49" w:rsidP="00874A49">
      <w:pPr>
        <w:spacing w:line="259" w:lineRule="auto"/>
        <w:jc w:val="left"/>
      </w:pPr>
      <w:r>
        <w:t xml:space="preserve"> </w:t>
      </w:r>
    </w:p>
    <w:p w14:paraId="4A3A1162" w14:textId="77777777" w:rsidR="00874A49" w:rsidRPr="00874A49" w:rsidRDefault="00874A49" w:rsidP="00874A49">
      <w:pPr>
        <w:ind w:right="61"/>
        <w:rPr>
          <w:rFonts w:ascii="Arial" w:hAnsi="Arial" w:cs="Arial"/>
          <w:sz w:val="22"/>
          <w:szCs w:val="22"/>
        </w:rPr>
      </w:pPr>
      <w:r w:rsidRPr="00874A49">
        <w:rPr>
          <w:rFonts w:ascii="Arial" w:hAnsi="Arial" w:cs="Arial"/>
          <w:sz w:val="22"/>
          <w:szCs w:val="22"/>
        </w:rPr>
        <w:t xml:space="preserve">Pour promouvoir la reconversion des militaires blessés, le pouvoir adjudicateur a décidé de faire application des dispositions de l’article L.2112-2 du code de la commande publique, en incluant dans le CCP de la présente consultation, une clause sociale obligatoire, constitutive d’une condition d’exécution. </w:t>
      </w:r>
    </w:p>
    <w:p w14:paraId="30B9B7A4" w14:textId="77777777" w:rsidR="00874A49" w:rsidRPr="00874A49" w:rsidRDefault="00874A49" w:rsidP="00874A49">
      <w:pPr>
        <w:ind w:left="-5" w:right="61"/>
        <w:rPr>
          <w:rFonts w:ascii="Arial" w:hAnsi="Arial" w:cs="Arial"/>
          <w:sz w:val="22"/>
          <w:szCs w:val="22"/>
        </w:rPr>
      </w:pPr>
      <w:r w:rsidRPr="00874A49">
        <w:rPr>
          <w:rFonts w:ascii="Arial" w:hAnsi="Arial" w:cs="Arial"/>
          <w:sz w:val="22"/>
          <w:szCs w:val="22"/>
        </w:rPr>
        <w:t xml:space="preserve">Pour l’exécution de cette clause, l’entreprise attributaire doit proposer l’accueil en stage d’un ou de plusieurs militaires blessés de préférence sur le territoire national pour une durée d’un à trois mois, </w:t>
      </w:r>
      <w:r w:rsidRPr="00874A49">
        <w:rPr>
          <w:rFonts w:ascii="Arial" w:hAnsi="Arial" w:cs="Arial"/>
          <w:sz w:val="22"/>
          <w:szCs w:val="22"/>
        </w:rPr>
        <w:lastRenderedPageBreak/>
        <w:t xml:space="preserve">en accord avec Défense mobilité. S’ils le souhaitent, les candidats peuvent dépasser ce volume horaire. </w:t>
      </w:r>
    </w:p>
    <w:p w14:paraId="5FC6DCA7" w14:textId="77777777" w:rsidR="00874A49" w:rsidRPr="00874A49" w:rsidRDefault="00874A49" w:rsidP="00874A49">
      <w:pPr>
        <w:spacing w:line="259" w:lineRule="auto"/>
        <w:jc w:val="left"/>
        <w:rPr>
          <w:rFonts w:ascii="Arial" w:hAnsi="Arial" w:cs="Arial"/>
          <w:sz w:val="22"/>
          <w:szCs w:val="22"/>
        </w:rPr>
      </w:pPr>
      <w:r w:rsidRPr="00874A49">
        <w:rPr>
          <w:rFonts w:ascii="Arial" w:hAnsi="Arial" w:cs="Arial"/>
          <w:sz w:val="22"/>
          <w:szCs w:val="22"/>
        </w:rPr>
        <w:t xml:space="preserve"> </w:t>
      </w:r>
    </w:p>
    <w:p w14:paraId="6B0BD6D8" w14:textId="6ED2DF7A" w:rsidR="00874A49" w:rsidRPr="00874A49" w:rsidRDefault="00874A49" w:rsidP="00874A49">
      <w:pPr>
        <w:ind w:left="-5" w:right="61"/>
        <w:rPr>
          <w:rFonts w:ascii="Arial" w:hAnsi="Arial" w:cs="Arial"/>
          <w:sz w:val="22"/>
          <w:szCs w:val="22"/>
        </w:rPr>
      </w:pPr>
      <w:r w:rsidRPr="00874A49">
        <w:rPr>
          <w:rFonts w:ascii="Arial" w:hAnsi="Arial" w:cs="Arial"/>
          <w:sz w:val="22"/>
          <w:szCs w:val="22"/>
        </w:rPr>
        <w:t xml:space="preserve">A ce titre, le candidat renseigne </w:t>
      </w:r>
      <w:r w:rsidRPr="00874A49">
        <w:rPr>
          <w:rFonts w:ascii="Arial" w:hAnsi="Arial" w:cs="Arial"/>
          <w:sz w:val="22"/>
          <w:szCs w:val="22"/>
          <w:u w:val="single" w:color="000000"/>
        </w:rPr>
        <w:t>obligatoirement</w:t>
      </w:r>
      <w:r w:rsidRPr="00874A49">
        <w:rPr>
          <w:rFonts w:ascii="Arial" w:hAnsi="Arial" w:cs="Arial"/>
          <w:sz w:val="22"/>
          <w:szCs w:val="22"/>
        </w:rPr>
        <w:t xml:space="preserve"> dans sa candidature la fiche de stage, annexée au </w:t>
      </w:r>
      <w:r>
        <w:rPr>
          <w:rFonts w:ascii="Arial" w:hAnsi="Arial" w:cs="Arial"/>
          <w:sz w:val="22"/>
          <w:szCs w:val="22"/>
        </w:rPr>
        <w:t>RC</w:t>
      </w:r>
      <w:r w:rsidRPr="00874A49">
        <w:rPr>
          <w:rFonts w:ascii="Arial" w:hAnsi="Arial" w:cs="Arial"/>
          <w:sz w:val="22"/>
          <w:szCs w:val="22"/>
        </w:rPr>
        <w:t xml:space="preserve">, qui constitue un élément du cadre de réponse. </w:t>
      </w:r>
    </w:p>
    <w:p w14:paraId="403E170D" w14:textId="77777777" w:rsidR="00874A49" w:rsidRPr="00874A49" w:rsidRDefault="00874A49" w:rsidP="00874A49">
      <w:pPr>
        <w:ind w:left="-5" w:right="61"/>
        <w:rPr>
          <w:rFonts w:ascii="Arial" w:hAnsi="Arial" w:cs="Arial"/>
          <w:sz w:val="22"/>
          <w:szCs w:val="22"/>
        </w:rPr>
      </w:pPr>
      <w:r w:rsidRPr="00874A49">
        <w:rPr>
          <w:rFonts w:ascii="Arial" w:hAnsi="Arial" w:cs="Arial"/>
          <w:sz w:val="22"/>
          <w:szCs w:val="22"/>
          <w:u w:val="single" w:color="000000"/>
        </w:rPr>
        <w:t>La réponse est obligatoire même dans le cas d’une impossibilité technique de recevoir</w:t>
      </w:r>
      <w:r w:rsidRPr="00874A49">
        <w:rPr>
          <w:rFonts w:ascii="Arial" w:hAnsi="Arial" w:cs="Arial"/>
          <w:sz w:val="22"/>
          <w:szCs w:val="22"/>
        </w:rPr>
        <w:t xml:space="preserve"> </w:t>
      </w:r>
      <w:r w:rsidRPr="00874A49">
        <w:rPr>
          <w:rFonts w:ascii="Arial" w:hAnsi="Arial" w:cs="Arial"/>
          <w:sz w:val="22"/>
          <w:szCs w:val="22"/>
          <w:u w:val="single" w:color="000000"/>
        </w:rPr>
        <w:t>le stagiaire</w:t>
      </w:r>
      <w:r w:rsidRPr="00874A49">
        <w:rPr>
          <w:rFonts w:ascii="Arial" w:hAnsi="Arial" w:cs="Arial"/>
          <w:sz w:val="22"/>
          <w:szCs w:val="22"/>
        </w:rPr>
        <w:t xml:space="preserve">. Le candidat devra alors justifier cette impossibilité dans la fiche de stage au point « Impossibilité technique d’accueil ». </w:t>
      </w:r>
    </w:p>
    <w:p w14:paraId="29072DDB" w14:textId="02425842" w:rsidR="00874A49" w:rsidRDefault="00874A49" w:rsidP="00874A49">
      <w:pPr>
        <w:ind w:left="-5" w:right="61"/>
        <w:rPr>
          <w:rFonts w:ascii="Arial" w:hAnsi="Arial" w:cs="Arial"/>
          <w:sz w:val="22"/>
          <w:szCs w:val="22"/>
        </w:rPr>
      </w:pPr>
      <w:r w:rsidRPr="00874A49">
        <w:rPr>
          <w:rFonts w:ascii="Arial" w:hAnsi="Arial" w:cs="Arial"/>
          <w:sz w:val="22"/>
          <w:szCs w:val="22"/>
        </w:rPr>
        <w:t xml:space="preserve">En complément, s’ils le souhaitent, les candidats peuvent proposer d’autres projets permettant d’enrichir leurs considérations sociales. </w:t>
      </w:r>
    </w:p>
    <w:p w14:paraId="46409D2A" w14:textId="77777777" w:rsidR="00874A49" w:rsidRPr="00874A49" w:rsidRDefault="00874A49" w:rsidP="00874A49">
      <w:pPr>
        <w:ind w:left="-5" w:right="61"/>
        <w:rPr>
          <w:rFonts w:ascii="Arial" w:hAnsi="Arial" w:cs="Arial"/>
          <w:sz w:val="22"/>
          <w:szCs w:val="22"/>
        </w:rPr>
      </w:pPr>
    </w:p>
    <w:p w14:paraId="13770620" w14:textId="5696E7E2" w:rsidR="00874A49" w:rsidRPr="00874A49" w:rsidRDefault="00874A49" w:rsidP="00874A49">
      <w:pPr>
        <w:spacing w:line="238" w:lineRule="auto"/>
        <w:jc w:val="left"/>
        <w:rPr>
          <w:rFonts w:ascii="Arial" w:hAnsi="Arial" w:cs="Arial"/>
          <w:sz w:val="22"/>
          <w:szCs w:val="22"/>
        </w:rPr>
      </w:pPr>
      <w:r w:rsidRPr="00874A49">
        <w:rPr>
          <w:rFonts w:ascii="Arial" w:hAnsi="Arial" w:cs="Arial"/>
          <w:color w:val="FF0000"/>
          <w:sz w:val="22"/>
          <w:szCs w:val="22"/>
          <w:u w:val="single" w:color="FF0000"/>
        </w:rPr>
        <w:t xml:space="preserve">Une candidature qui ne satisfait pas à cette condition </w:t>
      </w:r>
      <w:r w:rsidR="00A95C93">
        <w:rPr>
          <w:rFonts w:ascii="Arial" w:hAnsi="Arial" w:cs="Arial"/>
          <w:color w:val="FF0000"/>
          <w:sz w:val="22"/>
          <w:szCs w:val="22"/>
          <w:u w:val="single" w:color="FF0000"/>
        </w:rPr>
        <w:t>de réponse</w:t>
      </w:r>
      <w:r w:rsidRPr="00874A49">
        <w:rPr>
          <w:rFonts w:ascii="Arial" w:hAnsi="Arial" w:cs="Arial"/>
          <w:color w:val="FF0000"/>
          <w:sz w:val="22"/>
          <w:szCs w:val="22"/>
          <w:u w:val="single" w:color="FF0000"/>
        </w:rPr>
        <w:t xml:space="preserve"> sera déclarée</w:t>
      </w:r>
      <w:r w:rsidRPr="00874A49">
        <w:rPr>
          <w:rFonts w:ascii="Arial" w:hAnsi="Arial" w:cs="Arial"/>
          <w:color w:val="FF0000"/>
          <w:sz w:val="22"/>
          <w:szCs w:val="22"/>
        </w:rPr>
        <w:t xml:space="preserve"> </w:t>
      </w:r>
      <w:r w:rsidRPr="00874A49">
        <w:rPr>
          <w:rFonts w:ascii="Arial" w:hAnsi="Arial" w:cs="Arial"/>
          <w:color w:val="FF0000"/>
          <w:sz w:val="22"/>
          <w:szCs w:val="22"/>
          <w:u w:val="single" w:color="FF0000"/>
        </w:rPr>
        <w:t xml:space="preserve">irrégulière au motif de non-respect du </w:t>
      </w:r>
      <w:r w:rsidR="00A95C93">
        <w:rPr>
          <w:rFonts w:ascii="Arial" w:hAnsi="Arial" w:cs="Arial"/>
          <w:color w:val="FF0000"/>
          <w:sz w:val="22"/>
          <w:szCs w:val="22"/>
          <w:u w:val="single" w:color="FF0000"/>
        </w:rPr>
        <w:t>règlement de la consultation</w:t>
      </w:r>
      <w:r w:rsidRPr="00874A49">
        <w:rPr>
          <w:rFonts w:ascii="Arial" w:hAnsi="Arial" w:cs="Arial"/>
          <w:color w:val="FF0000"/>
          <w:sz w:val="22"/>
          <w:szCs w:val="22"/>
          <w:u w:val="single" w:color="FF0000"/>
        </w:rPr>
        <w:t>.</w:t>
      </w:r>
      <w:r w:rsidRPr="00874A49">
        <w:rPr>
          <w:rFonts w:ascii="Arial" w:hAnsi="Arial" w:cs="Arial"/>
          <w:color w:val="FF0000"/>
          <w:sz w:val="22"/>
          <w:szCs w:val="22"/>
        </w:rPr>
        <w:t xml:space="preserve"> </w:t>
      </w:r>
      <w:r w:rsidRPr="00874A49">
        <w:rPr>
          <w:rFonts w:ascii="Arial" w:hAnsi="Arial" w:cs="Arial"/>
          <w:sz w:val="22"/>
          <w:szCs w:val="22"/>
        </w:rPr>
        <w:t xml:space="preserve"> </w:t>
      </w:r>
    </w:p>
    <w:p w14:paraId="1C0A8331" w14:textId="32B553D1" w:rsidR="00874A49" w:rsidRPr="00874A49" w:rsidRDefault="00874A49" w:rsidP="00874A49">
      <w:pPr>
        <w:spacing w:line="259" w:lineRule="auto"/>
        <w:jc w:val="left"/>
      </w:pPr>
      <w:r>
        <w:t xml:space="preserve"> </w:t>
      </w:r>
    </w:p>
    <w:p w14:paraId="13DBDD36" w14:textId="77777777" w:rsidR="00196ECC" w:rsidRPr="003A15AF" w:rsidRDefault="00196ECC" w:rsidP="00196ECC">
      <w:pPr>
        <w:pStyle w:val="Titre1"/>
        <w:spacing w:after="120"/>
        <w:ind w:left="992" w:hanging="992"/>
        <w:rPr>
          <w:rFonts w:ascii="Arial" w:hAnsi="Arial"/>
          <w:color w:val="auto"/>
          <w:sz w:val="22"/>
          <w:szCs w:val="22"/>
        </w:rPr>
      </w:pPr>
      <w:bookmarkStart w:id="46" w:name="_Toc473733701"/>
      <w:bookmarkStart w:id="47" w:name="_Toc229992506"/>
      <w:r w:rsidRPr="003A15AF">
        <w:rPr>
          <w:rFonts w:ascii="Arial" w:hAnsi="Arial"/>
          <w:color w:val="auto"/>
          <w:sz w:val="22"/>
          <w:szCs w:val="22"/>
        </w:rPr>
        <w:t xml:space="preserve">PRESENTATION DU DOSSIER PAR </w:t>
      </w:r>
      <w:bookmarkEnd w:id="46"/>
      <w:r w:rsidRPr="003A15AF">
        <w:rPr>
          <w:rFonts w:ascii="Arial" w:hAnsi="Arial"/>
          <w:color w:val="auto"/>
          <w:sz w:val="22"/>
          <w:szCs w:val="22"/>
        </w:rPr>
        <w:t>LE CANDIDAT</w:t>
      </w:r>
      <w:bookmarkEnd w:id="47"/>
    </w:p>
    <w:p w14:paraId="74C22164" w14:textId="77777777" w:rsidR="00806DAF" w:rsidRPr="003A15AF" w:rsidRDefault="00806DAF" w:rsidP="00750C28">
      <w:pPr>
        <w:spacing w:before="240" w:after="60"/>
        <w:rPr>
          <w:rFonts w:ascii="Arial" w:hAnsi="Arial" w:cs="Arial"/>
          <w:sz w:val="22"/>
          <w:szCs w:val="22"/>
        </w:rPr>
      </w:pPr>
      <w:r w:rsidRPr="003A15AF">
        <w:rPr>
          <w:rFonts w:ascii="Arial" w:hAnsi="Arial" w:cs="Arial"/>
          <w:sz w:val="22"/>
          <w:szCs w:val="22"/>
        </w:rPr>
        <w:t>Les modifications des stipulations des documents de la consultation à la seule initiative du candidat sont interdites sous peine de rejet de l’offre pour irrégularité.</w:t>
      </w:r>
    </w:p>
    <w:p w14:paraId="5687E76F" w14:textId="77777777" w:rsidR="00806DAF" w:rsidRPr="003A15AF" w:rsidRDefault="00806DAF" w:rsidP="00806DAF">
      <w:pPr>
        <w:rPr>
          <w:rFonts w:ascii="Arial" w:hAnsi="Arial" w:cs="Arial"/>
          <w:sz w:val="22"/>
          <w:szCs w:val="22"/>
        </w:rPr>
      </w:pPr>
      <w:r w:rsidRPr="003A15AF">
        <w:rPr>
          <w:rFonts w:ascii="Arial" w:hAnsi="Arial" w:cs="Arial"/>
          <w:sz w:val="22"/>
          <w:szCs w:val="22"/>
        </w:rPr>
        <w:t>Il en est de même pour les réserves qui pourraient être émises relativement à certaines de leurs clauses.</w:t>
      </w:r>
    </w:p>
    <w:p w14:paraId="36C67759" w14:textId="77777777" w:rsidR="007C4848" w:rsidRPr="003A15AF" w:rsidRDefault="007C4848" w:rsidP="007C4848">
      <w:pPr>
        <w:pStyle w:val="Titre2"/>
        <w:tabs>
          <w:tab w:val="num" w:pos="426"/>
          <w:tab w:val="left" w:pos="3828"/>
        </w:tabs>
        <w:rPr>
          <w:rFonts w:ascii="Arial" w:hAnsi="Arial"/>
          <w:sz w:val="22"/>
          <w:szCs w:val="22"/>
        </w:rPr>
      </w:pPr>
      <w:bookmarkStart w:id="48" w:name="_Toc2261437"/>
      <w:bookmarkStart w:id="49" w:name="_Toc229992507"/>
      <w:r w:rsidRPr="003A15AF">
        <w:rPr>
          <w:rFonts w:ascii="Arial" w:hAnsi="Arial"/>
          <w:sz w:val="22"/>
          <w:szCs w:val="22"/>
        </w:rPr>
        <w:t>Envoi d’une réponse électronique au moy</w:t>
      </w:r>
      <w:r w:rsidR="00750C28" w:rsidRPr="003A15AF">
        <w:rPr>
          <w:rFonts w:ascii="Arial" w:hAnsi="Arial"/>
          <w:sz w:val="22"/>
          <w:szCs w:val="22"/>
        </w:rPr>
        <w:t>en du Document Unique de Marché</w:t>
      </w:r>
      <w:r w:rsidRPr="003A15AF">
        <w:rPr>
          <w:rFonts w:ascii="Arial" w:hAnsi="Arial"/>
          <w:sz w:val="22"/>
          <w:szCs w:val="22"/>
        </w:rPr>
        <w:t xml:space="preserve"> Européen (DUME)</w:t>
      </w:r>
      <w:bookmarkEnd w:id="48"/>
      <w:bookmarkEnd w:id="49"/>
      <w:r w:rsidRPr="003A15AF">
        <w:rPr>
          <w:rFonts w:ascii="Arial" w:hAnsi="Arial"/>
          <w:sz w:val="22"/>
          <w:szCs w:val="22"/>
        </w:rPr>
        <w:t xml:space="preserve"> </w:t>
      </w:r>
    </w:p>
    <w:p w14:paraId="76DD6BFE" w14:textId="77777777" w:rsidR="007C4848" w:rsidRPr="003A15AF" w:rsidRDefault="007C4848" w:rsidP="007C4848">
      <w:pPr>
        <w:pStyle w:val="Titre3"/>
        <w:tabs>
          <w:tab w:val="left" w:pos="1134"/>
        </w:tabs>
        <w:rPr>
          <w:rFonts w:ascii="Arial" w:hAnsi="Arial"/>
          <w:sz w:val="22"/>
          <w:szCs w:val="22"/>
        </w:rPr>
      </w:pPr>
      <w:bookmarkStart w:id="50" w:name="_Toc2261438"/>
      <w:bookmarkStart w:id="51" w:name="_Toc229992508"/>
      <w:r w:rsidRPr="003A15AF">
        <w:rPr>
          <w:rFonts w:ascii="Arial" w:hAnsi="Arial"/>
          <w:sz w:val="22"/>
          <w:szCs w:val="22"/>
        </w:rPr>
        <w:t>Formulaire de candidature DUME à compléter</w:t>
      </w:r>
      <w:bookmarkEnd w:id="50"/>
      <w:bookmarkEnd w:id="51"/>
    </w:p>
    <w:p w14:paraId="2784E73C" w14:textId="77777777" w:rsidR="007C4848" w:rsidRPr="003A15AF" w:rsidRDefault="007C4848" w:rsidP="007C4848">
      <w:pPr>
        <w:spacing w:after="60"/>
        <w:rPr>
          <w:rFonts w:ascii="Arial" w:hAnsi="Arial" w:cs="Arial"/>
          <w:sz w:val="22"/>
          <w:szCs w:val="22"/>
        </w:rPr>
      </w:pPr>
      <w:r w:rsidRPr="003A15AF">
        <w:rPr>
          <w:rFonts w:ascii="Arial" w:hAnsi="Arial" w:cs="Arial"/>
          <w:sz w:val="22"/>
          <w:szCs w:val="22"/>
        </w:rPr>
        <w:t>La réponse par le Document Unique de Marché Européen (DUME) est fortement recommandée. Le DUME est un formulaire standard de l'Union Européenne qui peut être utilisé pour candidater aux marchés publics.</w:t>
      </w:r>
    </w:p>
    <w:p w14:paraId="30A7BB4B" w14:textId="77777777" w:rsidR="007C4848" w:rsidRPr="003A15AF" w:rsidRDefault="007C4848" w:rsidP="007C4848">
      <w:pPr>
        <w:spacing w:after="60"/>
        <w:rPr>
          <w:rFonts w:ascii="Arial" w:hAnsi="Arial" w:cs="Arial"/>
          <w:sz w:val="22"/>
          <w:szCs w:val="22"/>
        </w:rPr>
      </w:pPr>
      <w:r w:rsidRPr="003A15AF">
        <w:rPr>
          <w:rFonts w:ascii="Arial" w:hAnsi="Arial" w:cs="Arial"/>
          <w:sz w:val="22"/>
          <w:szCs w:val="22"/>
        </w:rPr>
        <w:t xml:space="preserve">Pour renseigner le DUME, il suffit au candidat de se rendre sur la </w:t>
      </w:r>
      <w:r w:rsidRPr="003A15AF">
        <w:rPr>
          <w:rFonts w:ascii="Arial" w:hAnsi="Arial" w:cs="Arial"/>
          <w:b/>
          <w:sz w:val="22"/>
          <w:szCs w:val="22"/>
        </w:rPr>
        <w:t>PLACE</w:t>
      </w:r>
      <w:r w:rsidRPr="003A15AF">
        <w:rPr>
          <w:rFonts w:ascii="Arial" w:hAnsi="Arial" w:cs="Arial"/>
          <w:i/>
          <w:iCs/>
          <w:sz w:val="22"/>
          <w:szCs w:val="22"/>
        </w:rPr>
        <w:t xml:space="preserve"> </w:t>
      </w:r>
      <w:r w:rsidRPr="003A15AF">
        <w:rPr>
          <w:rFonts w:ascii="Arial" w:hAnsi="Arial" w:cs="Arial"/>
          <w:sz w:val="22"/>
          <w:szCs w:val="22"/>
        </w:rPr>
        <w:t>et de choisir le DUME comme modalité de réponse. Le DUME est notamment pré-rempli sur la base du numéro SIRET. Il permet de :</w:t>
      </w:r>
    </w:p>
    <w:p w14:paraId="2DC90590" w14:textId="77777777" w:rsidR="007C4848" w:rsidRPr="003A15AF" w:rsidRDefault="007C4848" w:rsidP="007C4848">
      <w:pPr>
        <w:numPr>
          <w:ilvl w:val="0"/>
          <w:numId w:val="27"/>
        </w:numPr>
        <w:spacing w:after="100" w:afterAutospacing="1"/>
        <w:ind w:left="567" w:hanging="283"/>
        <w:rPr>
          <w:rFonts w:ascii="Arial" w:hAnsi="Arial" w:cs="Arial"/>
          <w:sz w:val="22"/>
          <w:szCs w:val="22"/>
        </w:rPr>
      </w:pPr>
      <w:proofErr w:type="gramStart"/>
      <w:r w:rsidRPr="003A15AF">
        <w:rPr>
          <w:rFonts w:ascii="Arial" w:hAnsi="Arial" w:cs="Arial"/>
          <w:sz w:val="22"/>
          <w:szCs w:val="22"/>
        </w:rPr>
        <w:t>bénéficier</w:t>
      </w:r>
      <w:proofErr w:type="gramEnd"/>
      <w:r w:rsidRPr="003A15AF">
        <w:rPr>
          <w:rFonts w:ascii="Arial" w:hAnsi="Arial" w:cs="Arial"/>
          <w:sz w:val="22"/>
          <w:szCs w:val="22"/>
        </w:rPr>
        <w:t xml:space="preserve"> d'une reprise des données légales de l'entreprise (raison sociale, adresse, mandataires sociaux) ;</w:t>
      </w:r>
    </w:p>
    <w:p w14:paraId="13E72C93" w14:textId="77777777" w:rsidR="007C4848" w:rsidRPr="003A15AF" w:rsidRDefault="007C4848" w:rsidP="007C4848">
      <w:pPr>
        <w:numPr>
          <w:ilvl w:val="0"/>
          <w:numId w:val="27"/>
        </w:numPr>
        <w:spacing w:before="100" w:beforeAutospacing="1" w:after="100" w:afterAutospacing="1"/>
        <w:ind w:left="567" w:hanging="283"/>
        <w:rPr>
          <w:rFonts w:ascii="Arial" w:hAnsi="Arial" w:cs="Arial"/>
          <w:sz w:val="22"/>
          <w:szCs w:val="22"/>
        </w:rPr>
      </w:pPr>
      <w:proofErr w:type="gramStart"/>
      <w:r w:rsidRPr="003A15AF">
        <w:rPr>
          <w:rFonts w:ascii="Arial" w:hAnsi="Arial" w:cs="Arial"/>
          <w:sz w:val="22"/>
          <w:szCs w:val="22"/>
        </w:rPr>
        <w:t>bénéficier</w:t>
      </w:r>
      <w:proofErr w:type="gramEnd"/>
      <w:r w:rsidRPr="003A15AF">
        <w:rPr>
          <w:rFonts w:ascii="Arial" w:hAnsi="Arial" w:cs="Arial"/>
          <w:sz w:val="22"/>
          <w:szCs w:val="22"/>
        </w:rPr>
        <w:t xml:space="preserve"> d'une reprise des données concernant la taille de l'entreprise et son chiffre d'affaires global ;</w:t>
      </w:r>
    </w:p>
    <w:p w14:paraId="26A5ACEA" w14:textId="77777777" w:rsidR="007C4848" w:rsidRPr="003A15AF" w:rsidRDefault="007C4848" w:rsidP="007C4848">
      <w:pPr>
        <w:numPr>
          <w:ilvl w:val="0"/>
          <w:numId w:val="27"/>
        </w:numPr>
        <w:spacing w:before="100" w:beforeAutospacing="1" w:after="60"/>
        <w:ind w:left="568" w:hanging="284"/>
        <w:rPr>
          <w:rFonts w:ascii="Arial" w:hAnsi="Arial" w:cs="Arial"/>
          <w:sz w:val="22"/>
          <w:szCs w:val="22"/>
        </w:rPr>
      </w:pPr>
      <w:proofErr w:type="gramStart"/>
      <w:r w:rsidRPr="003A15AF">
        <w:rPr>
          <w:rFonts w:ascii="Arial" w:hAnsi="Arial" w:cs="Arial"/>
          <w:sz w:val="22"/>
          <w:szCs w:val="22"/>
        </w:rPr>
        <w:t>d'attester</w:t>
      </w:r>
      <w:proofErr w:type="gramEnd"/>
      <w:r w:rsidRPr="003A15AF">
        <w:rPr>
          <w:rFonts w:ascii="Arial" w:hAnsi="Arial" w:cs="Arial"/>
          <w:sz w:val="22"/>
          <w:szCs w:val="22"/>
        </w:rPr>
        <w:t xml:space="preserve"> du respect des obligations sociales et fiscales grâce à une requête automatisée auprès des administrations concernées (DGFIP, ACOSS).</w:t>
      </w:r>
    </w:p>
    <w:p w14:paraId="3CE7589C" w14:textId="77777777" w:rsidR="007C4848" w:rsidRPr="003A15AF" w:rsidRDefault="007C4848" w:rsidP="007C4848">
      <w:pPr>
        <w:spacing w:after="60"/>
        <w:rPr>
          <w:rFonts w:ascii="Arial" w:hAnsi="Arial" w:cs="Arial"/>
          <w:sz w:val="22"/>
          <w:szCs w:val="22"/>
        </w:rPr>
      </w:pPr>
      <w:r w:rsidRPr="003A15AF">
        <w:rPr>
          <w:rFonts w:ascii="Arial" w:hAnsi="Arial" w:cs="Arial"/>
          <w:sz w:val="22"/>
          <w:szCs w:val="22"/>
        </w:rPr>
        <w:t>Il appartiendra au candidat de compléter les autres informations éventuelles.</w:t>
      </w:r>
    </w:p>
    <w:p w14:paraId="123F3D14" w14:textId="77777777" w:rsidR="007C4848" w:rsidRPr="003A15AF" w:rsidRDefault="007C4848" w:rsidP="007C4848">
      <w:pPr>
        <w:spacing w:after="120"/>
        <w:rPr>
          <w:rFonts w:ascii="Arial" w:hAnsi="Arial" w:cs="Arial"/>
          <w:sz w:val="22"/>
          <w:szCs w:val="22"/>
        </w:rPr>
      </w:pPr>
      <w:r w:rsidRPr="003A15AF">
        <w:rPr>
          <w:rFonts w:ascii="Arial" w:hAnsi="Arial" w:cs="Arial"/>
          <w:sz w:val="22"/>
          <w:szCs w:val="22"/>
        </w:rPr>
        <w:t xml:space="preserve">Le DUME rend également possible la récupération automatique de certaines attestations à fournir lors de l’attribution du marché. Ces attestations sont récupérées dès la validation du formulaire et l'entreprise est libre de les utiliser ou non. </w:t>
      </w:r>
    </w:p>
    <w:p w14:paraId="1F16EB07" w14:textId="77777777" w:rsidR="007C4848" w:rsidRPr="003A15AF" w:rsidRDefault="007C4848" w:rsidP="007C4848">
      <w:pPr>
        <w:pStyle w:val="Titre3"/>
        <w:tabs>
          <w:tab w:val="left" w:pos="1134"/>
        </w:tabs>
        <w:rPr>
          <w:rFonts w:ascii="Arial" w:hAnsi="Arial"/>
          <w:sz w:val="22"/>
          <w:szCs w:val="22"/>
        </w:rPr>
      </w:pPr>
      <w:bookmarkStart w:id="52" w:name="_Toc2261439"/>
      <w:bookmarkStart w:id="53" w:name="_Toc229992509"/>
      <w:r w:rsidRPr="003A15AF">
        <w:rPr>
          <w:rFonts w:ascii="Arial" w:hAnsi="Arial"/>
          <w:sz w:val="22"/>
          <w:szCs w:val="22"/>
        </w:rPr>
        <w:t>Contenu du dossier de réponse électronique</w:t>
      </w:r>
      <w:bookmarkEnd w:id="52"/>
      <w:bookmarkEnd w:id="53"/>
    </w:p>
    <w:p w14:paraId="4D433F50" w14:textId="77777777" w:rsidR="00621486" w:rsidRPr="003A15AF" w:rsidRDefault="00621486" w:rsidP="00621486">
      <w:pPr>
        <w:rPr>
          <w:rFonts w:ascii="Arial" w:hAnsi="Arial" w:cs="Arial"/>
          <w:sz w:val="22"/>
          <w:szCs w:val="22"/>
        </w:rPr>
      </w:pPr>
    </w:p>
    <w:p w14:paraId="27E0BCC0" w14:textId="77777777" w:rsidR="00621486" w:rsidRPr="003A15AF" w:rsidRDefault="00621486" w:rsidP="00621486">
      <w:pPr>
        <w:pStyle w:val="Paragraphedeliste"/>
        <w:numPr>
          <w:ilvl w:val="0"/>
          <w:numId w:val="9"/>
        </w:numPr>
        <w:pBdr>
          <w:top w:val="single" w:sz="4" w:space="1" w:color="auto"/>
          <w:left w:val="single" w:sz="4" w:space="4" w:color="auto"/>
          <w:bottom w:val="single" w:sz="4" w:space="28" w:color="auto"/>
          <w:right w:val="single" w:sz="4" w:space="4" w:color="auto"/>
        </w:pBdr>
        <w:spacing w:after="60"/>
        <w:ind w:left="714" w:hanging="357"/>
        <w:rPr>
          <w:rFonts w:ascii="Arial" w:hAnsi="Arial" w:cs="Arial"/>
          <w:b/>
          <w:sz w:val="22"/>
          <w:szCs w:val="22"/>
        </w:rPr>
      </w:pPr>
      <w:r w:rsidRPr="003A15AF">
        <w:rPr>
          <w:rFonts w:ascii="Arial" w:hAnsi="Arial" w:cs="Arial"/>
          <w:b/>
          <w:sz w:val="22"/>
          <w:szCs w:val="22"/>
        </w:rPr>
        <w:t>Documents relatifs à l’offre :</w:t>
      </w:r>
    </w:p>
    <w:p w14:paraId="73B5DFAC" w14:textId="3C0678B2" w:rsidR="00621486" w:rsidRPr="003A15AF" w:rsidRDefault="00621486" w:rsidP="00621486">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sidRPr="003A15AF">
        <w:rPr>
          <w:rFonts w:ascii="Arial" w:hAnsi="Arial" w:cs="Arial"/>
          <w:sz w:val="22"/>
          <w:szCs w:val="22"/>
        </w:rPr>
        <w:sym w:font="Wingdings" w:char="F06F"/>
      </w:r>
      <w:r w:rsidRPr="003A15AF">
        <w:rPr>
          <w:rFonts w:ascii="Arial" w:hAnsi="Arial" w:cs="Arial"/>
          <w:sz w:val="22"/>
          <w:szCs w:val="22"/>
        </w:rPr>
        <w:t xml:space="preserve"> L’Acte d’Engagement et </w:t>
      </w:r>
      <w:r w:rsidR="00672FBF">
        <w:rPr>
          <w:rFonts w:ascii="Arial" w:hAnsi="Arial" w:cs="Arial"/>
          <w:sz w:val="22"/>
          <w:szCs w:val="22"/>
        </w:rPr>
        <w:t>son annexe financière BPU</w:t>
      </w:r>
      <w:r w:rsidRPr="003A15AF">
        <w:rPr>
          <w:rFonts w:ascii="Arial" w:hAnsi="Arial" w:cs="Arial"/>
          <w:sz w:val="22"/>
          <w:szCs w:val="22"/>
        </w:rPr>
        <w:t>, dûment remplis, datés et, de préférence, signés (</w:t>
      </w:r>
      <w:r w:rsidRPr="003A15AF">
        <w:rPr>
          <w:rFonts w:ascii="Arial" w:hAnsi="Arial" w:cs="Arial"/>
          <w:i/>
          <w:sz w:val="22"/>
          <w:szCs w:val="22"/>
        </w:rPr>
        <w:t>via un certificat de signature</w:t>
      </w:r>
      <w:r w:rsidRPr="003A15AF">
        <w:rPr>
          <w:rFonts w:ascii="Arial" w:hAnsi="Arial" w:cs="Arial"/>
          <w:sz w:val="22"/>
          <w:szCs w:val="22"/>
        </w:rPr>
        <w:t>) par la personne habilitée à engager la société.</w:t>
      </w:r>
    </w:p>
    <w:p w14:paraId="2352C618" w14:textId="2692506B" w:rsidR="00621486" w:rsidRDefault="00672FBF" w:rsidP="00621486">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sidRPr="003A15AF">
        <w:rPr>
          <w:rFonts w:ascii="Arial" w:hAnsi="Arial" w:cs="Arial"/>
          <w:sz w:val="22"/>
          <w:szCs w:val="22"/>
        </w:rPr>
        <w:sym w:font="Wingdings" w:char="F06F"/>
      </w:r>
      <w:r w:rsidRPr="003A15AF">
        <w:rPr>
          <w:rFonts w:ascii="Arial" w:hAnsi="Arial" w:cs="Arial"/>
          <w:sz w:val="22"/>
          <w:szCs w:val="22"/>
        </w:rPr>
        <w:t xml:space="preserve"> L’A</w:t>
      </w:r>
      <w:r>
        <w:rPr>
          <w:rFonts w:ascii="Arial" w:hAnsi="Arial" w:cs="Arial"/>
          <w:sz w:val="22"/>
          <w:szCs w:val="22"/>
        </w:rPr>
        <w:t>nnexe 1 au RC complétée (fiche de stage)</w:t>
      </w:r>
      <w:r w:rsidR="00201987">
        <w:rPr>
          <w:rFonts w:ascii="Arial" w:hAnsi="Arial" w:cs="Arial"/>
          <w:sz w:val="22"/>
          <w:szCs w:val="22"/>
        </w:rPr>
        <w:t xml:space="preserve"> même en cas d’incapacité à recevoir un stagiaire</w:t>
      </w:r>
    </w:p>
    <w:p w14:paraId="6A087E5B" w14:textId="77777777" w:rsidR="00ED2173" w:rsidRDefault="00672FBF" w:rsidP="00896EEA">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sidRPr="003A15AF">
        <w:rPr>
          <w:rFonts w:ascii="Arial" w:hAnsi="Arial" w:cs="Arial"/>
          <w:sz w:val="22"/>
          <w:szCs w:val="22"/>
        </w:rPr>
        <w:sym w:font="Wingdings" w:char="F06F"/>
      </w:r>
      <w:r w:rsidRPr="003A15AF">
        <w:rPr>
          <w:rFonts w:ascii="Arial" w:hAnsi="Arial" w:cs="Arial"/>
          <w:sz w:val="22"/>
          <w:szCs w:val="22"/>
        </w:rPr>
        <w:t xml:space="preserve"> L’A</w:t>
      </w:r>
      <w:r>
        <w:rPr>
          <w:rFonts w:ascii="Arial" w:hAnsi="Arial" w:cs="Arial"/>
          <w:sz w:val="22"/>
          <w:szCs w:val="22"/>
        </w:rPr>
        <w:t>nnexe 2 au RC complétée (critères DD)</w:t>
      </w:r>
    </w:p>
    <w:p w14:paraId="37FE1D2E" w14:textId="77777777" w:rsidR="00021F12" w:rsidRDefault="00896EEA"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sidRPr="003A15AF">
        <w:rPr>
          <w:rFonts w:ascii="Arial" w:hAnsi="Arial" w:cs="Arial"/>
          <w:sz w:val="22"/>
          <w:szCs w:val="22"/>
        </w:rPr>
        <w:sym w:font="Wingdings" w:char="F06F"/>
      </w:r>
      <w:r w:rsidRPr="003A15AF">
        <w:rPr>
          <w:rFonts w:ascii="Arial" w:hAnsi="Arial" w:cs="Arial"/>
          <w:sz w:val="22"/>
          <w:szCs w:val="22"/>
        </w:rPr>
        <w:t xml:space="preserve"> </w:t>
      </w:r>
      <w:r>
        <w:rPr>
          <w:rFonts w:ascii="Arial" w:hAnsi="Arial" w:cs="Arial"/>
          <w:sz w:val="22"/>
          <w:szCs w:val="22"/>
        </w:rPr>
        <w:t>La liste et le prix des pièces détachées (soit au BPU, soit via un catalogue chiffré à part)</w:t>
      </w:r>
    </w:p>
    <w:p w14:paraId="6E59BFB9" w14:textId="57E6C1C4" w:rsidR="00021F12" w:rsidRPr="00021F12" w:rsidRDefault="00021F12"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sidRPr="00021F12">
        <w:rPr>
          <w:rFonts w:ascii="Arial" w:hAnsi="Arial" w:cs="Arial"/>
          <w:sz w:val="22"/>
          <w:szCs w:val="22"/>
        </w:rPr>
        <w:t>Le candidat précise sous forme de listes valorisées :</w:t>
      </w:r>
    </w:p>
    <w:p w14:paraId="711C8EDE" w14:textId="05E1F2ED" w:rsidR="00021F12" w:rsidRPr="00021F12" w:rsidRDefault="00021F12"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sidRPr="00021F12">
        <w:rPr>
          <w:rFonts w:ascii="Arial" w:hAnsi="Arial" w:cs="Arial"/>
          <w:sz w:val="22"/>
          <w:szCs w:val="22"/>
        </w:rPr>
        <w:t>-L’ensemble des accessoires adaptés à l’équipement qu’il est en mesure de proposer;</w:t>
      </w:r>
    </w:p>
    <w:p w14:paraId="058D075D" w14:textId="77777777" w:rsidR="00021F12" w:rsidRDefault="00021F12"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sidRPr="00021F12">
        <w:rPr>
          <w:rFonts w:ascii="Arial" w:hAnsi="Arial" w:cs="Arial"/>
          <w:sz w:val="22"/>
          <w:szCs w:val="22"/>
        </w:rPr>
        <w:t xml:space="preserve">-L’ensemble des consommables spécifiques (périssables et non périssables) existants, adaptés et compatibles à l’équipement concerné, qu’il est en mesure de proposer. </w:t>
      </w:r>
    </w:p>
    <w:p w14:paraId="1B9D6B6C" w14:textId="6085BC13" w:rsidR="00021F12" w:rsidRDefault="00021F12"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sidRPr="00021F12">
        <w:rPr>
          <w:rFonts w:ascii="Arial" w:hAnsi="Arial" w:cs="Arial"/>
          <w:sz w:val="22"/>
          <w:szCs w:val="22"/>
        </w:rPr>
        <w:t xml:space="preserve">Si elles sont fournies, ces listes seront précisées dans son offre </w:t>
      </w:r>
      <w:r>
        <w:rPr>
          <w:rFonts w:ascii="Arial" w:hAnsi="Arial" w:cs="Arial"/>
          <w:sz w:val="22"/>
          <w:szCs w:val="22"/>
        </w:rPr>
        <w:t xml:space="preserve">en annexe à l’acte d’engagement </w:t>
      </w:r>
      <w:r w:rsidRPr="00021F12">
        <w:rPr>
          <w:rFonts w:ascii="Arial" w:hAnsi="Arial" w:cs="Arial"/>
          <w:sz w:val="22"/>
          <w:szCs w:val="22"/>
        </w:rPr>
        <w:t xml:space="preserve">(bordereau de prix unitaire). </w:t>
      </w:r>
    </w:p>
    <w:p w14:paraId="5AD5423F" w14:textId="16BE3FAC" w:rsidR="00021F12" w:rsidRPr="00021F12" w:rsidRDefault="00021F12"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sidRPr="00021F12">
        <w:rPr>
          <w:rFonts w:ascii="Arial" w:hAnsi="Arial" w:cs="Arial"/>
          <w:sz w:val="22"/>
          <w:szCs w:val="22"/>
        </w:rPr>
        <w:t>Ces listes renseignent :</w:t>
      </w:r>
    </w:p>
    <w:p w14:paraId="5056018E" w14:textId="5C98EB7F" w:rsidR="00021F12" w:rsidRPr="00021F12" w:rsidRDefault="00021F12"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sidRPr="00021F12">
        <w:rPr>
          <w:rFonts w:ascii="Arial" w:hAnsi="Arial" w:cs="Arial"/>
          <w:sz w:val="22"/>
          <w:szCs w:val="22"/>
        </w:rPr>
        <w:lastRenderedPageBreak/>
        <w:t>-Les références du constructeur et/ou fournisseur ;</w:t>
      </w:r>
    </w:p>
    <w:p w14:paraId="0AAA7E5D" w14:textId="0D417CBE" w:rsidR="00021F12" w:rsidRPr="00021F12" w:rsidRDefault="00021F12"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sidRPr="00021F12">
        <w:rPr>
          <w:rFonts w:ascii="Arial" w:hAnsi="Arial" w:cs="Arial"/>
          <w:sz w:val="22"/>
          <w:szCs w:val="22"/>
        </w:rPr>
        <w:t>-Les désignations ;</w:t>
      </w:r>
    </w:p>
    <w:p w14:paraId="27C0A363" w14:textId="6EBE4E2A" w:rsidR="00021F12" w:rsidRPr="00021F12" w:rsidRDefault="00021F12"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sidRPr="00021F12">
        <w:rPr>
          <w:rFonts w:ascii="Arial" w:hAnsi="Arial" w:cs="Arial"/>
          <w:sz w:val="22"/>
          <w:szCs w:val="22"/>
        </w:rPr>
        <w:t>-Les description/caractéristiques ;</w:t>
      </w:r>
    </w:p>
    <w:p w14:paraId="3478A5AB" w14:textId="26C3D59E" w:rsidR="00021F12" w:rsidRPr="00021F12" w:rsidRDefault="00021F12"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sidRPr="00021F12">
        <w:rPr>
          <w:rFonts w:ascii="Arial" w:hAnsi="Arial" w:cs="Arial"/>
          <w:sz w:val="22"/>
          <w:szCs w:val="22"/>
        </w:rPr>
        <w:t>-Les durées de validité pour les consommables périssables. Cette durée de validité aura pour point de départ la date d’acquisition du consommable en question (exemple: validité 24 mois à compter de la date d’acquisition) ;</w:t>
      </w:r>
    </w:p>
    <w:p w14:paraId="4FEC7AC2" w14:textId="190D8776" w:rsidR="00021F12" w:rsidRPr="00021F12" w:rsidRDefault="00021F12"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sidRPr="00021F12">
        <w:rPr>
          <w:rFonts w:ascii="Arial" w:hAnsi="Arial" w:cs="Arial"/>
          <w:sz w:val="22"/>
          <w:szCs w:val="22"/>
        </w:rPr>
        <w:t>-Leurs coûts ;</w:t>
      </w:r>
    </w:p>
    <w:p w14:paraId="2573F753" w14:textId="195FE8AB" w:rsidR="00021F12" w:rsidRDefault="00021F12"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sidRPr="00021F12">
        <w:rPr>
          <w:rFonts w:ascii="Arial" w:hAnsi="Arial" w:cs="Arial"/>
          <w:sz w:val="22"/>
          <w:szCs w:val="22"/>
        </w:rPr>
        <w:t>-Tout autre renseignement permettant leur commande d’achat et utilisation</w:t>
      </w:r>
      <w:r>
        <w:rPr>
          <w:rFonts w:ascii="Arial" w:hAnsi="Arial" w:cs="Arial"/>
          <w:sz w:val="22"/>
          <w:szCs w:val="22"/>
        </w:rPr>
        <w:t>.</w:t>
      </w:r>
    </w:p>
    <w:p w14:paraId="25375981" w14:textId="4B4B8C11" w:rsidR="00B555AD" w:rsidRDefault="00B555AD" w:rsidP="00D24CAB">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sidRPr="003A15AF">
        <w:rPr>
          <w:rFonts w:ascii="Arial" w:hAnsi="Arial" w:cs="Arial"/>
          <w:sz w:val="22"/>
          <w:szCs w:val="22"/>
        </w:rPr>
        <w:sym w:font="Wingdings" w:char="F06F"/>
      </w:r>
      <w:r w:rsidRPr="003A15AF">
        <w:rPr>
          <w:rFonts w:ascii="Arial" w:hAnsi="Arial" w:cs="Arial"/>
          <w:sz w:val="22"/>
          <w:szCs w:val="22"/>
        </w:rPr>
        <w:t xml:space="preserve"> </w:t>
      </w:r>
      <w:r>
        <w:rPr>
          <w:rFonts w:ascii="Arial" w:hAnsi="Arial" w:cs="Arial"/>
          <w:sz w:val="22"/>
          <w:szCs w:val="22"/>
        </w:rPr>
        <w:t xml:space="preserve">La liste et le prix des </w:t>
      </w:r>
      <w:r w:rsidR="00D24CAB">
        <w:rPr>
          <w:rFonts w:ascii="Arial" w:hAnsi="Arial" w:cs="Arial"/>
          <w:sz w:val="22"/>
          <w:szCs w:val="22"/>
        </w:rPr>
        <w:t>évolutions matérielles et logicielles que le candidat est susceptible de proposer</w:t>
      </w:r>
      <w:r>
        <w:rPr>
          <w:rFonts w:ascii="Arial" w:hAnsi="Arial" w:cs="Arial"/>
          <w:sz w:val="22"/>
          <w:szCs w:val="22"/>
        </w:rPr>
        <w:t xml:space="preserve"> </w:t>
      </w:r>
      <w:r w:rsidR="00D24CAB">
        <w:rPr>
          <w:rFonts w:ascii="Arial" w:hAnsi="Arial" w:cs="Arial"/>
          <w:sz w:val="22"/>
          <w:szCs w:val="22"/>
        </w:rPr>
        <w:t xml:space="preserve">en maintenance évolutive </w:t>
      </w:r>
      <w:r>
        <w:rPr>
          <w:rFonts w:ascii="Arial" w:hAnsi="Arial" w:cs="Arial"/>
          <w:sz w:val="22"/>
          <w:szCs w:val="22"/>
        </w:rPr>
        <w:t>(</w:t>
      </w:r>
      <w:r w:rsidR="00D24CAB">
        <w:rPr>
          <w:rFonts w:ascii="Arial" w:hAnsi="Arial" w:cs="Arial"/>
          <w:sz w:val="22"/>
          <w:szCs w:val="22"/>
        </w:rPr>
        <w:t>via un catalogue chiffré à part y compris avec un descriptif technique)</w:t>
      </w:r>
    </w:p>
    <w:p w14:paraId="342A6D4F" w14:textId="77777777" w:rsidR="0014584E" w:rsidRDefault="0014584E" w:rsidP="0014584E">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sidRPr="003A15AF">
        <w:sym w:font="Wingdings" w:char="F06F"/>
      </w:r>
      <w:r w:rsidRPr="00C61DB2">
        <w:rPr>
          <w:rFonts w:ascii="Arial" w:hAnsi="Arial" w:cs="Arial"/>
          <w:sz w:val="22"/>
          <w:szCs w:val="22"/>
        </w:rPr>
        <w:t xml:space="preserve"> </w:t>
      </w:r>
      <w:r>
        <w:rPr>
          <w:rFonts w:ascii="Arial" w:hAnsi="Arial" w:cs="Arial"/>
          <w:sz w:val="22"/>
          <w:szCs w:val="22"/>
        </w:rPr>
        <w:t>Préciser les informations suivantes pour chaque lot candidaté :</w:t>
      </w:r>
    </w:p>
    <w:p w14:paraId="5AB044F7" w14:textId="77777777" w:rsidR="0014584E" w:rsidRDefault="0014584E" w:rsidP="0014584E">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Pr>
          <w:rFonts w:ascii="Arial" w:hAnsi="Arial" w:cs="Arial"/>
          <w:sz w:val="22"/>
          <w:szCs w:val="22"/>
        </w:rPr>
        <w:t xml:space="preserve">-L’organisation du SAV, </w:t>
      </w:r>
      <w:r w:rsidRPr="00C61DB2">
        <w:rPr>
          <w:rFonts w:ascii="Arial" w:hAnsi="Arial" w:cs="Arial"/>
          <w:sz w:val="22"/>
          <w:szCs w:val="22"/>
        </w:rPr>
        <w:t>les contacts</w:t>
      </w:r>
      <w:r>
        <w:rPr>
          <w:rFonts w:ascii="Arial" w:hAnsi="Arial" w:cs="Arial"/>
          <w:sz w:val="22"/>
          <w:szCs w:val="22"/>
        </w:rPr>
        <w:t xml:space="preserve"> et les disponibilités horaires</w:t>
      </w:r>
    </w:p>
    <w:p w14:paraId="3752ACB2" w14:textId="77777777" w:rsidR="0014584E" w:rsidRDefault="0014584E" w:rsidP="0014584E">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Pr>
          <w:rFonts w:ascii="Arial" w:hAnsi="Arial" w:cs="Arial"/>
          <w:sz w:val="22"/>
          <w:szCs w:val="22"/>
        </w:rPr>
        <w:t>-le délai</w:t>
      </w:r>
      <w:r w:rsidRPr="00C61DB2">
        <w:rPr>
          <w:rFonts w:ascii="Arial" w:hAnsi="Arial" w:cs="Arial"/>
          <w:sz w:val="22"/>
          <w:szCs w:val="22"/>
        </w:rPr>
        <w:t xml:space="preserve"> maximum </w:t>
      </w:r>
      <w:r>
        <w:rPr>
          <w:rFonts w:ascii="Arial" w:hAnsi="Arial" w:cs="Arial"/>
          <w:sz w:val="22"/>
          <w:szCs w:val="22"/>
        </w:rPr>
        <w:t>de réponse sur appel téléphonique</w:t>
      </w:r>
    </w:p>
    <w:p w14:paraId="79B7F0E4" w14:textId="77777777" w:rsidR="0014584E" w:rsidRDefault="0014584E" w:rsidP="0014584E">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Pr>
          <w:rFonts w:ascii="Arial" w:hAnsi="Arial" w:cs="Arial"/>
          <w:sz w:val="22"/>
          <w:szCs w:val="22"/>
        </w:rPr>
        <w:t xml:space="preserve">-le délai maximum </w:t>
      </w:r>
      <w:r w:rsidRPr="00C61DB2">
        <w:rPr>
          <w:rFonts w:ascii="Arial" w:hAnsi="Arial" w:cs="Arial"/>
          <w:sz w:val="22"/>
          <w:szCs w:val="22"/>
        </w:rPr>
        <w:t>d</w:t>
      </w:r>
      <w:r>
        <w:rPr>
          <w:rFonts w:ascii="Arial" w:hAnsi="Arial" w:cs="Arial"/>
          <w:sz w:val="22"/>
          <w:szCs w:val="22"/>
        </w:rPr>
        <w:t>’établissement d’un diagnostic de panne</w:t>
      </w:r>
    </w:p>
    <w:p w14:paraId="57EBB759" w14:textId="77777777" w:rsidR="00021F12" w:rsidRDefault="0014584E"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Pr>
          <w:rFonts w:ascii="Arial" w:hAnsi="Arial" w:cs="Arial"/>
          <w:sz w:val="22"/>
          <w:szCs w:val="22"/>
        </w:rPr>
        <w:t xml:space="preserve">-le délai maximum </w:t>
      </w:r>
      <w:r w:rsidRPr="00C61DB2">
        <w:rPr>
          <w:rFonts w:ascii="Arial" w:hAnsi="Arial" w:cs="Arial"/>
          <w:sz w:val="22"/>
          <w:szCs w:val="22"/>
        </w:rPr>
        <w:t>d</w:t>
      </w:r>
      <w:r>
        <w:rPr>
          <w:rFonts w:ascii="Arial" w:hAnsi="Arial" w:cs="Arial"/>
          <w:sz w:val="22"/>
          <w:szCs w:val="22"/>
        </w:rPr>
        <w:t xml:space="preserve">’établissement </w:t>
      </w:r>
      <w:r w:rsidRPr="00C61DB2">
        <w:rPr>
          <w:rFonts w:ascii="Arial" w:hAnsi="Arial" w:cs="Arial"/>
          <w:sz w:val="22"/>
          <w:szCs w:val="22"/>
        </w:rPr>
        <w:t xml:space="preserve">d’un devis, </w:t>
      </w:r>
    </w:p>
    <w:p w14:paraId="72633192" w14:textId="77777777" w:rsidR="00021F12" w:rsidRDefault="0014584E"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Pr>
          <w:rFonts w:ascii="Arial" w:hAnsi="Arial" w:cs="Arial"/>
          <w:sz w:val="22"/>
          <w:szCs w:val="22"/>
        </w:rPr>
        <w:t>-le délai maximum pour débuter l’intervention</w:t>
      </w:r>
      <w:r w:rsidRPr="00C61DB2">
        <w:rPr>
          <w:rFonts w:ascii="Arial" w:hAnsi="Arial" w:cs="Arial"/>
          <w:sz w:val="22"/>
          <w:szCs w:val="22"/>
        </w:rPr>
        <w:t xml:space="preserve"> en maintenance corrective</w:t>
      </w:r>
      <w:r>
        <w:rPr>
          <w:rFonts w:ascii="Arial" w:hAnsi="Arial" w:cs="Arial"/>
          <w:sz w:val="22"/>
          <w:szCs w:val="22"/>
        </w:rPr>
        <w:t xml:space="preserve"> suite à la notification du bon de commande</w:t>
      </w:r>
    </w:p>
    <w:p w14:paraId="332D42A9" w14:textId="77777777" w:rsidR="00021F12" w:rsidRDefault="0014584E"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Pr>
          <w:rFonts w:ascii="Arial" w:hAnsi="Arial" w:cs="Arial"/>
          <w:sz w:val="22"/>
          <w:szCs w:val="22"/>
        </w:rPr>
        <w:t xml:space="preserve">-le délai maximum </w:t>
      </w:r>
      <w:r w:rsidRPr="00C61DB2">
        <w:rPr>
          <w:rFonts w:ascii="Arial" w:hAnsi="Arial" w:cs="Arial"/>
          <w:sz w:val="22"/>
          <w:szCs w:val="22"/>
        </w:rPr>
        <w:t>d’une intervention en maintenance corrective</w:t>
      </w:r>
    </w:p>
    <w:p w14:paraId="09A76F09" w14:textId="77777777" w:rsidR="00021F12" w:rsidRDefault="0014584E"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Pr>
          <w:rFonts w:ascii="Arial" w:hAnsi="Arial" w:cs="Arial"/>
          <w:sz w:val="22"/>
          <w:szCs w:val="22"/>
        </w:rPr>
        <w:t>-l’utilisation de pièces neuves ou d’occasion pour la réparation</w:t>
      </w:r>
    </w:p>
    <w:p w14:paraId="4E141602" w14:textId="77777777" w:rsidR="00021F12" w:rsidRDefault="0014584E"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Pr>
          <w:rFonts w:ascii="Arial" w:hAnsi="Arial" w:cs="Arial"/>
          <w:sz w:val="22"/>
          <w:szCs w:val="22"/>
        </w:rPr>
        <w:t>-</w:t>
      </w:r>
      <w:r w:rsidRPr="00C61DB2">
        <w:rPr>
          <w:rFonts w:ascii="Arial" w:hAnsi="Arial" w:cs="Arial"/>
          <w:sz w:val="22"/>
          <w:szCs w:val="22"/>
        </w:rPr>
        <w:t xml:space="preserve">la durée de garantie sur intervention et </w:t>
      </w:r>
      <w:r>
        <w:rPr>
          <w:rFonts w:ascii="Arial" w:hAnsi="Arial" w:cs="Arial"/>
          <w:sz w:val="22"/>
          <w:szCs w:val="22"/>
        </w:rPr>
        <w:t xml:space="preserve">celle </w:t>
      </w:r>
      <w:r w:rsidRPr="00C61DB2">
        <w:rPr>
          <w:rFonts w:ascii="Arial" w:hAnsi="Arial" w:cs="Arial"/>
          <w:sz w:val="22"/>
          <w:szCs w:val="22"/>
        </w:rPr>
        <w:t>des pièces détachées</w:t>
      </w:r>
      <w:r>
        <w:rPr>
          <w:rFonts w:ascii="Arial" w:hAnsi="Arial" w:cs="Arial"/>
          <w:sz w:val="22"/>
          <w:szCs w:val="22"/>
        </w:rPr>
        <w:t xml:space="preserve"> (neuve et occasion)</w:t>
      </w:r>
    </w:p>
    <w:p w14:paraId="4271F96A" w14:textId="77777777" w:rsidR="00021F12" w:rsidRDefault="0014584E"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Pr>
          <w:rFonts w:ascii="Arial" w:hAnsi="Arial" w:cs="Arial"/>
          <w:sz w:val="22"/>
          <w:szCs w:val="22"/>
        </w:rPr>
        <w:t>-la possibilité de prêt d’un équipement en cas de dépassement des délais d’indisponibilité du matériel en panne</w:t>
      </w:r>
    </w:p>
    <w:p w14:paraId="5887FD37" w14:textId="322EA4B8" w:rsidR="0014584E" w:rsidRPr="003A15AF" w:rsidRDefault="0014584E"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sidRPr="003A15AF">
        <w:sym w:font="Wingdings" w:char="F06F"/>
      </w:r>
      <w:r w:rsidRPr="00C61DB2">
        <w:rPr>
          <w:rFonts w:ascii="Arial" w:hAnsi="Arial" w:cs="Arial"/>
          <w:sz w:val="22"/>
          <w:szCs w:val="22"/>
        </w:rPr>
        <w:t xml:space="preserve"> Un relevé d’identité bancaire. </w:t>
      </w:r>
    </w:p>
    <w:p w14:paraId="1934B5F4" w14:textId="13854C41" w:rsidR="00196ECC" w:rsidRPr="003A15AF" w:rsidRDefault="00196ECC" w:rsidP="00377566">
      <w:pPr>
        <w:pStyle w:val="Titre2"/>
        <w:tabs>
          <w:tab w:val="num" w:pos="426"/>
          <w:tab w:val="left" w:pos="3828"/>
        </w:tabs>
        <w:rPr>
          <w:rFonts w:ascii="Arial" w:hAnsi="Arial"/>
          <w:sz w:val="22"/>
          <w:szCs w:val="22"/>
        </w:rPr>
      </w:pPr>
      <w:bookmarkStart w:id="54" w:name="_Toc229992510"/>
      <w:r w:rsidRPr="003A15AF">
        <w:rPr>
          <w:rFonts w:ascii="Arial" w:hAnsi="Arial"/>
          <w:sz w:val="22"/>
          <w:szCs w:val="22"/>
        </w:rPr>
        <w:t>En</w:t>
      </w:r>
      <w:r w:rsidR="007C4848" w:rsidRPr="003A15AF">
        <w:rPr>
          <w:rFonts w:ascii="Arial" w:hAnsi="Arial"/>
          <w:sz w:val="22"/>
          <w:szCs w:val="22"/>
        </w:rPr>
        <w:t xml:space="preserve">voi d’une réponse électronique hors utilisation </w:t>
      </w:r>
      <w:r w:rsidR="00263EA6" w:rsidRPr="003A15AF">
        <w:rPr>
          <w:rFonts w:ascii="Arial" w:hAnsi="Arial"/>
          <w:sz w:val="22"/>
          <w:szCs w:val="22"/>
        </w:rPr>
        <w:t>du</w:t>
      </w:r>
      <w:r w:rsidRPr="003A15AF">
        <w:rPr>
          <w:rFonts w:ascii="Arial" w:hAnsi="Arial"/>
          <w:sz w:val="22"/>
          <w:szCs w:val="22"/>
        </w:rPr>
        <w:t xml:space="preserve"> formulaire</w:t>
      </w:r>
      <w:r w:rsidR="007C4848" w:rsidRPr="003A15AF">
        <w:rPr>
          <w:rFonts w:ascii="Arial" w:hAnsi="Arial"/>
          <w:sz w:val="22"/>
          <w:szCs w:val="22"/>
        </w:rPr>
        <w:t xml:space="preserve"> « DUME »</w:t>
      </w:r>
      <w:bookmarkEnd w:id="54"/>
    </w:p>
    <w:p w14:paraId="163518AD" w14:textId="77777777" w:rsidR="00196ECC" w:rsidRPr="003A15AF" w:rsidRDefault="00196ECC" w:rsidP="00196ECC">
      <w:pPr>
        <w:pStyle w:val="Titre3"/>
        <w:tabs>
          <w:tab w:val="left" w:pos="1134"/>
        </w:tabs>
        <w:rPr>
          <w:rFonts w:ascii="Arial" w:hAnsi="Arial"/>
          <w:sz w:val="22"/>
          <w:szCs w:val="22"/>
        </w:rPr>
      </w:pPr>
      <w:bookmarkStart w:id="55" w:name="_Toc229992511"/>
      <w:r w:rsidRPr="003A15AF">
        <w:rPr>
          <w:rFonts w:ascii="Arial" w:hAnsi="Arial"/>
          <w:sz w:val="22"/>
          <w:szCs w:val="22"/>
        </w:rPr>
        <w:t>Forme du dossier de réponse électronique</w:t>
      </w:r>
      <w:bookmarkEnd w:id="55"/>
    </w:p>
    <w:p w14:paraId="0E006E30" w14:textId="77777777" w:rsidR="00196ECC" w:rsidRPr="003A15AF" w:rsidRDefault="00196ECC" w:rsidP="00196ECC">
      <w:pPr>
        <w:rPr>
          <w:rFonts w:ascii="Arial" w:hAnsi="Arial" w:cs="Arial"/>
          <w:sz w:val="22"/>
          <w:szCs w:val="22"/>
        </w:rPr>
      </w:pPr>
      <w:r w:rsidRPr="003A15AF">
        <w:rPr>
          <w:rFonts w:ascii="Arial" w:hAnsi="Arial" w:cs="Arial"/>
          <w:sz w:val="22"/>
          <w:szCs w:val="22"/>
        </w:rPr>
        <w:t>Le pli doit comporter 2 dossiers :</w:t>
      </w:r>
    </w:p>
    <w:p w14:paraId="418FDC18" w14:textId="77777777" w:rsidR="00196ECC" w:rsidRPr="003A15AF" w:rsidRDefault="00196ECC" w:rsidP="00196ECC">
      <w:pPr>
        <w:tabs>
          <w:tab w:val="left" w:pos="426"/>
        </w:tabs>
        <w:ind w:firstLine="142"/>
        <w:rPr>
          <w:rFonts w:ascii="Arial" w:hAnsi="Arial" w:cs="Arial"/>
          <w:sz w:val="22"/>
          <w:szCs w:val="22"/>
        </w:rPr>
      </w:pPr>
      <w:r w:rsidRPr="003A15AF">
        <w:rPr>
          <w:rFonts w:ascii="Arial" w:hAnsi="Arial" w:cs="Arial"/>
          <w:sz w:val="22"/>
          <w:szCs w:val="22"/>
        </w:rPr>
        <w:t>-</w:t>
      </w:r>
      <w:r w:rsidRPr="003A15AF">
        <w:rPr>
          <w:rFonts w:ascii="Arial" w:hAnsi="Arial" w:cs="Arial"/>
          <w:sz w:val="22"/>
          <w:szCs w:val="22"/>
        </w:rPr>
        <w:tab/>
        <w:t>un dossier contenant les renseignements relatifs à la candidature (</w:t>
      </w:r>
      <w:r w:rsidRPr="003A15AF">
        <w:rPr>
          <w:rFonts w:ascii="Arial" w:hAnsi="Arial" w:cs="Arial"/>
          <w:i/>
          <w:sz w:val="22"/>
          <w:szCs w:val="22"/>
        </w:rPr>
        <w:t>dossier candidature</w:t>
      </w:r>
      <w:r w:rsidR="00562B1E" w:rsidRPr="003A15AF">
        <w:rPr>
          <w:rFonts w:ascii="Arial" w:hAnsi="Arial" w:cs="Arial"/>
          <w:sz w:val="22"/>
          <w:szCs w:val="22"/>
        </w:rPr>
        <w:t>) ;</w:t>
      </w:r>
    </w:p>
    <w:p w14:paraId="46FB5AA5" w14:textId="77777777" w:rsidR="00196ECC" w:rsidRPr="003A15AF" w:rsidRDefault="00196ECC" w:rsidP="00562B1E">
      <w:pPr>
        <w:tabs>
          <w:tab w:val="left" w:pos="426"/>
        </w:tabs>
        <w:spacing w:after="60"/>
        <w:ind w:firstLine="142"/>
        <w:rPr>
          <w:rFonts w:ascii="Arial" w:hAnsi="Arial" w:cs="Arial"/>
          <w:sz w:val="22"/>
          <w:szCs w:val="22"/>
        </w:rPr>
      </w:pPr>
      <w:r w:rsidRPr="003A15AF">
        <w:rPr>
          <w:rFonts w:ascii="Arial" w:hAnsi="Arial" w:cs="Arial"/>
          <w:sz w:val="22"/>
          <w:szCs w:val="22"/>
        </w:rPr>
        <w:t>-</w:t>
      </w:r>
      <w:r w:rsidRPr="003A15AF">
        <w:rPr>
          <w:rFonts w:ascii="Arial" w:hAnsi="Arial" w:cs="Arial"/>
          <w:sz w:val="22"/>
          <w:szCs w:val="22"/>
        </w:rPr>
        <w:tab/>
        <w:t>et un dossier contenant l'offre (</w:t>
      </w:r>
      <w:r w:rsidRPr="003A15AF">
        <w:rPr>
          <w:rFonts w:ascii="Arial" w:hAnsi="Arial" w:cs="Arial"/>
          <w:i/>
          <w:sz w:val="22"/>
          <w:szCs w:val="22"/>
        </w:rPr>
        <w:t>dossier offre</w:t>
      </w:r>
      <w:r w:rsidRPr="003A15AF">
        <w:rPr>
          <w:rFonts w:ascii="Arial" w:hAnsi="Arial" w:cs="Arial"/>
          <w:sz w:val="22"/>
          <w:szCs w:val="22"/>
        </w:rPr>
        <w:t>).</w:t>
      </w:r>
    </w:p>
    <w:p w14:paraId="33D13466" w14:textId="77777777" w:rsidR="00751CE1" w:rsidRPr="003A15AF" w:rsidRDefault="00196ECC" w:rsidP="00196ECC">
      <w:pPr>
        <w:spacing w:after="60"/>
        <w:rPr>
          <w:rFonts w:ascii="Arial" w:hAnsi="Arial" w:cs="Arial"/>
          <w:sz w:val="22"/>
          <w:szCs w:val="22"/>
        </w:rPr>
      </w:pPr>
      <w:r w:rsidRPr="003A15AF">
        <w:rPr>
          <w:rFonts w:ascii="Arial" w:hAnsi="Arial" w:cs="Arial"/>
          <w:sz w:val="22"/>
          <w:szCs w:val="22"/>
        </w:rPr>
        <w:t>Pour faciliter leur traitement administratif, il est donc recommandé de présenter séparément les documents relatifs à la candidature (</w:t>
      </w:r>
      <w:r w:rsidRPr="003A15AF">
        <w:rPr>
          <w:rFonts w:ascii="Arial" w:hAnsi="Arial" w:cs="Arial"/>
          <w:i/>
          <w:sz w:val="22"/>
          <w:szCs w:val="22"/>
        </w:rPr>
        <w:t>dossier candidature)</w:t>
      </w:r>
      <w:r w:rsidRPr="003A15AF">
        <w:rPr>
          <w:rFonts w:ascii="Arial" w:hAnsi="Arial" w:cs="Arial"/>
          <w:sz w:val="22"/>
          <w:szCs w:val="22"/>
        </w:rPr>
        <w:t xml:space="preserve"> et à l’offre (</w:t>
      </w:r>
      <w:r w:rsidRPr="003A15AF">
        <w:rPr>
          <w:rFonts w:ascii="Arial" w:hAnsi="Arial" w:cs="Arial"/>
          <w:i/>
          <w:sz w:val="22"/>
          <w:szCs w:val="22"/>
        </w:rPr>
        <w:t>dossier offre</w:t>
      </w:r>
      <w:r w:rsidRPr="003A15AF">
        <w:rPr>
          <w:rFonts w:ascii="Arial" w:hAnsi="Arial" w:cs="Arial"/>
          <w:sz w:val="22"/>
          <w:szCs w:val="22"/>
        </w:rPr>
        <w:t>).</w:t>
      </w:r>
    </w:p>
    <w:p w14:paraId="7BD3F954" w14:textId="77777777" w:rsidR="00196ECC" w:rsidRPr="003A15AF" w:rsidRDefault="00196ECC" w:rsidP="00196ECC">
      <w:pPr>
        <w:pStyle w:val="Titre3"/>
        <w:tabs>
          <w:tab w:val="left" w:pos="1134"/>
        </w:tabs>
        <w:rPr>
          <w:rFonts w:ascii="Arial" w:hAnsi="Arial"/>
          <w:sz w:val="22"/>
          <w:szCs w:val="22"/>
        </w:rPr>
      </w:pPr>
      <w:bookmarkStart w:id="56" w:name="_Toc229992512"/>
      <w:r w:rsidRPr="003A15AF">
        <w:rPr>
          <w:rFonts w:ascii="Arial" w:hAnsi="Arial"/>
          <w:sz w:val="22"/>
          <w:szCs w:val="22"/>
        </w:rPr>
        <w:t>Contenu du dossier de réponse électronique</w:t>
      </w:r>
      <w:bookmarkEnd w:id="56"/>
    </w:p>
    <w:p w14:paraId="0E110846" w14:textId="77777777" w:rsidR="00196ECC" w:rsidRPr="003A15AF" w:rsidRDefault="00196ECC" w:rsidP="00196ECC">
      <w:pPr>
        <w:spacing w:after="60"/>
        <w:rPr>
          <w:rFonts w:ascii="Arial" w:hAnsi="Arial" w:cs="Arial"/>
          <w:sz w:val="22"/>
          <w:szCs w:val="22"/>
        </w:rPr>
      </w:pPr>
      <w:r w:rsidRPr="003A15AF">
        <w:rPr>
          <w:rFonts w:ascii="Arial" w:hAnsi="Arial" w:cs="Arial"/>
          <w:sz w:val="22"/>
          <w:szCs w:val="22"/>
        </w:rPr>
        <w:t>Le dossier transmis par le candidat devra comporter les documents suivant :</w:t>
      </w:r>
      <w:permStart w:id="917059154" w:edGrp="everyone"/>
    </w:p>
    <w:permEnd w:id="917059154"/>
    <w:p w14:paraId="3E77298A" w14:textId="77777777" w:rsidR="00196ECC" w:rsidRPr="003A15AF" w:rsidRDefault="00196ECC" w:rsidP="006321AC">
      <w:pPr>
        <w:pStyle w:val="Paragraphedeliste"/>
        <w:keepNext/>
        <w:numPr>
          <w:ilvl w:val="0"/>
          <w:numId w:val="18"/>
        </w:numPr>
        <w:pBdr>
          <w:top w:val="single" w:sz="4" w:space="1" w:color="auto"/>
          <w:left w:val="single" w:sz="4" w:space="4" w:color="auto"/>
          <w:bottom w:val="single" w:sz="4" w:space="1" w:color="auto"/>
          <w:right w:val="single" w:sz="4" w:space="4" w:color="auto"/>
        </w:pBdr>
        <w:spacing w:after="60"/>
        <w:ind w:left="721" w:hanging="437"/>
        <w:rPr>
          <w:rFonts w:ascii="Arial" w:hAnsi="Arial" w:cs="Arial"/>
          <w:b/>
          <w:sz w:val="22"/>
          <w:szCs w:val="22"/>
        </w:rPr>
      </w:pPr>
      <w:r w:rsidRPr="003A15AF">
        <w:rPr>
          <w:rFonts w:ascii="Arial" w:hAnsi="Arial" w:cs="Arial"/>
          <w:b/>
          <w:sz w:val="22"/>
          <w:szCs w:val="22"/>
        </w:rPr>
        <w:t>Documents relatifs à la candidature :</w:t>
      </w:r>
    </w:p>
    <w:p w14:paraId="7C81713D" w14:textId="77777777" w:rsidR="006321AC" w:rsidRPr="003A15AF" w:rsidRDefault="00DA7566" w:rsidP="00562B1E">
      <w:pPr>
        <w:keepNext/>
        <w:pBdr>
          <w:top w:val="single" w:sz="4" w:space="1" w:color="auto"/>
          <w:left w:val="single" w:sz="4" w:space="4" w:color="auto"/>
          <w:bottom w:val="single" w:sz="4" w:space="1" w:color="auto"/>
          <w:right w:val="single" w:sz="4" w:space="4" w:color="auto"/>
        </w:pBdr>
        <w:tabs>
          <w:tab w:val="left" w:pos="567"/>
        </w:tabs>
        <w:spacing w:after="60"/>
        <w:ind w:left="284"/>
        <w:rPr>
          <w:rFonts w:ascii="Arial" w:hAnsi="Arial" w:cs="Arial"/>
          <w:sz w:val="22"/>
          <w:szCs w:val="22"/>
        </w:rPr>
      </w:pPr>
      <w:r w:rsidRPr="003A15AF">
        <w:rPr>
          <w:rFonts w:ascii="Arial" w:hAnsi="Arial" w:cs="Arial"/>
          <w:sz w:val="22"/>
          <w:szCs w:val="22"/>
        </w:rPr>
        <w:sym w:font="Wingdings" w:char="F06F"/>
      </w:r>
      <w:r w:rsidR="006321AC" w:rsidRPr="003A15AF">
        <w:rPr>
          <w:rFonts w:ascii="Arial" w:hAnsi="Arial" w:cs="Arial"/>
          <w:b/>
          <w:sz w:val="22"/>
          <w:szCs w:val="22"/>
        </w:rPr>
        <w:tab/>
      </w:r>
      <w:r w:rsidR="006321AC" w:rsidRPr="003A15AF">
        <w:rPr>
          <w:rFonts w:ascii="Arial" w:hAnsi="Arial" w:cs="Arial"/>
          <w:sz w:val="22"/>
          <w:szCs w:val="22"/>
        </w:rPr>
        <w:t xml:space="preserve">Formulaire DC1 dûment rempli et de préférence signé. Ce formulaire exprime le consentement du candidat à participer à la consultation ; </w:t>
      </w:r>
      <w:hyperlink r:id="rId13" w:history="1">
        <w:r w:rsidR="006321AC" w:rsidRPr="003A15AF">
          <w:rPr>
            <w:rStyle w:val="Lienhypertexte"/>
            <w:rFonts w:ascii="Arial" w:hAnsi="Arial" w:cs="Arial"/>
            <w:sz w:val="22"/>
            <w:szCs w:val="22"/>
          </w:rPr>
          <w:t>http://www.economie.gouv.fr/daj/formulaires-declaration-candidat</w:t>
        </w:r>
      </w:hyperlink>
      <w:r w:rsidR="00562B1E" w:rsidRPr="003A15AF">
        <w:rPr>
          <w:rStyle w:val="Lienhypertexte"/>
          <w:rFonts w:ascii="Arial" w:hAnsi="Arial" w:cs="Arial"/>
          <w:sz w:val="22"/>
          <w:szCs w:val="22"/>
        </w:rPr>
        <w:t xml:space="preserve"> ;</w:t>
      </w:r>
    </w:p>
    <w:p w14:paraId="0CE236C3" w14:textId="77777777" w:rsidR="006321AC" w:rsidRPr="003A15AF" w:rsidRDefault="006321AC" w:rsidP="00DA7566">
      <w:pPr>
        <w:keepNext/>
        <w:pBdr>
          <w:top w:val="single" w:sz="4" w:space="1" w:color="auto"/>
          <w:left w:val="single" w:sz="4" w:space="4" w:color="auto"/>
          <w:bottom w:val="single" w:sz="4" w:space="1" w:color="auto"/>
          <w:right w:val="single" w:sz="4" w:space="4" w:color="auto"/>
        </w:pBdr>
        <w:spacing w:after="120"/>
        <w:ind w:left="284"/>
        <w:rPr>
          <w:rFonts w:ascii="Arial" w:hAnsi="Arial" w:cs="Arial"/>
          <w:sz w:val="22"/>
          <w:szCs w:val="22"/>
        </w:rPr>
      </w:pPr>
      <w:r w:rsidRPr="003A15AF">
        <w:rPr>
          <w:rFonts w:ascii="Arial" w:hAnsi="Arial" w:cs="Arial"/>
          <w:sz w:val="22"/>
          <w:szCs w:val="22"/>
        </w:rPr>
        <w:t>En cas de groupement, parce qu’il représente l’habilitation du mandataire par les membres du groupement, le formulaire doit comporter la signature des personnes habilitées à engager chaque entreprise cotraitante ;</w:t>
      </w:r>
    </w:p>
    <w:p w14:paraId="5D5B8538" w14:textId="77777777" w:rsidR="006321AC" w:rsidRPr="003A15AF" w:rsidRDefault="00DA7566" w:rsidP="00562B1E">
      <w:pPr>
        <w:keepNext/>
        <w:pBdr>
          <w:top w:val="single" w:sz="4" w:space="1" w:color="auto"/>
          <w:left w:val="single" w:sz="4" w:space="4" w:color="auto"/>
          <w:bottom w:val="single" w:sz="4" w:space="1" w:color="auto"/>
          <w:right w:val="single" w:sz="4" w:space="4" w:color="auto"/>
        </w:pBdr>
        <w:tabs>
          <w:tab w:val="left" w:pos="567"/>
        </w:tabs>
        <w:spacing w:after="120"/>
        <w:ind w:left="284"/>
        <w:rPr>
          <w:rFonts w:ascii="Arial" w:hAnsi="Arial" w:cs="Arial"/>
          <w:sz w:val="22"/>
          <w:szCs w:val="22"/>
        </w:rPr>
      </w:pPr>
      <w:r w:rsidRPr="003A15AF">
        <w:rPr>
          <w:rFonts w:ascii="Arial" w:hAnsi="Arial" w:cs="Arial"/>
          <w:sz w:val="22"/>
          <w:szCs w:val="22"/>
        </w:rPr>
        <w:sym w:font="Wingdings" w:char="F06F"/>
      </w:r>
      <w:r w:rsidR="006321AC" w:rsidRPr="003A15AF">
        <w:rPr>
          <w:rFonts w:ascii="Arial" w:hAnsi="Arial" w:cs="Arial"/>
          <w:sz w:val="22"/>
          <w:szCs w:val="22"/>
        </w:rPr>
        <w:tab/>
        <w:t xml:space="preserve">Formulaire DC2 dûment rempli. Ce formulaire exprime la déclaration du candidat contenant ses capacités techniques, professionnelles et financières ; </w:t>
      </w:r>
      <w:hyperlink r:id="rId14" w:history="1">
        <w:r w:rsidR="006321AC" w:rsidRPr="003A15AF">
          <w:rPr>
            <w:rStyle w:val="Lienhypertexte"/>
            <w:rFonts w:ascii="Arial" w:hAnsi="Arial" w:cs="Arial"/>
            <w:sz w:val="22"/>
            <w:szCs w:val="22"/>
          </w:rPr>
          <w:t>http://www.economie.gouv.fr/daj/formulaires-declaration-candidat</w:t>
        </w:r>
      </w:hyperlink>
      <w:r w:rsidR="006321AC" w:rsidRPr="003A15AF">
        <w:rPr>
          <w:rFonts w:ascii="Arial" w:hAnsi="Arial" w:cs="Arial"/>
          <w:sz w:val="22"/>
          <w:szCs w:val="22"/>
        </w:rPr>
        <w:t xml:space="preserve"> ;</w:t>
      </w:r>
    </w:p>
    <w:p w14:paraId="1B129FE5" w14:textId="77777777" w:rsidR="00DA7566" w:rsidRPr="003A15AF" w:rsidRDefault="00DA7566" w:rsidP="00562B1E">
      <w:pPr>
        <w:keepNext/>
        <w:pBdr>
          <w:top w:val="single" w:sz="4" w:space="1" w:color="auto"/>
          <w:left w:val="single" w:sz="4" w:space="4" w:color="auto"/>
          <w:bottom w:val="single" w:sz="4" w:space="1" w:color="auto"/>
          <w:right w:val="single" w:sz="4" w:space="4" w:color="auto"/>
        </w:pBdr>
        <w:tabs>
          <w:tab w:val="left" w:pos="567"/>
        </w:tabs>
        <w:spacing w:after="120"/>
        <w:ind w:left="284"/>
        <w:rPr>
          <w:rFonts w:ascii="Arial" w:hAnsi="Arial" w:cs="Arial"/>
          <w:sz w:val="22"/>
          <w:szCs w:val="22"/>
        </w:rPr>
      </w:pPr>
      <w:r w:rsidRPr="003A15AF">
        <w:rPr>
          <w:rFonts w:ascii="Arial" w:hAnsi="Arial" w:cs="Arial"/>
          <w:sz w:val="22"/>
          <w:szCs w:val="22"/>
        </w:rPr>
        <w:sym w:font="Wingdings" w:char="F06F"/>
      </w:r>
      <w:r w:rsidRPr="003A15AF">
        <w:rPr>
          <w:rFonts w:ascii="Arial" w:hAnsi="Arial" w:cs="Arial"/>
          <w:sz w:val="22"/>
          <w:szCs w:val="22"/>
        </w:rPr>
        <w:tab/>
        <w:t xml:space="preserve">Document(s) relatif(s) au pouvoir des personnes habilitées à engager le candidat : </w:t>
      </w:r>
      <w:r w:rsidR="00107BF3" w:rsidRPr="003A15AF">
        <w:rPr>
          <w:rFonts w:ascii="Arial" w:hAnsi="Arial" w:cs="Arial"/>
          <w:sz w:val="22"/>
          <w:szCs w:val="22"/>
        </w:rPr>
        <w:t xml:space="preserve">Le numéro unique d’identification délivré par l’INSEE (SIREN), </w:t>
      </w:r>
      <w:r w:rsidRPr="003A15AF">
        <w:rPr>
          <w:rFonts w:ascii="Arial" w:hAnsi="Arial" w:cs="Arial"/>
          <w:sz w:val="22"/>
          <w:szCs w:val="22"/>
        </w:rPr>
        <w:t>et, le cas échéant, délégation de pouvoir ;</w:t>
      </w:r>
    </w:p>
    <w:p w14:paraId="1983E966" w14:textId="1601D991" w:rsidR="00DC7B10" w:rsidRPr="003A15AF" w:rsidRDefault="00DA7566" w:rsidP="00201987">
      <w:pPr>
        <w:keepNext/>
        <w:pBdr>
          <w:top w:val="single" w:sz="4" w:space="1" w:color="auto"/>
          <w:left w:val="single" w:sz="4" w:space="4" w:color="auto"/>
          <w:bottom w:val="single" w:sz="4" w:space="1" w:color="auto"/>
          <w:right w:val="single" w:sz="4" w:space="4" w:color="auto"/>
        </w:pBdr>
        <w:tabs>
          <w:tab w:val="left" w:pos="567"/>
        </w:tabs>
        <w:spacing w:after="60"/>
        <w:ind w:left="284"/>
        <w:rPr>
          <w:rFonts w:ascii="Arial" w:hAnsi="Arial" w:cs="Arial"/>
          <w:sz w:val="22"/>
          <w:szCs w:val="22"/>
        </w:rPr>
      </w:pPr>
      <w:r w:rsidRPr="003A15AF">
        <w:rPr>
          <w:rFonts w:ascii="Arial" w:hAnsi="Arial" w:cs="Arial"/>
          <w:sz w:val="22"/>
          <w:szCs w:val="22"/>
        </w:rPr>
        <w:sym w:font="Wingdings" w:char="F06F"/>
      </w:r>
      <w:r w:rsidRPr="003A15AF">
        <w:rPr>
          <w:rFonts w:ascii="Arial" w:hAnsi="Arial" w:cs="Arial"/>
          <w:sz w:val="22"/>
          <w:szCs w:val="22"/>
        </w:rPr>
        <w:tab/>
        <w:t>Si le candidat est admis au redressement judiciaire, la copie du ou des jugement(s) prononcé(s) à cet effet,</w:t>
      </w:r>
      <w:r w:rsidR="007604C8" w:rsidRPr="003A15AF">
        <w:rPr>
          <w:rFonts w:ascii="Arial" w:hAnsi="Arial" w:cs="Arial"/>
          <w:sz w:val="22"/>
          <w:szCs w:val="22"/>
        </w:rPr>
        <w:t xml:space="preserve"> ou le plan de redressement dont elle bénéficie,</w:t>
      </w:r>
      <w:r w:rsidRPr="003A15AF">
        <w:rPr>
          <w:rFonts w:ascii="Arial" w:hAnsi="Arial" w:cs="Arial"/>
          <w:sz w:val="22"/>
          <w:szCs w:val="22"/>
        </w:rPr>
        <w:t xml:space="preserve"> ou d’une procédure équivalente pour les </w:t>
      </w:r>
      <w:r w:rsidRPr="003A15AF">
        <w:rPr>
          <w:rFonts w:ascii="Arial" w:hAnsi="Arial" w:cs="Arial"/>
          <w:sz w:val="22"/>
          <w:szCs w:val="22"/>
        </w:rPr>
        <w:lastRenderedPageBreak/>
        <w:t>candidats étrangers ainsi que la justification de l’habilitation à poursuivre son activité pendan</w:t>
      </w:r>
      <w:r w:rsidR="00562B1E" w:rsidRPr="003A15AF">
        <w:rPr>
          <w:rFonts w:ascii="Arial" w:hAnsi="Arial" w:cs="Arial"/>
          <w:sz w:val="22"/>
          <w:szCs w:val="22"/>
        </w:rPr>
        <w:t>t la durée prévisible du marché ;</w:t>
      </w:r>
      <w:permStart w:id="1603164701" w:edGrp="everyone"/>
    </w:p>
    <w:permEnd w:id="1603164701"/>
    <w:p w14:paraId="749D9CBB" w14:textId="77777777" w:rsidR="00196ECC" w:rsidRPr="003A15AF" w:rsidRDefault="00196ECC" w:rsidP="00970D80">
      <w:pPr>
        <w:keepNext/>
        <w:spacing w:before="120"/>
        <w:rPr>
          <w:rFonts w:ascii="Arial" w:hAnsi="Arial" w:cs="Arial"/>
          <w:sz w:val="22"/>
          <w:szCs w:val="22"/>
        </w:rPr>
      </w:pPr>
      <w:r w:rsidRPr="003A15AF">
        <w:rPr>
          <w:rFonts w:ascii="Arial" w:hAnsi="Arial" w:cs="Arial"/>
          <w:sz w:val="22"/>
          <w:szCs w:val="22"/>
        </w:rPr>
        <w:t>A l’exception du DC1, tous les documents demandés sont à fournir pour</w:t>
      </w:r>
    </w:p>
    <w:p w14:paraId="5D92B85A" w14:textId="77777777" w:rsidR="00196ECC" w:rsidRPr="003A15AF" w:rsidRDefault="00196ECC" w:rsidP="00DA7566">
      <w:pPr>
        <w:keepNext/>
        <w:numPr>
          <w:ilvl w:val="0"/>
          <w:numId w:val="8"/>
        </w:numPr>
        <w:spacing w:after="60"/>
        <w:ind w:left="720"/>
        <w:rPr>
          <w:rFonts w:ascii="Arial" w:hAnsi="Arial" w:cs="Arial"/>
          <w:sz w:val="22"/>
          <w:szCs w:val="22"/>
        </w:rPr>
      </w:pPr>
      <w:proofErr w:type="gramStart"/>
      <w:r w:rsidRPr="003A15AF">
        <w:rPr>
          <w:rFonts w:ascii="Arial" w:hAnsi="Arial" w:cs="Arial"/>
          <w:sz w:val="22"/>
          <w:szCs w:val="22"/>
        </w:rPr>
        <w:t>le</w:t>
      </w:r>
      <w:proofErr w:type="gramEnd"/>
      <w:r w:rsidRPr="003A15AF">
        <w:rPr>
          <w:rFonts w:ascii="Arial" w:hAnsi="Arial" w:cs="Arial"/>
          <w:sz w:val="22"/>
          <w:szCs w:val="22"/>
        </w:rPr>
        <w:t xml:space="preserve"> candidat,</w:t>
      </w:r>
    </w:p>
    <w:p w14:paraId="60B74FCD" w14:textId="77777777" w:rsidR="00196ECC" w:rsidRPr="003A15AF" w:rsidRDefault="00196ECC" w:rsidP="00DA7566">
      <w:pPr>
        <w:keepNext/>
        <w:numPr>
          <w:ilvl w:val="0"/>
          <w:numId w:val="8"/>
        </w:numPr>
        <w:spacing w:after="60"/>
        <w:ind w:left="720"/>
        <w:rPr>
          <w:rFonts w:ascii="Arial" w:hAnsi="Arial" w:cs="Arial"/>
          <w:sz w:val="22"/>
          <w:szCs w:val="22"/>
        </w:rPr>
      </w:pPr>
      <w:proofErr w:type="gramStart"/>
      <w:r w:rsidRPr="003A15AF">
        <w:rPr>
          <w:rFonts w:ascii="Arial" w:hAnsi="Arial" w:cs="Arial"/>
          <w:sz w:val="22"/>
          <w:szCs w:val="22"/>
        </w:rPr>
        <w:t>et</w:t>
      </w:r>
      <w:proofErr w:type="gramEnd"/>
      <w:r w:rsidRPr="003A15AF">
        <w:rPr>
          <w:rFonts w:ascii="Arial" w:hAnsi="Arial" w:cs="Arial"/>
          <w:sz w:val="22"/>
          <w:szCs w:val="22"/>
        </w:rPr>
        <w:t xml:space="preserve"> le cas échéant :</w:t>
      </w:r>
    </w:p>
    <w:p w14:paraId="737D5605" w14:textId="77777777" w:rsidR="00196ECC" w:rsidRPr="003A15AF" w:rsidRDefault="00196ECC" w:rsidP="00DA7566">
      <w:pPr>
        <w:keepNext/>
        <w:numPr>
          <w:ilvl w:val="1"/>
          <w:numId w:val="8"/>
        </w:numPr>
        <w:spacing w:after="60"/>
        <w:ind w:left="1440"/>
        <w:rPr>
          <w:rFonts w:ascii="Arial" w:hAnsi="Arial" w:cs="Arial"/>
          <w:sz w:val="22"/>
          <w:szCs w:val="22"/>
        </w:rPr>
      </w:pPr>
      <w:proofErr w:type="gramStart"/>
      <w:r w:rsidRPr="003A15AF">
        <w:rPr>
          <w:rFonts w:ascii="Arial" w:hAnsi="Arial" w:cs="Arial"/>
          <w:sz w:val="22"/>
          <w:szCs w:val="22"/>
        </w:rPr>
        <w:t>le</w:t>
      </w:r>
      <w:proofErr w:type="gramEnd"/>
      <w:r w:rsidRPr="003A15AF">
        <w:rPr>
          <w:rFonts w:ascii="Arial" w:hAnsi="Arial" w:cs="Arial"/>
          <w:sz w:val="22"/>
          <w:szCs w:val="22"/>
        </w:rPr>
        <w:t xml:space="preserve"> ou les cotraitant(s)</w:t>
      </w:r>
    </w:p>
    <w:p w14:paraId="2A59E2E5" w14:textId="77777777" w:rsidR="00631F06" w:rsidRPr="003A15AF" w:rsidRDefault="00196ECC" w:rsidP="00631F06">
      <w:pPr>
        <w:keepNext/>
        <w:numPr>
          <w:ilvl w:val="1"/>
          <w:numId w:val="8"/>
        </w:numPr>
        <w:ind w:left="1434" w:hanging="357"/>
        <w:rPr>
          <w:rFonts w:ascii="Arial" w:hAnsi="Arial" w:cs="Arial"/>
          <w:sz w:val="22"/>
          <w:szCs w:val="22"/>
        </w:rPr>
      </w:pPr>
      <w:proofErr w:type="gramStart"/>
      <w:r w:rsidRPr="003A15AF">
        <w:rPr>
          <w:rFonts w:ascii="Arial" w:hAnsi="Arial" w:cs="Arial"/>
          <w:sz w:val="22"/>
          <w:szCs w:val="22"/>
        </w:rPr>
        <w:t>le</w:t>
      </w:r>
      <w:proofErr w:type="gramEnd"/>
      <w:r w:rsidRPr="003A15AF">
        <w:rPr>
          <w:rFonts w:ascii="Arial" w:hAnsi="Arial" w:cs="Arial"/>
          <w:sz w:val="22"/>
          <w:szCs w:val="22"/>
        </w:rPr>
        <w:t xml:space="preserve"> ou les sous-traitant(s).</w:t>
      </w:r>
    </w:p>
    <w:p w14:paraId="55624661" w14:textId="77777777" w:rsidR="00621486" w:rsidRPr="003A15AF" w:rsidRDefault="00621486" w:rsidP="00621486">
      <w:pPr>
        <w:keepNext/>
        <w:rPr>
          <w:rFonts w:ascii="Arial" w:hAnsi="Arial" w:cs="Arial"/>
          <w:sz w:val="22"/>
          <w:szCs w:val="22"/>
        </w:rPr>
      </w:pPr>
    </w:p>
    <w:p w14:paraId="5AF2BB10" w14:textId="77777777" w:rsidR="00201987" w:rsidRDefault="00621486" w:rsidP="00201987">
      <w:pPr>
        <w:pStyle w:val="Paragraphedeliste"/>
        <w:numPr>
          <w:ilvl w:val="0"/>
          <w:numId w:val="9"/>
        </w:numPr>
        <w:pBdr>
          <w:top w:val="single" w:sz="4" w:space="1" w:color="auto"/>
          <w:left w:val="single" w:sz="4" w:space="4" w:color="auto"/>
          <w:bottom w:val="single" w:sz="4" w:space="28" w:color="auto"/>
          <w:right w:val="single" w:sz="4" w:space="4" w:color="auto"/>
        </w:pBdr>
        <w:spacing w:after="60"/>
        <w:ind w:left="714" w:hanging="357"/>
        <w:rPr>
          <w:rFonts w:ascii="Arial" w:hAnsi="Arial" w:cs="Arial"/>
          <w:b/>
          <w:sz w:val="22"/>
          <w:szCs w:val="22"/>
        </w:rPr>
      </w:pPr>
      <w:permStart w:id="1263151895" w:edGrp="everyone"/>
      <w:r w:rsidRPr="003A15AF">
        <w:rPr>
          <w:rFonts w:ascii="Arial" w:hAnsi="Arial" w:cs="Arial"/>
          <w:b/>
          <w:sz w:val="22"/>
          <w:szCs w:val="22"/>
        </w:rPr>
        <w:t>Documents relatifs à l’offre :</w:t>
      </w:r>
    </w:p>
    <w:p w14:paraId="749C45C6" w14:textId="77777777" w:rsidR="00021F12" w:rsidRPr="003A15AF" w:rsidRDefault="00021F12"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bookmarkStart w:id="57" w:name="_Toc473733704"/>
      <w:bookmarkStart w:id="58" w:name="_Toc229992513"/>
      <w:permEnd w:id="1263151895"/>
      <w:r w:rsidRPr="003A15AF">
        <w:rPr>
          <w:rFonts w:ascii="Arial" w:hAnsi="Arial" w:cs="Arial"/>
          <w:sz w:val="22"/>
          <w:szCs w:val="22"/>
        </w:rPr>
        <w:sym w:font="Wingdings" w:char="F06F"/>
      </w:r>
      <w:r w:rsidRPr="003A15AF">
        <w:rPr>
          <w:rFonts w:ascii="Arial" w:hAnsi="Arial" w:cs="Arial"/>
          <w:sz w:val="22"/>
          <w:szCs w:val="22"/>
        </w:rPr>
        <w:t xml:space="preserve"> L’Acte d’Engagement et </w:t>
      </w:r>
      <w:r>
        <w:rPr>
          <w:rFonts w:ascii="Arial" w:hAnsi="Arial" w:cs="Arial"/>
          <w:sz w:val="22"/>
          <w:szCs w:val="22"/>
        </w:rPr>
        <w:t>son annexe financière BPU</w:t>
      </w:r>
      <w:r w:rsidRPr="003A15AF">
        <w:rPr>
          <w:rFonts w:ascii="Arial" w:hAnsi="Arial" w:cs="Arial"/>
          <w:sz w:val="22"/>
          <w:szCs w:val="22"/>
        </w:rPr>
        <w:t>, dûment remplis, datés et, de préférence, signés (</w:t>
      </w:r>
      <w:r w:rsidRPr="003A15AF">
        <w:rPr>
          <w:rFonts w:ascii="Arial" w:hAnsi="Arial" w:cs="Arial"/>
          <w:i/>
          <w:sz w:val="22"/>
          <w:szCs w:val="22"/>
        </w:rPr>
        <w:t>via un certificat de signature</w:t>
      </w:r>
      <w:r w:rsidRPr="003A15AF">
        <w:rPr>
          <w:rFonts w:ascii="Arial" w:hAnsi="Arial" w:cs="Arial"/>
          <w:sz w:val="22"/>
          <w:szCs w:val="22"/>
        </w:rPr>
        <w:t>) par la personne habilitée à engager la société.</w:t>
      </w:r>
    </w:p>
    <w:p w14:paraId="2A2DBD35" w14:textId="77777777" w:rsidR="00021F12" w:rsidRDefault="00021F12"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sidRPr="003A15AF">
        <w:rPr>
          <w:rFonts w:ascii="Arial" w:hAnsi="Arial" w:cs="Arial"/>
          <w:sz w:val="22"/>
          <w:szCs w:val="22"/>
        </w:rPr>
        <w:sym w:font="Wingdings" w:char="F06F"/>
      </w:r>
      <w:r w:rsidRPr="003A15AF">
        <w:rPr>
          <w:rFonts w:ascii="Arial" w:hAnsi="Arial" w:cs="Arial"/>
          <w:sz w:val="22"/>
          <w:szCs w:val="22"/>
        </w:rPr>
        <w:t xml:space="preserve"> L’A</w:t>
      </w:r>
      <w:r>
        <w:rPr>
          <w:rFonts w:ascii="Arial" w:hAnsi="Arial" w:cs="Arial"/>
          <w:sz w:val="22"/>
          <w:szCs w:val="22"/>
        </w:rPr>
        <w:t>nnexe 1 au RC complétée (fiche de stage) même en cas d’incapacité à recevoir un stagiaire</w:t>
      </w:r>
    </w:p>
    <w:p w14:paraId="37C072E5" w14:textId="77777777" w:rsidR="00021F12" w:rsidRDefault="00021F12"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sidRPr="003A15AF">
        <w:rPr>
          <w:rFonts w:ascii="Arial" w:hAnsi="Arial" w:cs="Arial"/>
          <w:sz w:val="22"/>
          <w:szCs w:val="22"/>
        </w:rPr>
        <w:sym w:font="Wingdings" w:char="F06F"/>
      </w:r>
      <w:r w:rsidRPr="003A15AF">
        <w:rPr>
          <w:rFonts w:ascii="Arial" w:hAnsi="Arial" w:cs="Arial"/>
          <w:sz w:val="22"/>
          <w:szCs w:val="22"/>
        </w:rPr>
        <w:t xml:space="preserve"> L’A</w:t>
      </w:r>
      <w:r>
        <w:rPr>
          <w:rFonts w:ascii="Arial" w:hAnsi="Arial" w:cs="Arial"/>
          <w:sz w:val="22"/>
          <w:szCs w:val="22"/>
        </w:rPr>
        <w:t>nnexe 2 au RC complétée (critères DD)</w:t>
      </w:r>
    </w:p>
    <w:p w14:paraId="6D049075" w14:textId="77777777" w:rsidR="00021F12" w:rsidRDefault="00021F12"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sidRPr="003A15AF">
        <w:rPr>
          <w:rFonts w:ascii="Arial" w:hAnsi="Arial" w:cs="Arial"/>
          <w:sz w:val="22"/>
          <w:szCs w:val="22"/>
        </w:rPr>
        <w:sym w:font="Wingdings" w:char="F06F"/>
      </w:r>
      <w:r w:rsidRPr="003A15AF">
        <w:rPr>
          <w:rFonts w:ascii="Arial" w:hAnsi="Arial" w:cs="Arial"/>
          <w:sz w:val="22"/>
          <w:szCs w:val="22"/>
        </w:rPr>
        <w:t xml:space="preserve"> </w:t>
      </w:r>
      <w:r>
        <w:rPr>
          <w:rFonts w:ascii="Arial" w:hAnsi="Arial" w:cs="Arial"/>
          <w:sz w:val="22"/>
          <w:szCs w:val="22"/>
        </w:rPr>
        <w:t>La liste et le prix des pièces détachées (soit au BPU, soit via un catalogue chiffré à part)</w:t>
      </w:r>
    </w:p>
    <w:p w14:paraId="6326CD77" w14:textId="77777777" w:rsidR="00021F12" w:rsidRPr="00021F12" w:rsidRDefault="00021F12"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sidRPr="00021F12">
        <w:rPr>
          <w:rFonts w:ascii="Arial" w:hAnsi="Arial" w:cs="Arial"/>
          <w:sz w:val="22"/>
          <w:szCs w:val="22"/>
        </w:rPr>
        <w:t>Le candidat précise sous forme de listes valorisées :</w:t>
      </w:r>
    </w:p>
    <w:p w14:paraId="62A53CE6" w14:textId="77777777" w:rsidR="00021F12" w:rsidRPr="00021F12" w:rsidRDefault="00021F12"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sidRPr="00021F12">
        <w:rPr>
          <w:rFonts w:ascii="Arial" w:hAnsi="Arial" w:cs="Arial"/>
          <w:sz w:val="22"/>
          <w:szCs w:val="22"/>
        </w:rPr>
        <w:t>-L’ensemble des accessoires adaptés à l’équipement qu’il est en mesure de proposer;</w:t>
      </w:r>
    </w:p>
    <w:p w14:paraId="781E2841" w14:textId="77777777" w:rsidR="00021F12" w:rsidRDefault="00021F12"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sidRPr="00021F12">
        <w:rPr>
          <w:rFonts w:ascii="Arial" w:hAnsi="Arial" w:cs="Arial"/>
          <w:sz w:val="22"/>
          <w:szCs w:val="22"/>
        </w:rPr>
        <w:t xml:space="preserve">-L’ensemble des consommables spécifiques (périssables et non périssables) existants, adaptés et compatibles à l’équipement concerné, qu’il est en mesure de proposer. </w:t>
      </w:r>
    </w:p>
    <w:p w14:paraId="37FB4A9D" w14:textId="77777777" w:rsidR="00021F12" w:rsidRDefault="00021F12"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sidRPr="00021F12">
        <w:rPr>
          <w:rFonts w:ascii="Arial" w:hAnsi="Arial" w:cs="Arial"/>
          <w:sz w:val="22"/>
          <w:szCs w:val="22"/>
        </w:rPr>
        <w:t xml:space="preserve">Si elles sont fournies, ces listes seront précisées dans son offre </w:t>
      </w:r>
      <w:r>
        <w:rPr>
          <w:rFonts w:ascii="Arial" w:hAnsi="Arial" w:cs="Arial"/>
          <w:sz w:val="22"/>
          <w:szCs w:val="22"/>
        </w:rPr>
        <w:t xml:space="preserve">en annexe à l’acte d’engagement </w:t>
      </w:r>
      <w:r w:rsidRPr="00021F12">
        <w:rPr>
          <w:rFonts w:ascii="Arial" w:hAnsi="Arial" w:cs="Arial"/>
          <w:sz w:val="22"/>
          <w:szCs w:val="22"/>
        </w:rPr>
        <w:t xml:space="preserve">(bordereau de prix unitaire). </w:t>
      </w:r>
    </w:p>
    <w:p w14:paraId="3E6A2C65" w14:textId="77777777" w:rsidR="00021F12" w:rsidRPr="00021F12" w:rsidRDefault="00021F12"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sidRPr="00021F12">
        <w:rPr>
          <w:rFonts w:ascii="Arial" w:hAnsi="Arial" w:cs="Arial"/>
          <w:sz w:val="22"/>
          <w:szCs w:val="22"/>
        </w:rPr>
        <w:t>Ces listes renseignent :</w:t>
      </w:r>
    </w:p>
    <w:p w14:paraId="0A3603D9" w14:textId="77777777" w:rsidR="00021F12" w:rsidRPr="00021F12" w:rsidRDefault="00021F12"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sidRPr="00021F12">
        <w:rPr>
          <w:rFonts w:ascii="Arial" w:hAnsi="Arial" w:cs="Arial"/>
          <w:sz w:val="22"/>
          <w:szCs w:val="22"/>
        </w:rPr>
        <w:t>-Les références du constructeur et/ou fournisseur ;</w:t>
      </w:r>
    </w:p>
    <w:p w14:paraId="553E578D" w14:textId="77777777" w:rsidR="00021F12" w:rsidRPr="00021F12" w:rsidRDefault="00021F12"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sidRPr="00021F12">
        <w:rPr>
          <w:rFonts w:ascii="Arial" w:hAnsi="Arial" w:cs="Arial"/>
          <w:sz w:val="22"/>
          <w:szCs w:val="22"/>
        </w:rPr>
        <w:t>-Les désignations ;</w:t>
      </w:r>
    </w:p>
    <w:p w14:paraId="53B18D25" w14:textId="77777777" w:rsidR="00021F12" w:rsidRPr="00021F12" w:rsidRDefault="00021F12"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sidRPr="00021F12">
        <w:rPr>
          <w:rFonts w:ascii="Arial" w:hAnsi="Arial" w:cs="Arial"/>
          <w:sz w:val="22"/>
          <w:szCs w:val="22"/>
        </w:rPr>
        <w:t>-Les description/caractéristiques ;</w:t>
      </w:r>
    </w:p>
    <w:p w14:paraId="5D80A4DF" w14:textId="77777777" w:rsidR="00021F12" w:rsidRPr="00021F12" w:rsidRDefault="00021F12"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sidRPr="00021F12">
        <w:rPr>
          <w:rFonts w:ascii="Arial" w:hAnsi="Arial" w:cs="Arial"/>
          <w:sz w:val="22"/>
          <w:szCs w:val="22"/>
        </w:rPr>
        <w:t>-Les durées de validité pour les consommables périssables. Cette durée de validité aura pour point de départ la date d’acquisition du consommable en question (exemple: validité 24 mois à compter de la date d’acquisition) ;</w:t>
      </w:r>
    </w:p>
    <w:p w14:paraId="2B41F673" w14:textId="77777777" w:rsidR="00021F12" w:rsidRPr="00021F12" w:rsidRDefault="00021F12"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sidRPr="00021F12">
        <w:rPr>
          <w:rFonts w:ascii="Arial" w:hAnsi="Arial" w:cs="Arial"/>
          <w:sz w:val="22"/>
          <w:szCs w:val="22"/>
        </w:rPr>
        <w:t>-Leurs coûts ;</w:t>
      </w:r>
    </w:p>
    <w:p w14:paraId="1C9861C9" w14:textId="77777777" w:rsidR="00021F12" w:rsidRDefault="00021F12"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sidRPr="00021F12">
        <w:rPr>
          <w:rFonts w:ascii="Arial" w:hAnsi="Arial" w:cs="Arial"/>
          <w:sz w:val="22"/>
          <w:szCs w:val="22"/>
        </w:rPr>
        <w:t>-Tout autre renseignement permettant leur commande d’achat et utilisation</w:t>
      </w:r>
      <w:r>
        <w:rPr>
          <w:rFonts w:ascii="Arial" w:hAnsi="Arial" w:cs="Arial"/>
          <w:sz w:val="22"/>
          <w:szCs w:val="22"/>
        </w:rPr>
        <w:t>.</w:t>
      </w:r>
    </w:p>
    <w:p w14:paraId="1CEC24DA" w14:textId="77777777" w:rsidR="00021F12" w:rsidRDefault="00021F12"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sidRPr="003A15AF">
        <w:rPr>
          <w:rFonts w:ascii="Arial" w:hAnsi="Arial" w:cs="Arial"/>
          <w:sz w:val="22"/>
          <w:szCs w:val="22"/>
        </w:rPr>
        <w:sym w:font="Wingdings" w:char="F06F"/>
      </w:r>
      <w:r w:rsidRPr="003A15AF">
        <w:rPr>
          <w:rFonts w:ascii="Arial" w:hAnsi="Arial" w:cs="Arial"/>
          <w:sz w:val="22"/>
          <w:szCs w:val="22"/>
        </w:rPr>
        <w:t xml:space="preserve"> </w:t>
      </w:r>
      <w:r>
        <w:rPr>
          <w:rFonts w:ascii="Arial" w:hAnsi="Arial" w:cs="Arial"/>
          <w:sz w:val="22"/>
          <w:szCs w:val="22"/>
        </w:rPr>
        <w:t>La liste et le prix des évolutions matérielles et logicielles que le candidat est susceptible de proposer en maintenance évolutive (via un catalogue chiffré à part y compris avec un descriptif technique)</w:t>
      </w:r>
    </w:p>
    <w:p w14:paraId="2A4E87F4" w14:textId="77777777" w:rsidR="00021F12" w:rsidRDefault="00021F12"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sidRPr="003A15AF">
        <w:sym w:font="Wingdings" w:char="F06F"/>
      </w:r>
      <w:r w:rsidRPr="00C61DB2">
        <w:rPr>
          <w:rFonts w:ascii="Arial" w:hAnsi="Arial" w:cs="Arial"/>
          <w:sz w:val="22"/>
          <w:szCs w:val="22"/>
        </w:rPr>
        <w:t xml:space="preserve"> </w:t>
      </w:r>
      <w:r>
        <w:rPr>
          <w:rFonts w:ascii="Arial" w:hAnsi="Arial" w:cs="Arial"/>
          <w:sz w:val="22"/>
          <w:szCs w:val="22"/>
        </w:rPr>
        <w:t>Préciser les informations suivantes pour chaque lot candidaté :</w:t>
      </w:r>
    </w:p>
    <w:p w14:paraId="21C25D6E" w14:textId="77777777" w:rsidR="00021F12" w:rsidRDefault="00021F12"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Pr>
          <w:rFonts w:ascii="Arial" w:hAnsi="Arial" w:cs="Arial"/>
          <w:sz w:val="22"/>
          <w:szCs w:val="22"/>
        </w:rPr>
        <w:t xml:space="preserve">-L’organisation du SAV, </w:t>
      </w:r>
      <w:r w:rsidRPr="00C61DB2">
        <w:rPr>
          <w:rFonts w:ascii="Arial" w:hAnsi="Arial" w:cs="Arial"/>
          <w:sz w:val="22"/>
          <w:szCs w:val="22"/>
        </w:rPr>
        <w:t>les contacts</w:t>
      </w:r>
      <w:r>
        <w:rPr>
          <w:rFonts w:ascii="Arial" w:hAnsi="Arial" w:cs="Arial"/>
          <w:sz w:val="22"/>
          <w:szCs w:val="22"/>
        </w:rPr>
        <w:t xml:space="preserve"> et les disponibilités horaires</w:t>
      </w:r>
    </w:p>
    <w:p w14:paraId="38870ADF" w14:textId="77777777" w:rsidR="00021F12" w:rsidRDefault="00021F12"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Pr>
          <w:rFonts w:ascii="Arial" w:hAnsi="Arial" w:cs="Arial"/>
          <w:sz w:val="22"/>
          <w:szCs w:val="22"/>
        </w:rPr>
        <w:t>-le délai</w:t>
      </w:r>
      <w:r w:rsidRPr="00C61DB2">
        <w:rPr>
          <w:rFonts w:ascii="Arial" w:hAnsi="Arial" w:cs="Arial"/>
          <w:sz w:val="22"/>
          <w:szCs w:val="22"/>
        </w:rPr>
        <w:t xml:space="preserve"> maximum </w:t>
      </w:r>
      <w:r>
        <w:rPr>
          <w:rFonts w:ascii="Arial" w:hAnsi="Arial" w:cs="Arial"/>
          <w:sz w:val="22"/>
          <w:szCs w:val="22"/>
        </w:rPr>
        <w:t>de réponse sur appel téléphonique</w:t>
      </w:r>
    </w:p>
    <w:p w14:paraId="2FB8D28C" w14:textId="77777777" w:rsidR="00021F12" w:rsidRDefault="00021F12"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Pr>
          <w:rFonts w:ascii="Arial" w:hAnsi="Arial" w:cs="Arial"/>
          <w:sz w:val="22"/>
          <w:szCs w:val="22"/>
        </w:rPr>
        <w:t xml:space="preserve">-le délai maximum </w:t>
      </w:r>
      <w:r w:rsidRPr="00C61DB2">
        <w:rPr>
          <w:rFonts w:ascii="Arial" w:hAnsi="Arial" w:cs="Arial"/>
          <w:sz w:val="22"/>
          <w:szCs w:val="22"/>
        </w:rPr>
        <w:t>d</w:t>
      </w:r>
      <w:r>
        <w:rPr>
          <w:rFonts w:ascii="Arial" w:hAnsi="Arial" w:cs="Arial"/>
          <w:sz w:val="22"/>
          <w:szCs w:val="22"/>
        </w:rPr>
        <w:t>’établissement d’un diagnostic de panne</w:t>
      </w:r>
    </w:p>
    <w:p w14:paraId="60720DEA" w14:textId="77777777" w:rsidR="00021F12" w:rsidRDefault="00021F12"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Pr>
          <w:rFonts w:ascii="Arial" w:hAnsi="Arial" w:cs="Arial"/>
          <w:sz w:val="22"/>
          <w:szCs w:val="22"/>
        </w:rPr>
        <w:t xml:space="preserve">-le délai maximum </w:t>
      </w:r>
      <w:r w:rsidRPr="00C61DB2">
        <w:rPr>
          <w:rFonts w:ascii="Arial" w:hAnsi="Arial" w:cs="Arial"/>
          <w:sz w:val="22"/>
          <w:szCs w:val="22"/>
        </w:rPr>
        <w:t>d</w:t>
      </w:r>
      <w:r>
        <w:rPr>
          <w:rFonts w:ascii="Arial" w:hAnsi="Arial" w:cs="Arial"/>
          <w:sz w:val="22"/>
          <w:szCs w:val="22"/>
        </w:rPr>
        <w:t xml:space="preserve">’établissement </w:t>
      </w:r>
      <w:r w:rsidRPr="00C61DB2">
        <w:rPr>
          <w:rFonts w:ascii="Arial" w:hAnsi="Arial" w:cs="Arial"/>
          <w:sz w:val="22"/>
          <w:szCs w:val="22"/>
        </w:rPr>
        <w:t xml:space="preserve">d’un devis, </w:t>
      </w:r>
    </w:p>
    <w:p w14:paraId="128CA7AC" w14:textId="77777777" w:rsidR="00021F12" w:rsidRDefault="00021F12"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Pr>
          <w:rFonts w:ascii="Arial" w:hAnsi="Arial" w:cs="Arial"/>
          <w:sz w:val="22"/>
          <w:szCs w:val="22"/>
        </w:rPr>
        <w:t>-le délai maximum pour débuter l’intervention</w:t>
      </w:r>
      <w:r w:rsidRPr="00C61DB2">
        <w:rPr>
          <w:rFonts w:ascii="Arial" w:hAnsi="Arial" w:cs="Arial"/>
          <w:sz w:val="22"/>
          <w:szCs w:val="22"/>
        </w:rPr>
        <w:t xml:space="preserve"> en maintenance corrective</w:t>
      </w:r>
      <w:r>
        <w:rPr>
          <w:rFonts w:ascii="Arial" w:hAnsi="Arial" w:cs="Arial"/>
          <w:sz w:val="22"/>
          <w:szCs w:val="22"/>
        </w:rPr>
        <w:t xml:space="preserve"> suite à la notification du bon de commande</w:t>
      </w:r>
    </w:p>
    <w:p w14:paraId="390926E9" w14:textId="77777777" w:rsidR="00021F12" w:rsidRDefault="00021F12"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Pr>
          <w:rFonts w:ascii="Arial" w:hAnsi="Arial" w:cs="Arial"/>
          <w:sz w:val="22"/>
          <w:szCs w:val="22"/>
        </w:rPr>
        <w:t xml:space="preserve">-le délai maximum </w:t>
      </w:r>
      <w:r w:rsidRPr="00C61DB2">
        <w:rPr>
          <w:rFonts w:ascii="Arial" w:hAnsi="Arial" w:cs="Arial"/>
          <w:sz w:val="22"/>
          <w:szCs w:val="22"/>
        </w:rPr>
        <w:t>d’une intervention en maintenance corrective</w:t>
      </w:r>
    </w:p>
    <w:p w14:paraId="2F267FAE" w14:textId="77777777" w:rsidR="00021F12" w:rsidRDefault="00021F12"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Pr>
          <w:rFonts w:ascii="Arial" w:hAnsi="Arial" w:cs="Arial"/>
          <w:sz w:val="22"/>
          <w:szCs w:val="22"/>
        </w:rPr>
        <w:t>-l’utilisation de pièces neuves ou d’occasion pour la réparation</w:t>
      </w:r>
    </w:p>
    <w:p w14:paraId="72FCF12D" w14:textId="77777777" w:rsidR="00021F12" w:rsidRDefault="00021F12"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Pr>
          <w:rFonts w:ascii="Arial" w:hAnsi="Arial" w:cs="Arial"/>
          <w:sz w:val="22"/>
          <w:szCs w:val="22"/>
        </w:rPr>
        <w:t>-</w:t>
      </w:r>
      <w:r w:rsidRPr="00C61DB2">
        <w:rPr>
          <w:rFonts w:ascii="Arial" w:hAnsi="Arial" w:cs="Arial"/>
          <w:sz w:val="22"/>
          <w:szCs w:val="22"/>
        </w:rPr>
        <w:t xml:space="preserve">la durée de garantie sur intervention et </w:t>
      </w:r>
      <w:r>
        <w:rPr>
          <w:rFonts w:ascii="Arial" w:hAnsi="Arial" w:cs="Arial"/>
          <w:sz w:val="22"/>
          <w:szCs w:val="22"/>
        </w:rPr>
        <w:t xml:space="preserve">celle </w:t>
      </w:r>
      <w:r w:rsidRPr="00C61DB2">
        <w:rPr>
          <w:rFonts w:ascii="Arial" w:hAnsi="Arial" w:cs="Arial"/>
          <w:sz w:val="22"/>
          <w:szCs w:val="22"/>
        </w:rPr>
        <w:t>des pièces détachées</w:t>
      </w:r>
      <w:r>
        <w:rPr>
          <w:rFonts w:ascii="Arial" w:hAnsi="Arial" w:cs="Arial"/>
          <w:sz w:val="22"/>
          <w:szCs w:val="22"/>
        </w:rPr>
        <w:t xml:space="preserve"> (neuve et occasion)</w:t>
      </w:r>
    </w:p>
    <w:p w14:paraId="6CBD49AD" w14:textId="08401548" w:rsidR="00021F12" w:rsidRDefault="00021F12"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Pr>
          <w:rFonts w:ascii="Arial" w:hAnsi="Arial" w:cs="Arial"/>
          <w:sz w:val="22"/>
          <w:szCs w:val="22"/>
        </w:rPr>
        <w:t>-la possibilité de prêt d’un équipement en cas de dépassement des délais d’indisponibilité du matériel en panne</w:t>
      </w:r>
    </w:p>
    <w:p w14:paraId="5E25DE4F" w14:textId="77777777" w:rsidR="00021F12" w:rsidRPr="003A15AF" w:rsidRDefault="00021F12" w:rsidP="00021F12">
      <w:pPr>
        <w:pBdr>
          <w:top w:val="single" w:sz="4" w:space="1" w:color="auto"/>
          <w:left w:val="single" w:sz="4" w:space="4" w:color="auto"/>
          <w:bottom w:val="single" w:sz="4" w:space="28" w:color="auto"/>
          <w:right w:val="single" w:sz="4" w:space="4" w:color="auto"/>
        </w:pBdr>
        <w:spacing w:after="60"/>
        <w:ind w:left="357"/>
        <w:rPr>
          <w:rFonts w:ascii="Arial" w:hAnsi="Arial" w:cs="Arial"/>
          <w:sz w:val="22"/>
          <w:szCs w:val="22"/>
        </w:rPr>
      </w:pPr>
      <w:r w:rsidRPr="003A15AF">
        <w:sym w:font="Wingdings" w:char="F06F"/>
      </w:r>
      <w:r w:rsidRPr="00C61DB2">
        <w:rPr>
          <w:rFonts w:ascii="Arial" w:hAnsi="Arial" w:cs="Arial"/>
          <w:sz w:val="22"/>
          <w:szCs w:val="22"/>
        </w:rPr>
        <w:t xml:space="preserve"> Un relevé d’identité bancaire. </w:t>
      </w:r>
    </w:p>
    <w:p w14:paraId="416777AE" w14:textId="6CA1A999" w:rsidR="00196ECC" w:rsidRPr="003A15AF" w:rsidRDefault="00196ECC" w:rsidP="00021F12">
      <w:pPr>
        <w:pStyle w:val="Titre2"/>
        <w:tabs>
          <w:tab w:val="num" w:pos="426"/>
          <w:tab w:val="left" w:pos="3828"/>
        </w:tabs>
        <w:rPr>
          <w:rFonts w:ascii="Arial" w:hAnsi="Arial"/>
          <w:sz w:val="22"/>
          <w:szCs w:val="22"/>
        </w:rPr>
      </w:pPr>
      <w:r w:rsidRPr="003A15AF">
        <w:rPr>
          <w:rFonts w:ascii="Arial" w:hAnsi="Arial"/>
          <w:sz w:val="22"/>
          <w:szCs w:val="22"/>
        </w:rPr>
        <w:t>Recours à la langue française</w:t>
      </w:r>
      <w:bookmarkEnd w:id="57"/>
      <w:bookmarkEnd w:id="58"/>
    </w:p>
    <w:p w14:paraId="396716D1" w14:textId="77777777" w:rsidR="00196ECC" w:rsidRPr="003A15AF" w:rsidRDefault="00196ECC" w:rsidP="00FE1A84">
      <w:pPr>
        <w:spacing w:after="120"/>
        <w:rPr>
          <w:rFonts w:ascii="Arial" w:hAnsi="Arial" w:cs="Arial"/>
          <w:sz w:val="22"/>
          <w:szCs w:val="22"/>
        </w:rPr>
      </w:pPr>
      <w:r w:rsidRPr="003A15AF">
        <w:rPr>
          <w:rFonts w:ascii="Arial" w:hAnsi="Arial" w:cs="Arial"/>
          <w:sz w:val="22"/>
          <w:szCs w:val="22"/>
        </w:rPr>
        <w:t>Si les documents relatifs à la candidature (</w:t>
      </w:r>
      <w:r w:rsidRPr="003A15AF">
        <w:rPr>
          <w:rFonts w:ascii="Arial" w:hAnsi="Arial" w:cs="Arial"/>
          <w:i/>
          <w:sz w:val="22"/>
          <w:szCs w:val="22"/>
        </w:rPr>
        <w:t>dossier candidature</w:t>
      </w:r>
      <w:r w:rsidRPr="003A15AF">
        <w:rPr>
          <w:rFonts w:ascii="Arial" w:hAnsi="Arial" w:cs="Arial"/>
          <w:sz w:val="22"/>
          <w:szCs w:val="22"/>
        </w:rPr>
        <w:t>) et à l’offre (</w:t>
      </w:r>
      <w:r w:rsidRPr="003A15AF">
        <w:rPr>
          <w:rFonts w:ascii="Arial" w:hAnsi="Arial" w:cs="Arial"/>
          <w:i/>
          <w:sz w:val="22"/>
          <w:szCs w:val="22"/>
        </w:rPr>
        <w:t>dossier offre</w:t>
      </w:r>
      <w:r w:rsidRPr="003A15AF">
        <w:rPr>
          <w:rFonts w:ascii="Arial" w:hAnsi="Arial" w:cs="Arial"/>
          <w:sz w:val="22"/>
          <w:szCs w:val="22"/>
        </w:rPr>
        <w:t>) ne sont pas rédigés en langue française, le pouvoir adjudicateur exige que ces documents soient accompagnés d'une traduction en français.</w:t>
      </w:r>
    </w:p>
    <w:p w14:paraId="42E32A24" w14:textId="77777777" w:rsidR="00516D0D" w:rsidRPr="003A15AF" w:rsidRDefault="00516D0D" w:rsidP="00516D0D">
      <w:pPr>
        <w:pStyle w:val="Titre2"/>
        <w:tabs>
          <w:tab w:val="num" w:pos="426"/>
          <w:tab w:val="left" w:pos="3828"/>
        </w:tabs>
        <w:rPr>
          <w:rFonts w:ascii="Arial" w:hAnsi="Arial"/>
          <w:sz w:val="22"/>
          <w:szCs w:val="22"/>
        </w:rPr>
      </w:pPr>
      <w:bookmarkStart w:id="59" w:name="_Toc229992514"/>
      <w:r w:rsidRPr="003A15AF">
        <w:rPr>
          <w:rFonts w:ascii="Arial" w:hAnsi="Arial"/>
          <w:sz w:val="22"/>
          <w:szCs w:val="22"/>
        </w:rPr>
        <w:lastRenderedPageBreak/>
        <w:t>Unité monétaire</w:t>
      </w:r>
      <w:bookmarkEnd w:id="59"/>
    </w:p>
    <w:p w14:paraId="1FD4753B" w14:textId="77777777" w:rsidR="00F71D75" w:rsidRPr="003A15AF" w:rsidRDefault="00F71D75" w:rsidP="00F71D75">
      <w:pPr>
        <w:spacing w:after="120"/>
        <w:rPr>
          <w:rFonts w:ascii="Arial" w:hAnsi="Arial" w:cs="Arial"/>
          <w:noProof/>
          <w:sz w:val="22"/>
          <w:szCs w:val="22"/>
        </w:rPr>
      </w:pPr>
      <w:r w:rsidRPr="003A15AF">
        <w:rPr>
          <w:rFonts w:ascii="Arial" w:hAnsi="Arial" w:cs="Arial"/>
          <w:noProof/>
          <w:sz w:val="22"/>
          <w:szCs w:val="22"/>
        </w:rPr>
        <w:t>Le marché est à conclure dans l’unité monétaire : Euro.</w:t>
      </w:r>
    </w:p>
    <w:p w14:paraId="34A21D38" w14:textId="77777777" w:rsidR="00073B33" w:rsidRPr="003A15AF" w:rsidRDefault="00073B33" w:rsidP="00073B33">
      <w:pPr>
        <w:pStyle w:val="Titre2"/>
        <w:tabs>
          <w:tab w:val="left" w:pos="426"/>
        </w:tabs>
        <w:ind w:left="0" w:firstLine="0"/>
        <w:rPr>
          <w:rFonts w:ascii="Arial" w:hAnsi="Arial"/>
          <w:sz w:val="22"/>
          <w:szCs w:val="22"/>
        </w:rPr>
      </w:pPr>
      <w:bookmarkStart w:id="60" w:name="_Toc473733688"/>
      <w:bookmarkStart w:id="61" w:name="_Toc229992515"/>
      <w:r w:rsidRPr="003A15AF">
        <w:rPr>
          <w:rFonts w:ascii="Arial" w:hAnsi="Arial"/>
          <w:sz w:val="22"/>
          <w:szCs w:val="22"/>
        </w:rPr>
        <w:t>Forme juridique du groupement d'opérateurs économiques attributaire du marché</w:t>
      </w:r>
      <w:bookmarkEnd w:id="60"/>
      <w:bookmarkEnd w:id="61"/>
    </w:p>
    <w:p w14:paraId="4A47BD71" w14:textId="77777777" w:rsidR="00073B33" w:rsidRPr="003A15AF" w:rsidRDefault="00073B33" w:rsidP="00073B33">
      <w:pPr>
        <w:spacing w:after="60"/>
        <w:rPr>
          <w:rFonts w:ascii="Arial" w:hAnsi="Arial" w:cs="Arial"/>
          <w:color w:val="FF0000"/>
          <w:sz w:val="22"/>
          <w:szCs w:val="22"/>
        </w:rPr>
      </w:pPr>
      <w:r w:rsidRPr="003A15AF">
        <w:rPr>
          <w:rFonts w:ascii="Arial" w:hAnsi="Arial" w:cs="Arial"/>
          <w:sz w:val="22"/>
          <w:szCs w:val="22"/>
        </w:rPr>
        <w:t xml:space="preserve">Les entreprises peuvent présenter leur candidature ou leur offre sous forme de groupement solidaire ou de groupement conjoint. Dans l’hypothèse d’une candidature sous forme de groupement conjoint, la forme imposée du groupement après attribution </w:t>
      </w:r>
      <w:r w:rsidR="002E68AE" w:rsidRPr="003A15AF">
        <w:rPr>
          <w:rFonts w:ascii="Arial" w:hAnsi="Arial" w:cs="Arial"/>
          <w:sz w:val="22"/>
          <w:szCs w:val="22"/>
        </w:rPr>
        <w:t>pourra être</w:t>
      </w:r>
      <w:r w:rsidRPr="003A15AF">
        <w:rPr>
          <w:rFonts w:ascii="Arial" w:hAnsi="Arial" w:cs="Arial"/>
          <w:sz w:val="22"/>
          <w:szCs w:val="22"/>
        </w:rPr>
        <w:t xml:space="preserve"> le groupement solidaire des membres</w:t>
      </w:r>
      <w:r w:rsidRPr="003A15AF">
        <w:rPr>
          <w:rFonts w:ascii="Arial" w:hAnsi="Arial" w:cs="Arial"/>
          <w:color w:val="FF0000"/>
          <w:sz w:val="22"/>
          <w:szCs w:val="22"/>
        </w:rPr>
        <w:t>.</w:t>
      </w:r>
    </w:p>
    <w:p w14:paraId="3D3B788F" w14:textId="77777777" w:rsidR="00073B33" w:rsidRPr="003A15AF" w:rsidRDefault="00073B33" w:rsidP="00295A26">
      <w:pPr>
        <w:spacing w:after="240"/>
        <w:rPr>
          <w:rFonts w:ascii="Arial" w:hAnsi="Arial" w:cs="Arial"/>
          <w:sz w:val="22"/>
          <w:szCs w:val="22"/>
        </w:rPr>
      </w:pPr>
      <w:bookmarkStart w:id="62" w:name="_Toc493759393"/>
      <w:r w:rsidRPr="003A15AF">
        <w:rPr>
          <w:rFonts w:ascii="Arial" w:hAnsi="Arial" w:cs="Arial"/>
          <w:sz w:val="22"/>
          <w:szCs w:val="22"/>
        </w:rPr>
        <w:t>Il est interdit aux candidats de présenter pour le marché plusieurs offres en agissant à la fois en qualité de candidat individuel ou de membre d’un ou plusieurs groupements.</w:t>
      </w:r>
      <w:bookmarkEnd w:id="62"/>
    </w:p>
    <w:p w14:paraId="2D8CDDFE" w14:textId="77777777" w:rsidR="00196ECC" w:rsidRPr="003A15AF" w:rsidRDefault="00196ECC" w:rsidP="00196ECC">
      <w:pPr>
        <w:pStyle w:val="Titre1"/>
        <w:spacing w:after="240"/>
        <w:ind w:left="992" w:hanging="992"/>
        <w:rPr>
          <w:rFonts w:ascii="Arial" w:hAnsi="Arial"/>
          <w:color w:val="auto"/>
          <w:sz w:val="22"/>
          <w:szCs w:val="22"/>
        </w:rPr>
      </w:pPr>
      <w:bookmarkStart w:id="63" w:name="_Toc473733693"/>
      <w:bookmarkStart w:id="64" w:name="_Toc229992516"/>
      <w:r w:rsidRPr="003A15AF">
        <w:rPr>
          <w:rFonts w:ascii="Arial" w:hAnsi="Arial"/>
          <w:color w:val="auto"/>
          <w:sz w:val="22"/>
          <w:szCs w:val="22"/>
        </w:rPr>
        <w:t xml:space="preserve">MODALITES DE REMISE DES </w:t>
      </w:r>
      <w:bookmarkEnd w:id="63"/>
      <w:r w:rsidR="008F2194" w:rsidRPr="003A15AF">
        <w:rPr>
          <w:rFonts w:ascii="Arial" w:hAnsi="Arial"/>
          <w:color w:val="auto"/>
          <w:sz w:val="22"/>
          <w:szCs w:val="22"/>
        </w:rPr>
        <w:t>DOSSIERS</w:t>
      </w:r>
      <w:bookmarkEnd w:id="64"/>
    </w:p>
    <w:p w14:paraId="102D1D29" w14:textId="77777777" w:rsidR="00196ECC" w:rsidRPr="003A15AF" w:rsidRDefault="00196ECC" w:rsidP="00196ECC">
      <w:pPr>
        <w:pStyle w:val="Titre2"/>
        <w:tabs>
          <w:tab w:val="num" w:pos="426"/>
        </w:tabs>
        <w:rPr>
          <w:rFonts w:ascii="Arial" w:hAnsi="Arial"/>
          <w:sz w:val="22"/>
          <w:szCs w:val="22"/>
        </w:rPr>
      </w:pPr>
      <w:bookmarkStart w:id="65" w:name="_Toc229992517"/>
      <w:bookmarkStart w:id="66" w:name="_Toc473733695"/>
      <w:r w:rsidRPr="003A15AF">
        <w:rPr>
          <w:rFonts w:ascii="Arial" w:hAnsi="Arial"/>
          <w:sz w:val="22"/>
          <w:szCs w:val="22"/>
        </w:rPr>
        <w:t xml:space="preserve">Transmission du pli par voie électronique sur la </w:t>
      </w:r>
      <w:proofErr w:type="spellStart"/>
      <w:r w:rsidRPr="003A15AF">
        <w:rPr>
          <w:rFonts w:ascii="Arial" w:hAnsi="Arial"/>
          <w:sz w:val="22"/>
          <w:szCs w:val="22"/>
        </w:rPr>
        <w:t>PLate-forme</w:t>
      </w:r>
      <w:proofErr w:type="spellEnd"/>
      <w:r w:rsidRPr="003A15AF">
        <w:rPr>
          <w:rFonts w:ascii="Arial" w:hAnsi="Arial"/>
          <w:sz w:val="22"/>
          <w:szCs w:val="22"/>
        </w:rPr>
        <w:t xml:space="preserve"> des </w:t>
      </w:r>
      <w:proofErr w:type="spellStart"/>
      <w:r w:rsidRPr="003A15AF">
        <w:rPr>
          <w:rFonts w:ascii="Arial" w:hAnsi="Arial"/>
          <w:sz w:val="22"/>
          <w:szCs w:val="22"/>
        </w:rPr>
        <w:t>AChats</w:t>
      </w:r>
      <w:proofErr w:type="spellEnd"/>
      <w:r w:rsidRPr="003A15AF">
        <w:rPr>
          <w:rFonts w:ascii="Arial" w:hAnsi="Arial"/>
          <w:sz w:val="22"/>
          <w:szCs w:val="22"/>
        </w:rPr>
        <w:t xml:space="preserve"> de l’État (PLACE)</w:t>
      </w:r>
      <w:bookmarkEnd w:id="65"/>
      <w:r w:rsidRPr="003A15AF">
        <w:rPr>
          <w:rFonts w:ascii="Arial" w:hAnsi="Arial"/>
          <w:sz w:val="22"/>
          <w:szCs w:val="22"/>
        </w:rPr>
        <w:t xml:space="preserve"> </w:t>
      </w:r>
      <w:bookmarkEnd w:id="66"/>
    </w:p>
    <w:p w14:paraId="2DC4771A" w14:textId="77777777" w:rsidR="00F31DD6" w:rsidRPr="003A15AF" w:rsidRDefault="00F31DD6" w:rsidP="00F31DD6">
      <w:pPr>
        <w:spacing w:after="120"/>
        <w:rPr>
          <w:rFonts w:ascii="Arial" w:hAnsi="Arial" w:cs="Arial"/>
          <w:sz w:val="22"/>
          <w:szCs w:val="22"/>
        </w:rPr>
      </w:pPr>
      <w:r w:rsidRPr="003A15AF">
        <w:rPr>
          <w:rFonts w:ascii="Arial" w:hAnsi="Arial" w:cs="Arial"/>
          <w:sz w:val="22"/>
          <w:szCs w:val="22"/>
        </w:rPr>
        <w:t xml:space="preserve">Seul le mode de transmission dématérialisé est autorisé </w:t>
      </w:r>
      <w:r w:rsidRPr="003A15AF">
        <w:rPr>
          <w:rFonts w:ascii="Arial" w:hAnsi="Arial" w:cs="Arial"/>
          <w:i/>
          <w:sz w:val="22"/>
          <w:szCs w:val="22"/>
        </w:rPr>
        <w:t>via</w:t>
      </w:r>
      <w:r w:rsidRPr="003A15AF">
        <w:rPr>
          <w:rFonts w:ascii="Arial" w:hAnsi="Arial" w:cs="Arial"/>
          <w:sz w:val="22"/>
          <w:szCs w:val="22"/>
        </w:rPr>
        <w:t xml:space="preserve"> </w:t>
      </w:r>
      <w:r w:rsidR="007E2DBB" w:rsidRPr="003A15AF">
        <w:rPr>
          <w:rFonts w:ascii="Arial" w:hAnsi="Arial" w:cs="Arial"/>
          <w:sz w:val="22"/>
          <w:szCs w:val="22"/>
        </w:rPr>
        <w:t xml:space="preserve">la </w:t>
      </w:r>
      <w:r w:rsidRPr="003A15AF">
        <w:rPr>
          <w:rFonts w:ascii="Arial" w:hAnsi="Arial" w:cs="Arial"/>
          <w:b/>
          <w:sz w:val="22"/>
          <w:szCs w:val="22"/>
        </w:rPr>
        <w:t>PLACE</w:t>
      </w:r>
      <w:r w:rsidRPr="003A15AF">
        <w:rPr>
          <w:rFonts w:ascii="Arial" w:hAnsi="Arial" w:cs="Arial"/>
          <w:sz w:val="22"/>
          <w:szCs w:val="22"/>
        </w:rPr>
        <w:t xml:space="preserve"> à l'adresse </w:t>
      </w:r>
      <w:hyperlink r:id="rId15" w:history="1">
        <w:r w:rsidRPr="003A15AF">
          <w:rPr>
            <w:rStyle w:val="Lienhypertexte"/>
            <w:rFonts w:ascii="Arial" w:hAnsi="Arial" w:cs="Arial"/>
            <w:noProof/>
            <w:sz w:val="22"/>
            <w:szCs w:val="22"/>
          </w:rPr>
          <w:t>www.marches-publics.gouv.fr</w:t>
        </w:r>
      </w:hyperlink>
    </w:p>
    <w:p w14:paraId="6519E5AD" w14:textId="77777777" w:rsidR="00196ECC" w:rsidRPr="003A15AF" w:rsidRDefault="00196ECC" w:rsidP="00196ECC">
      <w:pPr>
        <w:rPr>
          <w:rFonts w:ascii="Arial" w:hAnsi="Arial" w:cs="Arial"/>
          <w:color w:val="000000"/>
          <w:sz w:val="22"/>
          <w:szCs w:val="22"/>
        </w:rPr>
      </w:pPr>
      <w:r w:rsidRPr="003A15AF">
        <w:rPr>
          <w:rFonts w:ascii="Arial" w:hAnsi="Arial" w:cs="Arial"/>
          <w:color w:val="000000"/>
          <w:sz w:val="22"/>
          <w:szCs w:val="22"/>
        </w:rPr>
        <w:t xml:space="preserve">Les </w:t>
      </w:r>
      <w:r w:rsidR="00CE63C9" w:rsidRPr="003A15AF">
        <w:rPr>
          <w:rFonts w:ascii="Arial" w:hAnsi="Arial" w:cs="Arial"/>
          <w:color w:val="000000"/>
          <w:sz w:val="22"/>
          <w:szCs w:val="22"/>
        </w:rPr>
        <w:t>candidats</w:t>
      </w:r>
      <w:r w:rsidRPr="003A15AF">
        <w:rPr>
          <w:rFonts w:ascii="Arial" w:hAnsi="Arial" w:cs="Arial"/>
          <w:color w:val="000000"/>
          <w:sz w:val="22"/>
          <w:szCs w:val="22"/>
        </w:rPr>
        <w:t xml:space="preserve"> </w:t>
      </w:r>
      <w:r w:rsidR="00CE63C9" w:rsidRPr="003A15AF">
        <w:rPr>
          <w:rFonts w:ascii="Arial" w:hAnsi="Arial" w:cs="Arial"/>
          <w:color w:val="000000"/>
          <w:sz w:val="22"/>
          <w:szCs w:val="22"/>
        </w:rPr>
        <w:t>transmettant</w:t>
      </w:r>
      <w:r w:rsidRPr="003A15AF">
        <w:rPr>
          <w:rFonts w:ascii="Arial" w:hAnsi="Arial" w:cs="Arial"/>
          <w:color w:val="000000"/>
          <w:sz w:val="22"/>
          <w:szCs w:val="22"/>
        </w:rPr>
        <w:t xml:space="preserve"> leurs réponses par voie électronique doivent :</w:t>
      </w:r>
    </w:p>
    <w:p w14:paraId="2D8D17C2" w14:textId="77777777" w:rsidR="00196ECC" w:rsidRPr="003A15AF" w:rsidRDefault="00FF2CAD" w:rsidP="00E743AC">
      <w:pPr>
        <w:numPr>
          <w:ilvl w:val="0"/>
          <w:numId w:val="5"/>
        </w:numPr>
        <w:spacing w:after="60"/>
        <w:ind w:left="567" w:hanging="207"/>
        <w:rPr>
          <w:rFonts w:ascii="Arial" w:hAnsi="Arial" w:cs="Arial"/>
          <w:color w:val="000000"/>
          <w:sz w:val="22"/>
          <w:szCs w:val="22"/>
        </w:rPr>
      </w:pPr>
      <w:r w:rsidRPr="003A15AF">
        <w:rPr>
          <w:rFonts w:ascii="Arial" w:hAnsi="Arial" w:cs="Arial"/>
          <w:color w:val="000000"/>
          <w:sz w:val="22"/>
          <w:szCs w:val="22"/>
        </w:rPr>
        <w:t>S</w:t>
      </w:r>
      <w:r w:rsidR="00196ECC" w:rsidRPr="003A15AF">
        <w:rPr>
          <w:rFonts w:ascii="Arial" w:hAnsi="Arial" w:cs="Arial"/>
          <w:color w:val="000000"/>
          <w:sz w:val="22"/>
          <w:szCs w:val="22"/>
        </w:rPr>
        <w:t>’ils souhaitent signer leur offre dès la transmission initiale, se procurer un certificat électronique</w:t>
      </w:r>
      <w:r w:rsidRPr="003A15AF">
        <w:rPr>
          <w:rFonts w:ascii="Arial" w:hAnsi="Arial" w:cs="Arial"/>
          <w:color w:val="000000"/>
          <w:sz w:val="22"/>
          <w:szCs w:val="22"/>
        </w:rPr>
        <w:t> ;</w:t>
      </w:r>
    </w:p>
    <w:p w14:paraId="18D53543" w14:textId="77777777" w:rsidR="00196ECC" w:rsidRPr="003A15AF" w:rsidRDefault="00FF2CAD" w:rsidP="00E743AC">
      <w:pPr>
        <w:numPr>
          <w:ilvl w:val="0"/>
          <w:numId w:val="5"/>
        </w:numPr>
        <w:spacing w:after="120"/>
        <w:ind w:left="567" w:hanging="207"/>
        <w:rPr>
          <w:rFonts w:ascii="Arial" w:hAnsi="Arial" w:cs="Arial"/>
          <w:color w:val="000000"/>
          <w:sz w:val="22"/>
          <w:szCs w:val="22"/>
        </w:rPr>
      </w:pPr>
      <w:r w:rsidRPr="003A15AF">
        <w:rPr>
          <w:rFonts w:ascii="Arial" w:hAnsi="Arial" w:cs="Arial"/>
          <w:color w:val="000000"/>
          <w:sz w:val="22"/>
          <w:szCs w:val="22"/>
        </w:rPr>
        <w:t>S</w:t>
      </w:r>
      <w:r w:rsidR="00196ECC" w:rsidRPr="003A15AF">
        <w:rPr>
          <w:rFonts w:ascii="Arial" w:hAnsi="Arial" w:cs="Arial"/>
          <w:color w:val="000000"/>
          <w:sz w:val="22"/>
          <w:szCs w:val="22"/>
        </w:rPr>
        <w:t>’identifier (</w:t>
      </w:r>
      <w:r w:rsidR="00196ECC" w:rsidRPr="003A15AF">
        <w:rPr>
          <w:rFonts w:ascii="Arial" w:hAnsi="Arial" w:cs="Arial"/>
          <w:i/>
          <w:color w:val="000000"/>
          <w:sz w:val="22"/>
          <w:szCs w:val="22"/>
        </w:rPr>
        <w:t xml:space="preserve">nécessitant une inscription préalable sur la </w:t>
      </w:r>
      <w:r w:rsidR="00196ECC" w:rsidRPr="003A15AF">
        <w:rPr>
          <w:rFonts w:ascii="Arial" w:hAnsi="Arial" w:cs="Arial"/>
          <w:b/>
          <w:i/>
          <w:color w:val="000000"/>
          <w:sz w:val="22"/>
          <w:szCs w:val="22"/>
        </w:rPr>
        <w:t>PLACE</w:t>
      </w:r>
      <w:r w:rsidR="00BE719B" w:rsidRPr="003A15AF">
        <w:rPr>
          <w:rFonts w:ascii="Arial" w:hAnsi="Arial" w:cs="Arial"/>
          <w:color w:val="000000"/>
          <w:sz w:val="22"/>
          <w:szCs w:val="22"/>
        </w:rPr>
        <w:t>)</w:t>
      </w:r>
      <w:r w:rsidR="00CE63C9" w:rsidRPr="003A15AF">
        <w:rPr>
          <w:rFonts w:ascii="Arial" w:hAnsi="Arial" w:cs="Arial"/>
          <w:color w:val="000000"/>
          <w:sz w:val="22"/>
          <w:szCs w:val="22"/>
        </w:rPr>
        <w:t>.</w:t>
      </w:r>
    </w:p>
    <w:p w14:paraId="4668FF44" w14:textId="77777777" w:rsidR="00196ECC" w:rsidRPr="003A15AF" w:rsidRDefault="00196ECC" w:rsidP="00196ECC">
      <w:pPr>
        <w:rPr>
          <w:rFonts w:ascii="Arial" w:hAnsi="Arial" w:cs="Arial"/>
          <w:color w:val="000000"/>
          <w:sz w:val="22"/>
          <w:szCs w:val="22"/>
        </w:rPr>
      </w:pPr>
      <w:r w:rsidRPr="003A15AF">
        <w:rPr>
          <w:rFonts w:ascii="Arial" w:hAnsi="Arial" w:cs="Arial"/>
          <w:color w:val="000000"/>
          <w:sz w:val="22"/>
          <w:szCs w:val="22"/>
        </w:rPr>
        <w:t>Le mode de réponse se présente de la manière suivante :</w:t>
      </w:r>
    </w:p>
    <w:p w14:paraId="4515A8D2" w14:textId="77777777" w:rsidR="00196ECC" w:rsidRPr="003A15AF" w:rsidRDefault="00196ECC" w:rsidP="00E743AC">
      <w:pPr>
        <w:numPr>
          <w:ilvl w:val="0"/>
          <w:numId w:val="5"/>
        </w:numPr>
        <w:spacing w:after="60"/>
        <w:ind w:left="567" w:hanging="207"/>
        <w:rPr>
          <w:rFonts w:ascii="Arial" w:hAnsi="Arial" w:cs="Arial"/>
          <w:color w:val="000000"/>
          <w:sz w:val="22"/>
          <w:szCs w:val="22"/>
        </w:rPr>
      </w:pPr>
      <w:r w:rsidRPr="003A15AF">
        <w:rPr>
          <w:rFonts w:ascii="Arial" w:hAnsi="Arial" w:cs="Arial"/>
          <w:color w:val="000000"/>
          <w:sz w:val="22"/>
          <w:szCs w:val="22"/>
        </w:rPr>
        <w:t xml:space="preserve">L’acte d’engagement (AE) figure de manière dissociée au sein de la réponse. </w:t>
      </w:r>
      <w:r w:rsidR="00251A8D" w:rsidRPr="003A15AF">
        <w:rPr>
          <w:rFonts w:ascii="Arial" w:hAnsi="Arial" w:cs="Arial"/>
          <w:color w:val="000000"/>
          <w:sz w:val="22"/>
          <w:szCs w:val="22"/>
        </w:rPr>
        <w:t>La signature électronique</w:t>
      </w:r>
      <w:r w:rsidRPr="003A15AF">
        <w:rPr>
          <w:rFonts w:ascii="Arial" w:hAnsi="Arial" w:cs="Arial"/>
          <w:color w:val="000000"/>
          <w:sz w:val="22"/>
          <w:szCs w:val="22"/>
        </w:rPr>
        <w:t xml:space="preserve"> doit être apposée directement sur le fichier non compressé constituant l’AE. Il doit donc être signé </w:t>
      </w:r>
      <w:r w:rsidRPr="003A15AF">
        <w:rPr>
          <w:rFonts w:ascii="Arial" w:hAnsi="Arial" w:cs="Arial"/>
          <w:color w:val="000000"/>
          <w:sz w:val="22"/>
          <w:szCs w:val="22"/>
          <w:u w:val="single"/>
        </w:rPr>
        <w:t>séparément</w:t>
      </w:r>
      <w:r w:rsidRPr="003A15AF">
        <w:rPr>
          <w:rFonts w:ascii="Arial" w:hAnsi="Arial" w:cs="Arial"/>
          <w:color w:val="000000"/>
          <w:sz w:val="22"/>
          <w:szCs w:val="22"/>
        </w:rPr>
        <w:t xml:space="preserve"> du reste de la réponse.</w:t>
      </w:r>
      <w:r w:rsidR="001014FE" w:rsidRPr="003A15AF">
        <w:rPr>
          <w:rFonts w:ascii="Arial" w:hAnsi="Arial" w:cs="Arial"/>
          <w:color w:val="000000"/>
          <w:sz w:val="22"/>
          <w:szCs w:val="22"/>
        </w:rPr>
        <w:t xml:space="preserve"> Il en est de même pour les éventuelles annexes financières.</w:t>
      </w:r>
      <w:r w:rsidRPr="003A15AF">
        <w:rPr>
          <w:rFonts w:ascii="Arial" w:hAnsi="Arial" w:cs="Arial"/>
          <w:color w:val="000000"/>
          <w:sz w:val="22"/>
          <w:szCs w:val="22"/>
        </w:rPr>
        <w:t xml:space="preserve"> Le soumissionnaire peut joindre d’autres documents avec leur propre signature.</w:t>
      </w:r>
    </w:p>
    <w:p w14:paraId="6AFA6750" w14:textId="77777777" w:rsidR="00196ECC" w:rsidRPr="003A15AF" w:rsidRDefault="00196ECC" w:rsidP="00E743AC">
      <w:pPr>
        <w:numPr>
          <w:ilvl w:val="0"/>
          <w:numId w:val="5"/>
        </w:numPr>
        <w:spacing w:after="120"/>
        <w:ind w:left="567" w:hanging="207"/>
        <w:rPr>
          <w:rFonts w:ascii="Arial" w:hAnsi="Arial" w:cs="Arial"/>
          <w:color w:val="000000"/>
          <w:sz w:val="22"/>
          <w:szCs w:val="22"/>
        </w:rPr>
      </w:pPr>
      <w:r w:rsidRPr="003A15AF">
        <w:rPr>
          <w:rFonts w:ascii="Arial" w:hAnsi="Arial" w:cs="Arial"/>
          <w:color w:val="000000"/>
          <w:sz w:val="22"/>
          <w:szCs w:val="22"/>
        </w:rPr>
        <w:t>Les autres documents transmis doivent être compressés.</w:t>
      </w:r>
    </w:p>
    <w:p w14:paraId="235A5EE7" w14:textId="77777777" w:rsidR="00BB0819" w:rsidRPr="003A15AF" w:rsidRDefault="00BB0819" w:rsidP="00837ADA">
      <w:pPr>
        <w:spacing w:after="60"/>
        <w:rPr>
          <w:rFonts w:ascii="Arial" w:hAnsi="Arial" w:cs="Arial"/>
          <w:color w:val="000000"/>
          <w:sz w:val="22"/>
          <w:szCs w:val="22"/>
        </w:rPr>
      </w:pPr>
      <w:r w:rsidRPr="003A15AF">
        <w:rPr>
          <w:rFonts w:ascii="Arial" w:hAnsi="Arial" w:cs="Arial"/>
          <w:color w:val="000000"/>
          <w:sz w:val="22"/>
          <w:szCs w:val="22"/>
        </w:rPr>
        <w:t>Les formats utilisés pour la transmission électronique ou l’envoi sur support électronique des plis (</w:t>
      </w:r>
      <w:r w:rsidRPr="003A15AF">
        <w:rPr>
          <w:rFonts w:ascii="Arial" w:hAnsi="Arial" w:cs="Arial"/>
          <w:i/>
          <w:color w:val="000000"/>
          <w:sz w:val="22"/>
          <w:szCs w:val="22"/>
        </w:rPr>
        <w:t>candidatures et offres</w:t>
      </w:r>
      <w:r w:rsidRPr="003A15AF">
        <w:rPr>
          <w:rFonts w:ascii="Arial" w:hAnsi="Arial" w:cs="Arial"/>
          <w:color w:val="000000"/>
          <w:sz w:val="22"/>
          <w:szCs w:val="22"/>
        </w:rPr>
        <w:t>) doivent être choisis dans un format largement disponible: Word 2003, Excel 2003, PowerPoint 2003, PDF, JPG, zip (</w:t>
      </w:r>
      <w:proofErr w:type="spellStart"/>
      <w:r w:rsidRPr="003A15AF">
        <w:rPr>
          <w:rFonts w:ascii="Arial" w:hAnsi="Arial" w:cs="Arial"/>
          <w:color w:val="000000"/>
          <w:sz w:val="22"/>
          <w:szCs w:val="22"/>
        </w:rPr>
        <w:t>winzip</w:t>
      </w:r>
      <w:proofErr w:type="spellEnd"/>
      <w:r w:rsidRPr="003A15AF">
        <w:rPr>
          <w:rFonts w:ascii="Arial" w:hAnsi="Arial" w:cs="Arial"/>
          <w:color w:val="000000"/>
          <w:sz w:val="22"/>
          <w:szCs w:val="22"/>
        </w:rPr>
        <w:t xml:space="preserve">, </w:t>
      </w:r>
      <w:proofErr w:type="spellStart"/>
      <w:r w:rsidRPr="003A15AF">
        <w:rPr>
          <w:rFonts w:ascii="Arial" w:hAnsi="Arial" w:cs="Arial"/>
          <w:color w:val="000000"/>
          <w:sz w:val="22"/>
          <w:szCs w:val="22"/>
        </w:rPr>
        <w:t>filzip</w:t>
      </w:r>
      <w:proofErr w:type="spellEnd"/>
      <w:r w:rsidRPr="003A15AF">
        <w:rPr>
          <w:rFonts w:ascii="Arial" w:hAnsi="Arial" w:cs="Arial"/>
          <w:color w:val="000000"/>
          <w:sz w:val="22"/>
          <w:szCs w:val="22"/>
        </w:rPr>
        <w:t>, etc.) ou équiv</w:t>
      </w:r>
      <w:r w:rsidR="00562B1E" w:rsidRPr="003A15AF">
        <w:rPr>
          <w:rFonts w:ascii="Arial" w:hAnsi="Arial" w:cs="Arial"/>
          <w:color w:val="000000"/>
          <w:sz w:val="22"/>
          <w:szCs w:val="22"/>
        </w:rPr>
        <w:t>alent, tous compatibles PC ; l'A</w:t>
      </w:r>
      <w:r w:rsidRPr="003A15AF">
        <w:rPr>
          <w:rFonts w:ascii="Arial" w:hAnsi="Arial" w:cs="Arial"/>
          <w:color w:val="000000"/>
          <w:sz w:val="22"/>
          <w:szCs w:val="22"/>
        </w:rPr>
        <w:t>dministration doit pouvoir lire et imprimer les fichiers reçus.</w:t>
      </w:r>
    </w:p>
    <w:p w14:paraId="5CF77AB0" w14:textId="77777777" w:rsidR="00F31DD6" w:rsidRPr="003A15AF" w:rsidRDefault="00F31DD6" w:rsidP="00837ADA">
      <w:pPr>
        <w:spacing w:after="60"/>
        <w:rPr>
          <w:rFonts w:ascii="Arial" w:hAnsi="Arial" w:cs="Arial"/>
          <w:sz w:val="22"/>
          <w:szCs w:val="22"/>
        </w:rPr>
      </w:pPr>
      <w:r w:rsidRPr="003A15AF">
        <w:rPr>
          <w:rFonts w:ascii="Arial" w:hAnsi="Arial" w:cs="Arial"/>
          <w:sz w:val="22"/>
          <w:szCs w:val="22"/>
        </w:rPr>
        <w:t xml:space="preserve">L’attention des candidats est attirée sur les délais de transmission et de cryptage des offres dématérialisées </w:t>
      </w:r>
      <w:r w:rsidRPr="003A15AF">
        <w:rPr>
          <w:rFonts w:ascii="Arial" w:hAnsi="Arial" w:cs="Arial"/>
          <w:i/>
          <w:sz w:val="22"/>
          <w:szCs w:val="22"/>
        </w:rPr>
        <w:t xml:space="preserve">via </w:t>
      </w:r>
      <w:r w:rsidRPr="003A15AF">
        <w:rPr>
          <w:rFonts w:ascii="Arial" w:hAnsi="Arial" w:cs="Arial"/>
          <w:b/>
          <w:sz w:val="22"/>
          <w:szCs w:val="22"/>
        </w:rPr>
        <w:t>PLACE </w:t>
      </w:r>
      <w:r w:rsidRPr="003A15AF">
        <w:rPr>
          <w:rFonts w:ascii="Arial" w:hAnsi="Arial" w:cs="Arial"/>
          <w:sz w:val="22"/>
          <w:szCs w:val="22"/>
        </w:rPr>
        <w:t>; à ce titre, il est recommandé d’anticiper au mieux la procédure de remise des offres et de prévoir un délai adapté</w:t>
      </w:r>
      <w:r w:rsidR="00837ADA" w:rsidRPr="003A15AF">
        <w:rPr>
          <w:rFonts w:ascii="Arial" w:hAnsi="Arial" w:cs="Arial"/>
          <w:sz w:val="22"/>
          <w:szCs w:val="22"/>
        </w:rPr>
        <w:t xml:space="preserve"> au poids des dossiers transmis</w:t>
      </w:r>
      <w:r w:rsidRPr="003A15AF">
        <w:rPr>
          <w:rFonts w:ascii="Arial" w:hAnsi="Arial" w:cs="Arial"/>
          <w:sz w:val="22"/>
          <w:szCs w:val="22"/>
        </w:rPr>
        <w:t xml:space="preserve">. Un test de configuration du poste de travail ainsi que des consultations de test sont mis à la disposition sur la </w:t>
      </w:r>
      <w:r w:rsidRPr="003A15AF">
        <w:rPr>
          <w:rFonts w:ascii="Arial" w:hAnsi="Arial" w:cs="Arial"/>
          <w:b/>
          <w:sz w:val="22"/>
          <w:szCs w:val="22"/>
        </w:rPr>
        <w:t>PLACE</w:t>
      </w:r>
      <w:r w:rsidRPr="003A15AF">
        <w:rPr>
          <w:rFonts w:ascii="Arial" w:hAnsi="Arial" w:cs="Arial"/>
          <w:sz w:val="22"/>
          <w:szCs w:val="22"/>
        </w:rPr>
        <w:t>.</w:t>
      </w:r>
    </w:p>
    <w:p w14:paraId="1D2AA9AD" w14:textId="77777777" w:rsidR="00F31DD6" w:rsidRPr="003A15AF" w:rsidRDefault="00F31DD6" w:rsidP="00F31DD6">
      <w:pPr>
        <w:spacing w:after="120"/>
        <w:rPr>
          <w:rFonts w:ascii="Arial" w:hAnsi="Arial" w:cs="Arial"/>
          <w:sz w:val="22"/>
          <w:szCs w:val="22"/>
        </w:rPr>
      </w:pPr>
      <w:r w:rsidRPr="003A15AF">
        <w:rPr>
          <w:rFonts w:ascii="Arial" w:hAnsi="Arial" w:cs="Arial"/>
          <w:sz w:val="22"/>
          <w:szCs w:val="22"/>
        </w:rPr>
        <w:t>Il est rappelé que seule l’heure de dépôt figurant sur le récépissé d’horodatage est prise en compte pour l’acceptation des plis.</w:t>
      </w:r>
      <w:permStart w:id="1673865194" w:edGrp="everyone"/>
    </w:p>
    <w:permEnd w:id="1673865194"/>
    <w:p w14:paraId="08BC0F5E" w14:textId="77777777" w:rsidR="00251A8D" w:rsidRPr="003A15AF" w:rsidRDefault="00251A8D" w:rsidP="00251A8D">
      <w:pPr>
        <w:pBdr>
          <w:top w:val="single" w:sz="4" w:space="1" w:color="auto"/>
          <w:left w:val="single" w:sz="4" w:space="4" w:color="auto"/>
          <w:bottom w:val="single" w:sz="4" w:space="1" w:color="auto"/>
          <w:right w:val="single" w:sz="4" w:space="4" w:color="auto"/>
        </w:pBdr>
        <w:jc w:val="center"/>
        <w:rPr>
          <w:rFonts w:ascii="Arial" w:hAnsi="Arial" w:cs="Arial"/>
          <w:sz w:val="22"/>
          <w:szCs w:val="22"/>
        </w:rPr>
      </w:pPr>
      <w:r w:rsidRPr="003A15AF">
        <w:rPr>
          <w:rFonts w:ascii="Arial" w:hAnsi="Arial" w:cs="Arial"/>
          <w:noProof/>
          <w:sz w:val="22"/>
          <w:szCs w:val="22"/>
        </w:rPr>
        <w:drawing>
          <wp:anchor distT="0" distB="0" distL="114300" distR="114300" simplePos="0" relativeHeight="251658752" behindDoc="1" locked="0" layoutInCell="1" allowOverlap="0" wp14:anchorId="495441CD" wp14:editId="406D2E43">
            <wp:simplePos x="0" y="0"/>
            <wp:positionH relativeFrom="column">
              <wp:posOffset>408940</wp:posOffset>
            </wp:positionH>
            <wp:positionV relativeFrom="paragraph">
              <wp:posOffset>11133</wp:posOffset>
            </wp:positionV>
            <wp:extent cx="257502" cy="266700"/>
            <wp:effectExtent l="0" t="0" r="9525" b="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ention-clipart-attention-clipart-9cRaaEn9i.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57502" cy="266700"/>
                    </a:xfrm>
                    <a:prstGeom prst="rect">
                      <a:avLst/>
                    </a:prstGeom>
                  </pic:spPr>
                </pic:pic>
              </a:graphicData>
            </a:graphic>
            <wp14:sizeRelH relativeFrom="margin">
              <wp14:pctWidth>0</wp14:pctWidth>
            </wp14:sizeRelH>
            <wp14:sizeRelV relativeFrom="margin">
              <wp14:pctHeight>0</wp14:pctHeight>
            </wp14:sizeRelV>
          </wp:anchor>
        </w:drawing>
      </w:r>
      <w:r w:rsidRPr="003A15AF">
        <w:rPr>
          <w:rFonts w:ascii="Arial" w:hAnsi="Arial" w:cs="Arial"/>
          <w:color w:val="000000"/>
          <w:sz w:val="22"/>
          <w:szCs w:val="22"/>
        </w:rPr>
        <w:t xml:space="preserve">               </w:t>
      </w:r>
      <w:r w:rsidR="00751CE1" w:rsidRPr="003A15AF">
        <w:rPr>
          <w:rFonts w:ascii="Arial" w:hAnsi="Arial" w:cs="Arial"/>
          <w:color w:val="000000"/>
          <w:sz w:val="22"/>
          <w:szCs w:val="22"/>
        </w:rPr>
        <w:t xml:space="preserve">       </w:t>
      </w:r>
      <w:r w:rsidRPr="003A15AF">
        <w:rPr>
          <w:rFonts w:ascii="Arial" w:hAnsi="Arial" w:cs="Arial"/>
          <w:color w:val="000000"/>
          <w:sz w:val="22"/>
          <w:szCs w:val="22"/>
        </w:rPr>
        <w:t xml:space="preserve">L’offre déposée sans signature est acceptée. Une régularisation de la signature est opérée à l’attribution du marché. </w:t>
      </w:r>
    </w:p>
    <w:p w14:paraId="31A6417F" w14:textId="77777777" w:rsidR="00CE63C9" w:rsidRPr="003A15AF" w:rsidRDefault="00CE63C9" w:rsidP="00251A8D">
      <w:pPr>
        <w:pStyle w:val="Titre2"/>
        <w:tabs>
          <w:tab w:val="num" w:pos="426"/>
        </w:tabs>
        <w:rPr>
          <w:rFonts w:ascii="Arial" w:hAnsi="Arial"/>
          <w:sz w:val="22"/>
          <w:szCs w:val="22"/>
        </w:rPr>
      </w:pPr>
      <w:bookmarkStart w:id="67" w:name="_Toc229992518"/>
      <w:r w:rsidRPr="003A15AF">
        <w:rPr>
          <w:rFonts w:ascii="Arial" w:hAnsi="Arial"/>
          <w:sz w:val="22"/>
          <w:szCs w:val="22"/>
        </w:rPr>
        <w:t>Certificat de signature électronique</w:t>
      </w:r>
      <w:bookmarkEnd w:id="67"/>
    </w:p>
    <w:p w14:paraId="522B6F64" w14:textId="77777777" w:rsidR="00196ECC" w:rsidRPr="003A15AF" w:rsidRDefault="00FF2CAD" w:rsidP="00196ECC">
      <w:pPr>
        <w:spacing w:after="60"/>
        <w:rPr>
          <w:rFonts w:ascii="Arial" w:hAnsi="Arial" w:cs="Arial"/>
          <w:color w:val="000000"/>
          <w:sz w:val="22"/>
          <w:szCs w:val="22"/>
        </w:rPr>
      </w:pPr>
      <w:r w:rsidRPr="003A15AF">
        <w:rPr>
          <w:rFonts w:ascii="Arial" w:hAnsi="Arial" w:cs="Arial"/>
          <w:color w:val="000000"/>
          <w:sz w:val="22"/>
          <w:szCs w:val="22"/>
        </w:rPr>
        <w:t>C</w:t>
      </w:r>
      <w:r w:rsidR="00196ECC" w:rsidRPr="003A15AF">
        <w:rPr>
          <w:rFonts w:ascii="Arial" w:hAnsi="Arial" w:cs="Arial"/>
          <w:color w:val="000000"/>
          <w:sz w:val="22"/>
          <w:szCs w:val="22"/>
        </w:rPr>
        <w:t>e certificat permet de signer numériquement tous les documents transmi</w:t>
      </w:r>
      <w:r w:rsidR="00BE719B" w:rsidRPr="003A15AF">
        <w:rPr>
          <w:rFonts w:ascii="Arial" w:hAnsi="Arial" w:cs="Arial"/>
          <w:color w:val="000000"/>
          <w:sz w:val="22"/>
          <w:szCs w:val="22"/>
        </w:rPr>
        <w:t>s par voie électronique. Ainsi,</w:t>
      </w:r>
      <w:r w:rsidR="00196ECC" w:rsidRPr="003A15AF">
        <w:rPr>
          <w:rFonts w:ascii="Arial" w:hAnsi="Arial" w:cs="Arial"/>
          <w:color w:val="000000"/>
          <w:sz w:val="22"/>
          <w:szCs w:val="22"/>
        </w:rPr>
        <w:t xml:space="preserve"> la signature </w:t>
      </w:r>
      <w:r w:rsidR="00BE719B" w:rsidRPr="003A15AF">
        <w:rPr>
          <w:rFonts w:ascii="Arial" w:hAnsi="Arial" w:cs="Arial"/>
          <w:color w:val="000000"/>
          <w:sz w:val="22"/>
          <w:szCs w:val="22"/>
        </w:rPr>
        <w:t>des</w:t>
      </w:r>
      <w:r w:rsidR="00196ECC" w:rsidRPr="003A15AF">
        <w:rPr>
          <w:rFonts w:ascii="Arial" w:hAnsi="Arial" w:cs="Arial"/>
          <w:color w:val="000000"/>
          <w:sz w:val="22"/>
          <w:szCs w:val="22"/>
        </w:rPr>
        <w:t xml:space="preserve"> documents se fait de manière électronique, de préférence sur la </w:t>
      </w:r>
      <w:r w:rsidR="00196ECC" w:rsidRPr="003A15AF">
        <w:rPr>
          <w:rFonts w:ascii="Arial" w:hAnsi="Arial" w:cs="Arial"/>
          <w:b/>
          <w:sz w:val="22"/>
          <w:szCs w:val="22"/>
        </w:rPr>
        <w:t>PLACE</w:t>
      </w:r>
      <w:r w:rsidR="00196ECC" w:rsidRPr="003A15AF">
        <w:rPr>
          <w:rFonts w:ascii="Arial" w:hAnsi="Arial" w:cs="Arial"/>
          <w:color w:val="000000"/>
          <w:sz w:val="22"/>
          <w:szCs w:val="22"/>
        </w:rPr>
        <w:t xml:space="preserve"> soit </w:t>
      </w:r>
      <w:r w:rsidR="00196ECC" w:rsidRPr="003A15AF">
        <w:rPr>
          <w:rFonts w:ascii="Arial" w:hAnsi="Arial" w:cs="Arial"/>
          <w:i/>
          <w:color w:val="000000"/>
          <w:sz w:val="22"/>
          <w:szCs w:val="22"/>
        </w:rPr>
        <w:t>via</w:t>
      </w:r>
      <w:r w:rsidR="00196ECC" w:rsidRPr="003A15AF">
        <w:rPr>
          <w:rFonts w:ascii="Arial" w:hAnsi="Arial" w:cs="Arial"/>
          <w:color w:val="000000"/>
          <w:sz w:val="22"/>
          <w:szCs w:val="22"/>
        </w:rPr>
        <w:t xml:space="preserve"> l’outil de signature accessible dans le menu bandeau gauche de la </w:t>
      </w:r>
      <w:r w:rsidR="00196ECC" w:rsidRPr="003A15AF">
        <w:rPr>
          <w:rFonts w:ascii="Arial" w:hAnsi="Arial" w:cs="Arial"/>
          <w:b/>
          <w:color w:val="000000"/>
          <w:sz w:val="22"/>
          <w:szCs w:val="22"/>
        </w:rPr>
        <w:t>PLACE,</w:t>
      </w:r>
      <w:r w:rsidR="00196ECC" w:rsidRPr="003A15AF">
        <w:rPr>
          <w:rFonts w:ascii="Arial" w:hAnsi="Arial" w:cs="Arial"/>
          <w:color w:val="000000"/>
          <w:sz w:val="22"/>
          <w:szCs w:val="22"/>
        </w:rPr>
        <w:t xml:space="preserve"> soit </w:t>
      </w:r>
      <w:r w:rsidR="00196ECC" w:rsidRPr="003A15AF">
        <w:rPr>
          <w:rFonts w:ascii="Arial" w:hAnsi="Arial" w:cs="Arial"/>
          <w:i/>
          <w:color w:val="000000"/>
          <w:sz w:val="22"/>
          <w:szCs w:val="22"/>
        </w:rPr>
        <w:t>via</w:t>
      </w:r>
      <w:r w:rsidR="00196ECC" w:rsidRPr="003A15AF">
        <w:rPr>
          <w:rFonts w:ascii="Arial" w:hAnsi="Arial" w:cs="Arial"/>
          <w:color w:val="000000"/>
          <w:sz w:val="22"/>
          <w:szCs w:val="22"/>
        </w:rPr>
        <w:t xml:space="preserve"> celui qui apparaît au moment de la constitution de la réponse. Il n’est donc pas nécessaire de joindre des documents avec une signature manuscrite numérisée.</w:t>
      </w:r>
    </w:p>
    <w:p w14:paraId="675D2964" w14:textId="77777777" w:rsidR="00196ECC" w:rsidRPr="003A15AF" w:rsidRDefault="00196ECC" w:rsidP="00196ECC">
      <w:pPr>
        <w:rPr>
          <w:rFonts w:ascii="Arial" w:hAnsi="Arial" w:cs="Arial"/>
          <w:color w:val="000000"/>
          <w:sz w:val="22"/>
          <w:szCs w:val="22"/>
        </w:rPr>
      </w:pPr>
      <w:r w:rsidRPr="003A15AF">
        <w:rPr>
          <w:rFonts w:ascii="Arial" w:hAnsi="Arial" w:cs="Arial"/>
          <w:color w:val="000000"/>
          <w:sz w:val="22"/>
          <w:szCs w:val="22"/>
        </w:rPr>
        <w:t xml:space="preserve">Si le soumissionnaire n’utilise pas l’outil de signature de la </w:t>
      </w:r>
      <w:r w:rsidRPr="003A15AF">
        <w:rPr>
          <w:rFonts w:ascii="Arial" w:hAnsi="Arial" w:cs="Arial"/>
          <w:b/>
          <w:color w:val="000000"/>
          <w:sz w:val="22"/>
          <w:szCs w:val="22"/>
        </w:rPr>
        <w:t>PLACE</w:t>
      </w:r>
      <w:r w:rsidRPr="003A15AF">
        <w:rPr>
          <w:rFonts w:ascii="Arial" w:hAnsi="Arial" w:cs="Arial"/>
          <w:color w:val="000000"/>
          <w:sz w:val="22"/>
          <w:szCs w:val="22"/>
        </w:rPr>
        <w:t>, il fournira la procédure permettant la vérification de la validité de la signature conformément à l’arrêté du 15 juin 2012 mentionné supra.</w:t>
      </w:r>
    </w:p>
    <w:p w14:paraId="7C09C7E7" w14:textId="77777777" w:rsidR="00196ECC" w:rsidRPr="003A15AF" w:rsidRDefault="00196ECC" w:rsidP="00AB11B4">
      <w:pPr>
        <w:spacing w:after="60"/>
        <w:rPr>
          <w:rFonts w:ascii="Arial" w:hAnsi="Arial" w:cs="Arial"/>
          <w:sz w:val="22"/>
          <w:szCs w:val="22"/>
        </w:rPr>
      </w:pPr>
      <w:r w:rsidRPr="003A15AF">
        <w:rPr>
          <w:rFonts w:ascii="Arial" w:hAnsi="Arial" w:cs="Arial"/>
          <w:sz w:val="22"/>
          <w:szCs w:val="22"/>
        </w:rPr>
        <w:t>La procédure de vérification de la validité d’une signature permet de vérifier, au moins :</w:t>
      </w:r>
    </w:p>
    <w:p w14:paraId="1E46DC4F" w14:textId="77777777" w:rsidR="00196ECC" w:rsidRPr="003A15AF" w:rsidRDefault="00196ECC" w:rsidP="00196ECC">
      <w:pPr>
        <w:numPr>
          <w:ilvl w:val="0"/>
          <w:numId w:val="23"/>
        </w:numPr>
        <w:tabs>
          <w:tab w:val="clear" w:pos="0"/>
          <w:tab w:val="num" w:pos="142"/>
        </w:tabs>
        <w:ind w:hanging="284"/>
        <w:rPr>
          <w:rFonts w:ascii="Arial" w:hAnsi="Arial" w:cs="Arial"/>
          <w:sz w:val="22"/>
          <w:szCs w:val="22"/>
        </w:rPr>
      </w:pPr>
      <w:proofErr w:type="gramStart"/>
      <w:r w:rsidRPr="003A15AF">
        <w:rPr>
          <w:rFonts w:ascii="Arial" w:hAnsi="Arial" w:cs="Arial"/>
          <w:sz w:val="22"/>
          <w:szCs w:val="22"/>
        </w:rPr>
        <w:t>l’identité</w:t>
      </w:r>
      <w:proofErr w:type="gramEnd"/>
      <w:r w:rsidRPr="003A15AF">
        <w:rPr>
          <w:rFonts w:ascii="Arial" w:hAnsi="Arial" w:cs="Arial"/>
          <w:sz w:val="22"/>
          <w:szCs w:val="22"/>
        </w:rPr>
        <w:t xml:space="preserve"> du signataire ; </w:t>
      </w:r>
    </w:p>
    <w:p w14:paraId="1F7E920D" w14:textId="77777777" w:rsidR="00196ECC" w:rsidRPr="003A15AF" w:rsidRDefault="00196ECC" w:rsidP="00196ECC">
      <w:pPr>
        <w:numPr>
          <w:ilvl w:val="0"/>
          <w:numId w:val="23"/>
        </w:numPr>
        <w:tabs>
          <w:tab w:val="clear" w:pos="0"/>
          <w:tab w:val="num" w:pos="142"/>
        </w:tabs>
        <w:ind w:hanging="284"/>
        <w:rPr>
          <w:rFonts w:ascii="Arial" w:hAnsi="Arial" w:cs="Arial"/>
          <w:sz w:val="22"/>
          <w:szCs w:val="22"/>
        </w:rPr>
      </w:pPr>
      <w:proofErr w:type="gramStart"/>
      <w:r w:rsidRPr="003A15AF">
        <w:rPr>
          <w:rFonts w:ascii="Arial" w:hAnsi="Arial" w:cs="Arial"/>
          <w:sz w:val="22"/>
          <w:szCs w:val="22"/>
        </w:rPr>
        <w:t>l’appartenance</w:t>
      </w:r>
      <w:proofErr w:type="gramEnd"/>
      <w:r w:rsidRPr="003A15AF">
        <w:rPr>
          <w:rFonts w:ascii="Arial" w:hAnsi="Arial" w:cs="Arial"/>
          <w:sz w:val="22"/>
          <w:szCs w:val="22"/>
        </w:rPr>
        <w:t xml:space="preserve"> du certificat du signataire à l’une des catégories de certificats visées à l’article 2-I de l’arrêté 15 juin 2012 relatif à la signature électronique dans les marchés publics ;</w:t>
      </w:r>
    </w:p>
    <w:p w14:paraId="55B5BDE9" w14:textId="77777777" w:rsidR="00196ECC" w:rsidRPr="003A15AF" w:rsidRDefault="00196ECC" w:rsidP="00196ECC">
      <w:pPr>
        <w:numPr>
          <w:ilvl w:val="0"/>
          <w:numId w:val="23"/>
        </w:numPr>
        <w:tabs>
          <w:tab w:val="clear" w:pos="0"/>
          <w:tab w:val="num" w:pos="142"/>
        </w:tabs>
        <w:ind w:hanging="284"/>
        <w:rPr>
          <w:rFonts w:ascii="Arial" w:hAnsi="Arial" w:cs="Arial"/>
          <w:sz w:val="22"/>
          <w:szCs w:val="22"/>
        </w:rPr>
      </w:pPr>
      <w:proofErr w:type="gramStart"/>
      <w:r w:rsidRPr="003A15AF">
        <w:rPr>
          <w:rFonts w:ascii="Arial" w:hAnsi="Arial" w:cs="Arial"/>
          <w:sz w:val="22"/>
          <w:szCs w:val="22"/>
        </w:rPr>
        <w:t>le</w:t>
      </w:r>
      <w:proofErr w:type="gramEnd"/>
      <w:r w:rsidRPr="003A15AF">
        <w:rPr>
          <w:rFonts w:ascii="Arial" w:hAnsi="Arial" w:cs="Arial"/>
          <w:sz w:val="22"/>
          <w:szCs w:val="22"/>
        </w:rPr>
        <w:t xml:space="preserve"> respect du format de signature mentionné à l’article 3 du décret cité </w:t>
      </w:r>
      <w:r w:rsidRPr="003A15AF">
        <w:rPr>
          <w:rFonts w:ascii="Arial" w:hAnsi="Arial" w:cs="Arial"/>
          <w:i/>
          <w:sz w:val="22"/>
          <w:szCs w:val="22"/>
        </w:rPr>
        <w:t>supra</w:t>
      </w:r>
      <w:r w:rsidRPr="003A15AF">
        <w:rPr>
          <w:rFonts w:ascii="Arial" w:hAnsi="Arial" w:cs="Arial"/>
          <w:sz w:val="22"/>
          <w:szCs w:val="22"/>
        </w:rPr>
        <w:t xml:space="preserve"> ; </w:t>
      </w:r>
    </w:p>
    <w:p w14:paraId="38436E89" w14:textId="77777777" w:rsidR="00196ECC" w:rsidRPr="003A15AF" w:rsidRDefault="00196ECC" w:rsidP="00196ECC">
      <w:pPr>
        <w:numPr>
          <w:ilvl w:val="0"/>
          <w:numId w:val="23"/>
        </w:numPr>
        <w:tabs>
          <w:tab w:val="clear" w:pos="0"/>
          <w:tab w:val="num" w:pos="142"/>
        </w:tabs>
        <w:ind w:hanging="284"/>
        <w:rPr>
          <w:rFonts w:ascii="Arial" w:hAnsi="Arial" w:cs="Arial"/>
          <w:sz w:val="22"/>
          <w:szCs w:val="22"/>
        </w:rPr>
      </w:pPr>
      <w:proofErr w:type="gramStart"/>
      <w:r w:rsidRPr="003A15AF">
        <w:rPr>
          <w:rFonts w:ascii="Arial" w:hAnsi="Arial" w:cs="Arial"/>
          <w:sz w:val="22"/>
          <w:szCs w:val="22"/>
        </w:rPr>
        <w:t>le</w:t>
      </w:r>
      <w:proofErr w:type="gramEnd"/>
      <w:r w:rsidRPr="003A15AF">
        <w:rPr>
          <w:rFonts w:ascii="Arial" w:hAnsi="Arial" w:cs="Arial"/>
          <w:sz w:val="22"/>
          <w:szCs w:val="22"/>
        </w:rPr>
        <w:t xml:space="preserve"> caractère non échu et non révoqué du certificat à la date de la signature ; </w:t>
      </w:r>
    </w:p>
    <w:p w14:paraId="0DF43DE9" w14:textId="77777777" w:rsidR="00196ECC" w:rsidRPr="003A15AF" w:rsidRDefault="00196ECC" w:rsidP="0039618B">
      <w:pPr>
        <w:numPr>
          <w:ilvl w:val="0"/>
          <w:numId w:val="23"/>
        </w:numPr>
        <w:tabs>
          <w:tab w:val="clear" w:pos="0"/>
          <w:tab w:val="num" w:pos="142"/>
        </w:tabs>
        <w:spacing w:after="120"/>
        <w:ind w:hanging="284"/>
        <w:rPr>
          <w:rFonts w:ascii="Arial" w:hAnsi="Arial" w:cs="Arial"/>
          <w:sz w:val="22"/>
          <w:szCs w:val="22"/>
        </w:rPr>
      </w:pPr>
      <w:proofErr w:type="gramStart"/>
      <w:r w:rsidRPr="003A15AF">
        <w:rPr>
          <w:rFonts w:ascii="Arial" w:hAnsi="Arial" w:cs="Arial"/>
          <w:sz w:val="22"/>
          <w:szCs w:val="22"/>
        </w:rPr>
        <w:t>l’intégrité</w:t>
      </w:r>
      <w:proofErr w:type="gramEnd"/>
      <w:r w:rsidRPr="003A15AF">
        <w:rPr>
          <w:rFonts w:ascii="Arial" w:hAnsi="Arial" w:cs="Arial"/>
          <w:sz w:val="22"/>
          <w:szCs w:val="22"/>
        </w:rPr>
        <w:t xml:space="preserve"> du fichier signé.</w:t>
      </w:r>
    </w:p>
    <w:p w14:paraId="6DF7D9B3" w14:textId="77777777" w:rsidR="00D11A99" w:rsidRPr="003A15AF" w:rsidRDefault="0039618B" w:rsidP="00D11A99">
      <w:pPr>
        <w:spacing w:after="60"/>
        <w:rPr>
          <w:rFonts w:ascii="Arial" w:hAnsi="Arial" w:cs="Arial"/>
          <w:sz w:val="22"/>
          <w:szCs w:val="22"/>
        </w:rPr>
      </w:pPr>
      <w:r w:rsidRPr="003A15AF">
        <w:rPr>
          <w:rFonts w:ascii="Arial" w:hAnsi="Arial" w:cs="Arial"/>
          <w:sz w:val="22"/>
          <w:szCs w:val="22"/>
        </w:rPr>
        <w:lastRenderedPageBreak/>
        <w:t>Le candidat qui sera déclaré attributaire du marché et qui ne possèderait pas de certificat de signature électronique devra en faire l’acquisition afin que puisse être signé le marché</w:t>
      </w:r>
      <w:r w:rsidR="00D11A99" w:rsidRPr="003A15AF">
        <w:rPr>
          <w:rFonts w:ascii="Arial" w:hAnsi="Arial" w:cs="Arial"/>
          <w:sz w:val="22"/>
          <w:szCs w:val="22"/>
        </w:rPr>
        <w:t>.</w:t>
      </w:r>
    </w:p>
    <w:p w14:paraId="5867A1DC" w14:textId="77777777" w:rsidR="00D11A99" w:rsidRPr="003A15AF" w:rsidRDefault="00D11A99" w:rsidP="00274929">
      <w:pPr>
        <w:spacing w:after="240"/>
        <w:rPr>
          <w:rFonts w:ascii="Arial" w:hAnsi="Arial" w:cs="Arial"/>
          <w:sz w:val="22"/>
          <w:szCs w:val="22"/>
        </w:rPr>
      </w:pPr>
      <w:r w:rsidRPr="003A15AF">
        <w:rPr>
          <w:rFonts w:ascii="Arial" w:hAnsi="Arial" w:cs="Arial"/>
          <w:sz w:val="22"/>
          <w:szCs w:val="22"/>
        </w:rPr>
        <w:t>Néanmoins, à titre transitoire, la DAPSA pourra autoriser exceptionnellement la signature manuscrite originale du marché par l’attributaire du marché à l’issue de la procédure de passation.</w:t>
      </w:r>
    </w:p>
    <w:p w14:paraId="1AB95C40" w14:textId="77777777" w:rsidR="00251A8D" w:rsidRPr="003A15AF" w:rsidRDefault="00251A8D" w:rsidP="00251A8D">
      <w:pPr>
        <w:pBdr>
          <w:top w:val="single" w:sz="4" w:space="1" w:color="auto"/>
          <w:left w:val="single" w:sz="4" w:space="10" w:color="auto"/>
          <w:bottom w:val="single" w:sz="4" w:space="1" w:color="auto"/>
          <w:right w:val="single" w:sz="4" w:space="4" w:color="auto"/>
        </w:pBdr>
        <w:spacing w:after="60"/>
        <w:ind w:left="142"/>
        <w:jc w:val="center"/>
        <w:rPr>
          <w:rFonts w:ascii="Arial" w:hAnsi="Arial" w:cs="Arial"/>
          <w:color w:val="000000"/>
          <w:sz w:val="22"/>
          <w:szCs w:val="22"/>
        </w:rPr>
      </w:pPr>
      <w:r w:rsidRPr="003A15AF">
        <w:rPr>
          <w:rFonts w:ascii="Arial" w:hAnsi="Arial" w:cs="Arial"/>
          <w:noProof/>
          <w:sz w:val="22"/>
          <w:szCs w:val="22"/>
        </w:rPr>
        <w:drawing>
          <wp:anchor distT="0" distB="0" distL="114300" distR="114300" simplePos="0" relativeHeight="251656704" behindDoc="1" locked="0" layoutInCell="1" allowOverlap="1" wp14:anchorId="3794A38C" wp14:editId="5C52F837">
            <wp:simplePos x="0" y="0"/>
            <wp:positionH relativeFrom="column">
              <wp:posOffset>391531</wp:posOffset>
            </wp:positionH>
            <wp:positionV relativeFrom="paragraph">
              <wp:posOffset>20320</wp:posOffset>
            </wp:positionV>
            <wp:extent cx="276045" cy="287546"/>
            <wp:effectExtent l="0" t="0" r="0" b="0"/>
            <wp:wrapNone/>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ention-clipart-attention-clipart-9cRaaEn9i.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76045" cy="287546"/>
                    </a:xfrm>
                    <a:prstGeom prst="rect">
                      <a:avLst/>
                    </a:prstGeom>
                  </pic:spPr>
                </pic:pic>
              </a:graphicData>
            </a:graphic>
            <wp14:sizeRelH relativeFrom="page">
              <wp14:pctWidth>0</wp14:pctWidth>
            </wp14:sizeRelH>
            <wp14:sizeRelV relativeFrom="page">
              <wp14:pctHeight>0</wp14:pctHeight>
            </wp14:sizeRelV>
          </wp:anchor>
        </w:drawing>
      </w:r>
      <w:r w:rsidRPr="003A15AF">
        <w:rPr>
          <w:rFonts w:ascii="Arial" w:hAnsi="Arial" w:cs="Arial"/>
          <w:sz w:val="22"/>
          <w:szCs w:val="22"/>
        </w:rPr>
        <w:t xml:space="preserve">                   Les délais d’obtention du certificat électronique pouvant aller de quinze (15) jours à un mois, il est recommandé d’en anticiper l’acquisition.</w:t>
      </w:r>
    </w:p>
    <w:p w14:paraId="5414C93B" w14:textId="77777777" w:rsidR="00196ECC" w:rsidRPr="003A15AF" w:rsidRDefault="00196ECC" w:rsidP="00295A26">
      <w:pPr>
        <w:rPr>
          <w:rFonts w:ascii="Arial" w:hAnsi="Arial" w:cs="Arial"/>
          <w:sz w:val="22"/>
          <w:szCs w:val="22"/>
        </w:rPr>
      </w:pPr>
      <w:permStart w:id="2022922622" w:edGrp="everyone"/>
      <w:permEnd w:id="2022922622"/>
    </w:p>
    <w:p w14:paraId="3C78CF4D" w14:textId="77777777" w:rsidR="00295A26" w:rsidRPr="003A15AF" w:rsidRDefault="00295A26" w:rsidP="00295A26">
      <w:pPr>
        <w:pBdr>
          <w:top w:val="single" w:sz="4" w:space="1" w:color="auto"/>
          <w:left w:val="single" w:sz="4" w:space="4" w:color="auto"/>
          <w:bottom w:val="single" w:sz="4" w:space="1" w:color="auto"/>
          <w:right w:val="single" w:sz="4" w:space="4" w:color="auto"/>
        </w:pBdr>
        <w:jc w:val="center"/>
        <w:rPr>
          <w:rFonts w:ascii="Arial" w:hAnsi="Arial" w:cs="Arial"/>
          <w:color w:val="000000"/>
          <w:sz w:val="22"/>
          <w:szCs w:val="22"/>
        </w:rPr>
      </w:pPr>
      <w:r w:rsidRPr="003A15AF">
        <w:rPr>
          <w:rFonts w:ascii="Arial" w:hAnsi="Arial" w:cs="Arial"/>
          <w:color w:val="000000"/>
          <w:sz w:val="22"/>
          <w:szCs w:val="22"/>
        </w:rPr>
        <w:t xml:space="preserve">En cas de difficultés sur la </w:t>
      </w:r>
      <w:r w:rsidRPr="003A15AF">
        <w:rPr>
          <w:rFonts w:ascii="Arial" w:hAnsi="Arial" w:cs="Arial"/>
          <w:b/>
          <w:sz w:val="22"/>
          <w:szCs w:val="22"/>
        </w:rPr>
        <w:t>Pl</w:t>
      </w:r>
      <w:r w:rsidRPr="003A15AF">
        <w:rPr>
          <w:rFonts w:ascii="Arial" w:hAnsi="Arial" w:cs="Arial"/>
          <w:sz w:val="22"/>
          <w:szCs w:val="22"/>
        </w:rPr>
        <w:t xml:space="preserve">ateforme des </w:t>
      </w:r>
      <w:proofErr w:type="spellStart"/>
      <w:r w:rsidRPr="003A15AF">
        <w:rPr>
          <w:rFonts w:ascii="Arial" w:hAnsi="Arial" w:cs="Arial"/>
          <w:b/>
          <w:sz w:val="22"/>
          <w:szCs w:val="22"/>
        </w:rPr>
        <w:t>AC</w:t>
      </w:r>
      <w:r w:rsidRPr="003A15AF">
        <w:rPr>
          <w:rFonts w:ascii="Arial" w:hAnsi="Arial" w:cs="Arial"/>
          <w:sz w:val="22"/>
          <w:szCs w:val="22"/>
        </w:rPr>
        <w:t>hats</w:t>
      </w:r>
      <w:proofErr w:type="spellEnd"/>
      <w:r w:rsidRPr="003A15AF">
        <w:rPr>
          <w:rFonts w:ascii="Arial" w:hAnsi="Arial" w:cs="Arial"/>
          <w:sz w:val="22"/>
          <w:szCs w:val="22"/>
        </w:rPr>
        <w:t xml:space="preserve"> de l’</w:t>
      </w:r>
      <w:r w:rsidRPr="003A15AF">
        <w:rPr>
          <w:rFonts w:ascii="Arial" w:hAnsi="Arial" w:cs="Arial"/>
          <w:b/>
          <w:sz w:val="22"/>
          <w:szCs w:val="22"/>
        </w:rPr>
        <w:t>É</w:t>
      </w:r>
      <w:r w:rsidRPr="003A15AF">
        <w:rPr>
          <w:rFonts w:ascii="Arial" w:hAnsi="Arial" w:cs="Arial"/>
          <w:sz w:val="22"/>
          <w:szCs w:val="22"/>
        </w:rPr>
        <w:t>tat (</w:t>
      </w:r>
      <w:r w:rsidRPr="003A15AF">
        <w:rPr>
          <w:rFonts w:ascii="Arial" w:hAnsi="Arial" w:cs="Arial"/>
          <w:b/>
          <w:sz w:val="22"/>
          <w:szCs w:val="22"/>
        </w:rPr>
        <w:t>PLACE</w:t>
      </w:r>
      <w:r w:rsidRPr="003A15AF">
        <w:rPr>
          <w:rFonts w:ascii="Arial" w:hAnsi="Arial" w:cs="Arial"/>
          <w:sz w:val="22"/>
          <w:szCs w:val="22"/>
        </w:rPr>
        <w:t>)</w:t>
      </w:r>
      <w:r w:rsidRPr="003A15AF">
        <w:rPr>
          <w:rFonts w:ascii="Arial" w:hAnsi="Arial" w:cs="Arial"/>
          <w:color w:val="000000"/>
          <w:sz w:val="22"/>
          <w:szCs w:val="22"/>
        </w:rPr>
        <w:t xml:space="preserve">, une assistance est mise à la disposition des entreprises au </w:t>
      </w:r>
      <w:r w:rsidRPr="003A15AF">
        <w:rPr>
          <w:rFonts w:ascii="Arial" w:hAnsi="Arial" w:cs="Arial"/>
          <w:b/>
          <w:color w:val="000000"/>
          <w:sz w:val="22"/>
          <w:szCs w:val="22"/>
        </w:rPr>
        <w:t>01.76.64.74.07</w:t>
      </w:r>
      <w:r w:rsidRPr="003A15AF">
        <w:rPr>
          <w:rFonts w:ascii="Arial" w:hAnsi="Arial" w:cs="Arial"/>
          <w:color w:val="000000"/>
          <w:sz w:val="22"/>
          <w:szCs w:val="22"/>
        </w:rPr>
        <w:t>.</w:t>
      </w:r>
    </w:p>
    <w:p w14:paraId="01B581E9" w14:textId="77777777" w:rsidR="00295A26" w:rsidRPr="003A15AF" w:rsidRDefault="00295A26" w:rsidP="00295A26">
      <w:pPr>
        <w:pBdr>
          <w:top w:val="single" w:sz="4" w:space="1" w:color="auto"/>
          <w:left w:val="single" w:sz="4" w:space="4" w:color="auto"/>
          <w:bottom w:val="single" w:sz="4" w:space="1" w:color="auto"/>
          <w:right w:val="single" w:sz="4" w:space="4" w:color="auto"/>
        </w:pBdr>
        <w:jc w:val="center"/>
        <w:rPr>
          <w:rFonts w:ascii="Arial" w:hAnsi="Arial" w:cs="Arial"/>
          <w:sz w:val="22"/>
          <w:szCs w:val="22"/>
        </w:rPr>
      </w:pPr>
      <w:r w:rsidRPr="003A15AF">
        <w:rPr>
          <w:rFonts w:ascii="Arial" w:hAnsi="Arial" w:cs="Arial"/>
          <w:color w:val="000000"/>
          <w:sz w:val="22"/>
          <w:szCs w:val="22"/>
        </w:rPr>
        <w:t>Les courriels d'assistance (</w:t>
      </w:r>
      <w:r w:rsidRPr="003A15AF">
        <w:rPr>
          <w:rFonts w:ascii="Arial" w:hAnsi="Arial" w:cs="Arial"/>
          <w:i/>
          <w:color w:val="000000"/>
          <w:sz w:val="22"/>
          <w:szCs w:val="22"/>
        </w:rPr>
        <w:t>uniquement en cas d'indisponibilité de l'assistance téléphonique</w:t>
      </w:r>
      <w:r w:rsidRPr="003A15AF">
        <w:rPr>
          <w:rFonts w:ascii="Arial" w:hAnsi="Arial" w:cs="Arial"/>
          <w:color w:val="000000"/>
          <w:sz w:val="22"/>
          <w:szCs w:val="22"/>
        </w:rPr>
        <w:t xml:space="preserve">) sont également possibles à l'adresse  </w:t>
      </w:r>
      <w:hyperlink r:id="rId18" w:history="1">
        <w:r w:rsidRPr="003A15AF">
          <w:rPr>
            <w:rStyle w:val="Lienhypertexte"/>
            <w:rFonts w:ascii="Arial" w:hAnsi="Arial" w:cs="Arial"/>
            <w:sz w:val="22"/>
            <w:szCs w:val="22"/>
          </w:rPr>
          <w:t>place.support@atexo.com</w:t>
        </w:r>
      </w:hyperlink>
      <w:r w:rsidRPr="003A15AF">
        <w:rPr>
          <w:rFonts w:ascii="Arial" w:hAnsi="Arial" w:cs="Arial"/>
          <w:color w:val="000000"/>
          <w:sz w:val="22"/>
          <w:szCs w:val="22"/>
        </w:rPr>
        <w:t>.</w:t>
      </w:r>
    </w:p>
    <w:p w14:paraId="512E5121" w14:textId="2069AEEE" w:rsidR="00E34DE0" w:rsidRPr="00E34DE0" w:rsidRDefault="00196ECC" w:rsidP="00DD270B">
      <w:pPr>
        <w:pStyle w:val="Titre2"/>
        <w:tabs>
          <w:tab w:val="num" w:pos="426"/>
        </w:tabs>
      </w:pPr>
      <w:bookmarkStart w:id="68" w:name="_Toc473733698"/>
      <w:bookmarkStart w:id="69" w:name="_Toc229992519"/>
      <w:r w:rsidRPr="00E34DE0">
        <w:rPr>
          <w:rFonts w:ascii="Arial" w:hAnsi="Arial"/>
          <w:sz w:val="22"/>
          <w:szCs w:val="22"/>
        </w:rPr>
        <w:t xml:space="preserve">Transmission </w:t>
      </w:r>
      <w:r w:rsidR="00BB0819" w:rsidRPr="00E34DE0">
        <w:rPr>
          <w:rFonts w:ascii="Arial" w:hAnsi="Arial"/>
          <w:sz w:val="22"/>
          <w:szCs w:val="22"/>
        </w:rPr>
        <w:t>de la copie de sauvegarde</w:t>
      </w:r>
      <w:r w:rsidRPr="00E34DE0">
        <w:rPr>
          <w:rFonts w:ascii="Arial" w:hAnsi="Arial"/>
          <w:sz w:val="22"/>
          <w:szCs w:val="22"/>
        </w:rPr>
        <w:t xml:space="preserve"> par porteur/ transporteur</w:t>
      </w:r>
      <w:bookmarkEnd w:id="68"/>
      <w:r w:rsidR="00BB0819" w:rsidRPr="00E34DE0">
        <w:rPr>
          <w:rFonts w:ascii="Arial" w:hAnsi="Arial"/>
          <w:sz w:val="22"/>
          <w:szCs w:val="22"/>
        </w:rPr>
        <w:t xml:space="preserve"> ou par voie postale</w:t>
      </w:r>
      <w:bookmarkEnd w:id="69"/>
      <w:r w:rsidR="00D06271" w:rsidRPr="00E34DE0">
        <w:rPr>
          <w:rFonts w:ascii="Arial" w:hAnsi="Arial"/>
          <w:sz w:val="22"/>
          <w:szCs w:val="22"/>
        </w:rPr>
        <w:t xml:space="preserve"> </w:t>
      </w:r>
    </w:p>
    <w:p w14:paraId="24321EB2" w14:textId="7978BD5C" w:rsidR="00751CE1" w:rsidRPr="003A15AF" w:rsidRDefault="00F31DD6" w:rsidP="00A7741A">
      <w:pPr>
        <w:spacing w:after="120"/>
        <w:rPr>
          <w:rFonts w:ascii="Arial" w:hAnsi="Arial" w:cs="Arial"/>
          <w:sz w:val="22"/>
          <w:szCs w:val="22"/>
        </w:rPr>
      </w:pPr>
      <w:r w:rsidRPr="003A15AF">
        <w:rPr>
          <w:rFonts w:ascii="Arial" w:hAnsi="Arial" w:cs="Arial"/>
          <w:sz w:val="22"/>
          <w:szCs w:val="22"/>
        </w:rPr>
        <w:t>Le candidat répondant par voie électronique a la possibilité de transmettre une copie de sauvegarde sur support physique électronique (</w:t>
      </w:r>
      <w:r w:rsidRPr="003A15AF">
        <w:rPr>
          <w:rFonts w:ascii="Arial" w:hAnsi="Arial" w:cs="Arial"/>
          <w:i/>
          <w:sz w:val="22"/>
          <w:szCs w:val="22"/>
        </w:rPr>
        <w:t>clé USB, Cd-rom</w:t>
      </w:r>
      <w:r w:rsidRPr="003A15AF">
        <w:rPr>
          <w:rFonts w:ascii="Arial" w:hAnsi="Arial" w:cs="Arial"/>
          <w:sz w:val="22"/>
          <w:szCs w:val="22"/>
        </w:rPr>
        <w:t xml:space="preserve">) ou sur support papier dans les délais impartis pour la remise des offres. </w:t>
      </w:r>
      <w:r w:rsidR="00FF2CAD" w:rsidRPr="003A15AF">
        <w:rPr>
          <w:rFonts w:ascii="Arial" w:hAnsi="Arial" w:cs="Arial"/>
          <w:sz w:val="22"/>
          <w:szCs w:val="22"/>
        </w:rPr>
        <w:t>Cette copie de sauvegarde sera ouverte c</w:t>
      </w:r>
      <w:r w:rsidRPr="003A15AF">
        <w:rPr>
          <w:rFonts w:ascii="Arial" w:hAnsi="Arial" w:cs="Arial"/>
          <w:sz w:val="22"/>
          <w:szCs w:val="22"/>
        </w:rPr>
        <w:t>onformément</w:t>
      </w:r>
      <w:r w:rsidR="00FF2CAD" w:rsidRPr="003A15AF">
        <w:rPr>
          <w:rFonts w:ascii="Arial" w:hAnsi="Arial" w:cs="Arial"/>
          <w:sz w:val="22"/>
          <w:szCs w:val="22"/>
        </w:rPr>
        <w:t xml:space="preserve"> aux dispositions de</w:t>
      </w:r>
      <w:r w:rsidRPr="003A15AF">
        <w:rPr>
          <w:rFonts w:ascii="Arial" w:hAnsi="Arial" w:cs="Arial"/>
          <w:sz w:val="22"/>
          <w:szCs w:val="22"/>
        </w:rPr>
        <w:t xml:space="preserve"> l’</w:t>
      </w:r>
      <w:r w:rsidR="00A7741A" w:rsidRPr="003A15AF">
        <w:rPr>
          <w:rFonts w:ascii="Arial" w:hAnsi="Arial" w:cs="Arial"/>
          <w:sz w:val="22"/>
          <w:szCs w:val="22"/>
        </w:rPr>
        <w:t xml:space="preserve">arrêté du </w:t>
      </w:r>
      <w:r w:rsidR="00740FA4">
        <w:rPr>
          <w:rFonts w:ascii="Arial" w:hAnsi="Arial" w:cs="Arial"/>
          <w:sz w:val="22"/>
          <w:szCs w:val="22"/>
        </w:rPr>
        <w:t>22 mars 2019</w:t>
      </w:r>
      <w:r w:rsidR="00A7741A" w:rsidRPr="003A15AF">
        <w:rPr>
          <w:rFonts w:ascii="Arial" w:hAnsi="Arial" w:cs="Arial"/>
          <w:sz w:val="22"/>
          <w:szCs w:val="22"/>
        </w:rPr>
        <w:t xml:space="preserve"> fixant les modalités de mise à disposition des documents de la consultation et de la copie de </w:t>
      </w:r>
      <w:proofErr w:type="gramStart"/>
      <w:r w:rsidR="00A7741A" w:rsidRPr="003A15AF">
        <w:rPr>
          <w:rFonts w:ascii="Arial" w:hAnsi="Arial" w:cs="Arial"/>
          <w:sz w:val="22"/>
          <w:szCs w:val="22"/>
        </w:rPr>
        <w:t>sauvegarde</w:t>
      </w:r>
      <w:r w:rsidR="00D06271">
        <w:rPr>
          <w:rFonts w:ascii="Arial" w:hAnsi="Arial" w:cs="Arial"/>
          <w:sz w:val="22"/>
          <w:szCs w:val="22"/>
        </w:rPr>
        <w:t xml:space="preserve"> </w:t>
      </w:r>
      <w:r w:rsidR="00A7741A" w:rsidRPr="003A15AF">
        <w:rPr>
          <w:rFonts w:ascii="Arial" w:hAnsi="Arial" w:cs="Arial"/>
          <w:sz w:val="22"/>
          <w:szCs w:val="22"/>
        </w:rPr>
        <w:t>.</w:t>
      </w:r>
      <w:proofErr w:type="gramEnd"/>
    </w:p>
    <w:p w14:paraId="31D05C18" w14:textId="77777777" w:rsidR="00196ECC" w:rsidRPr="003A15AF" w:rsidRDefault="00FF2CAD" w:rsidP="002E68AE">
      <w:pPr>
        <w:rPr>
          <w:rFonts w:ascii="Arial" w:hAnsi="Arial" w:cs="Arial"/>
          <w:sz w:val="22"/>
          <w:szCs w:val="22"/>
        </w:rPr>
      </w:pPr>
      <w:r w:rsidRPr="003A15AF">
        <w:rPr>
          <w:rFonts w:ascii="Arial" w:hAnsi="Arial" w:cs="Arial"/>
          <w:sz w:val="22"/>
          <w:szCs w:val="22"/>
        </w:rPr>
        <w:t>E</w:t>
      </w:r>
      <w:r w:rsidR="00196ECC" w:rsidRPr="003A15AF">
        <w:rPr>
          <w:rFonts w:ascii="Arial" w:hAnsi="Arial" w:cs="Arial"/>
          <w:sz w:val="22"/>
          <w:szCs w:val="22"/>
        </w:rPr>
        <w:t>lle peut être transmise aux adresses mentionnées</w:t>
      </w:r>
      <w:r w:rsidR="00631F06" w:rsidRPr="003A15AF">
        <w:rPr>
          <w:rFonts w:ascii="Arial" w:hAnsi="Arial" w:cs="Arial"/>
          <w:sz w:val="22"/>
          <w:szCs w:val="22"/>
        </w:rPr>
        <w:t xml:space="preserve"> ci-après</w:t>
      </w:r>
      <w:r w:rsidR="00970D80" w:rsidRPr="003A15AF">
        <w:rPr>
          <w:rFonts w:ascii="Arial" w:hAnsi="Arial" w:cs="Arial"/>
          <w:sz w:val="22"/>
          <w:szCs w:val="22"/>
        </w:rPr>
        <w:t> :</w:t>
      </w:r>
    </w:p>
    <w:p w14:paraId="2169DEDC" w14:textId="77777777" w:rsidR="00631F06" w:rsidRPr="003A15AF" w:rsidRDefault="00631F06" w:rsidP="00631F06">
      <w:pPr>
        <w:rPr>
          <w:rFonts w:ascii="Arial" w:hAnsi="Arial" w:cs="Arial"/>
          <w:sz w:val="22"/>
          <w:szCs w:val="22"/>
        </w:rPr>
      </w:pPr>
      <w:permStart w:id="338453270" w:edGrp="everyone"/>
    </w:p>
    <w:permEnd w:id="338453270"/>
    <w:p w14:paraId="7597651A" w14:textId="77777777" w:rsidR="001014FE" w:rsidRPr="003A15AF" w:rsidRDefault="001014FE" w:rsidP="00631F06">
      <w:pPr>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8"/>
      </w:tblGrid>
      <w:tr w:rsidR="00BB0819" w:rsidRPr="003A15AF" w14:paraId="1C34C7CB" w14:textId="77777777" w:rsidTr="00295A26">
        <w:trPr>
          <w:trHeight w:val="526"/>
          <w:jc w:val="center"/>
        </w:trPr>
        <w:tc>
          <w:tcPr>
            <w:tcW w:w="5056" w:type="dxa"/>
            <w:shd w:val="clear" w:color="auto" w:fill="D9D9D9" w:themeFill="background1" w:themeFillShade="D9"/>
            <w:vAlign w:val="center"/>
          </w:tcPr>
          <w:p w14:paraId="4C0E85B7" w14:textId="77777777" w:rsidR="00BB0819" w:rsidRPr="003A15AF" w:rsidRDefault="00BB0819" w:rsidP="00295A26">
            <w:pPr>
              <w:jc w:val="center"/>
              <w:rPr>
                <w:rFonts w:ascii="Arial" w:hAnsi="Arial" w:cs="Arial"/>
                <w:noProof/>
                <w:sz w:val="22"/>
                <w:szCs w:val="22"/>
              </w:rPr>
            </w:pPr>
            <w:r w:rsidRPr="003A15AF">
              <w:rPr>
                <w:rFonts w:ascii="Arial" w:hAnsi="Arial" w:cs="Arial"/>
                <w:noProof/>
                <w:sz w:val="22"/>
                <w:szCs w:val="22"/>
              </w:rPr>
              <w:t>Adresse géographique</w:t>
            </w:r>
          </w:p>
        </w:tc>
        <w:tc>
          <w:tcPr>
            <w:tcW w:w="5057" w:type="dxa"/>
            <w:shd w:val="clear" w:color="auto" w:fill="D9D9D9" w:themeFill="background1" w:themeFillShade="D9"/>
            <w:vAlign w:val="center"/>
          </w:tcPr>
          <w:p w14:paraId="642C8D47" w14:textId="77777777" w:rsidR="00BB0819" w:rsidRPr="003A15AF" w:rsidRDefault="00BB0819" w:rsidP="00295A26">
            <w:pPr>
              <w:jc w:val="center"/>
              <w:rPr>
                <w:rFonts w:ascii="Arial" w:hAnsi="Arial" w:cs="Arial"/>
                <w:noProof/>
                <w:sz w:val="22"/>
                <w:szCs w:val="22"/>
              </w:rPr>
            </w:pPr>
            <w:r w:rsidRPr="003A15AF">
              <w:rPr>
                <w:rFonts w:ascii="Arial" w:hAnsi="Arial" w:cs="Arial"/>
                <w:noProof/>
                <w:sz w:val="22"/>
                <w:szCs w:val="22"/>
              </w:rPr>
              <w:t>Adresse postale</w:t>
            </w:r>
          </w:p>
        </w:tc>
      </w:tr>
      <w:tr w:rsidR="00BB0819" w:rsidRPr="003A15AF" w14:paraId="1723C959" w14:textId="77777777" w:rsidTr="00295A26">
        <w:trPr>
          <w:trHeight w:val="1492"/>
          <w:jc w:val="center"/>
        </w:trPr>
        <w:tc>
          <w:tcPr>
            <w:tcW w:w="5056" w:type="dxa"/>
            <w:shd w:val="clear" w:color="auto" w:fill="auto"/>
            <w:vAlign w:val="center"/>
          </w:tcPr>
          <w:p w14:paraId="2FE178E9" w14:textId="77777777" w:rsidR="00BB0819" w:rsidRPr="003A15AF" w:rsidRDefault="00BB0819" w:rsidP="00295A26">
            <w:pPr>
              <w:jc w:val="center"/>
              <w:rPr>
                <w:rFonts w:ascii="Arial" w:hAnsi="Arial" w:cs="Arial"/>
                <w:bCs/>
                <w:color w:val="000000"/>
                <w:sz w:val="22"/>
                <w:szCs w:val="22"/>
              </w:rPr>
            </w:pPr>
            <w:r w:rsidRPr="003A15AF">
              <w:rPr>
                <w:rFonts w:ascii="Arial" w:hAnsi="Arial" w:cs="Arial"/>
                <w:bCs/>
                <w:color w:val="000000"/>
                <w:sz w:val="22"/>
                <w:szCs w:val="22"/>
              </w:rPr>
              <w:t>Direction des approvisionnements en produits de santé des armées (DAPSA)</w:t>
            </w:r>
          </w:p>
          <w:p w14:paraId="77E84507" w14:textId="325A3796" w:rsidR="00A7741A" w:rsidRDefault="00A7741A" w:rsidP="00295A26">
            <w:pPr>
              <w:jc w:val="center"/>
              <w:rPr>
                <w:rFonts w:ascii="Arial" w:hAnsi="Arial" w:cs="Arial"/>
                <w:bCs/>
                <w:color w:val="000000"/>
                <w:sz w:val="22"/>
                <w:szCs w:val="22"/>
              </w:rPr>
            </w:pPr>
            <w:r w:rsidRPr="003A15AF">
              <w:rPr>
                <w:rFonts w:ascii="Arial" w:hAnsi="Arial" w:cs="Arial"/>
                <w:bCs/>
                <w:color w:val="000000"/>
                <w:sz w:val="22"/>
                <w:szCs w:val="22"/>
              </w:rPr>
              <w:t>PFAF Santé</w:t>
            </w:r>
          </w:p>
          <w:p w14:paraId="4A1349DC" w14:textId="7F0AA838" w:rsidR="00B55D6C" w:rsidRPr="003A15AF" w:rsidRDefault="00B55D6C" w:rsidP="00295A26">
            <w:pPr>
              <w:jc w:val="center"/>
              <w:rPr>
                <w:rFonts w:ascii="Arial" w:hAnsi="Arial" w:cs="Arial"/>
                <w:bCs/>
                <w:color w:val="000000"/>
                <w:sz w:val="22"/>
                <w:szCs w:val="22"/>
              </w:rPr>
            </w:pPr>
            <w:r>
              <w:rPr>
                <w:rFonts w:ascii="Arial" w:hAnsi="Arial" w:cs="Arial"/>
                <w:bCs/>
                <w:color w:val="000000"/>
                <w:sz w:val="22"/>
                <w:szCs w:val="22"/>
              </w:rPr>
              <w:t>Division ACHATS</w:t>
            </w:r>
          </w:p>
          <w:p w14:paraId="24AD1B33" w14:textId="228923E2" w:rsidR="00BB0819" w:rsidRPr="003A15AF" w:rsidRDefault="00BB0819" w:rsidP="00295A26">
            <w:pPr>
              <w:jc w:val="center"/>
              <w:rPr>
                <w:rFonts w:ascii="Arial" w:hAnsi="Arial" w:cs="Arial"/>
                <w:bCs/>
                <w:color w:val="000000"/>
                <w:sz w:val="22"/>
                <w:szCs w:val="22"/>
              </w:rPr>
            </w:pPr>
            <w:r w:rsidRPr="003A15AF">
              <w:rPr>
                <w:rFonts w:ascii="Arial" w:hAnsi="Arial" w:cs="Arial"/>
                <w:bCs/>
                <w:color w:val="000000"/>
                <w:sz w:val="22"/>
                <w:szCs w:val="22"/>
              </w:rPr>
              <w:t xml:space="preserve">Bureau </w:t>
            </w:r>
            <w:r w:rsidR="00B55D6C">
              <w:rPr>
                <w:rFonts w:ascii="Arial" w:hAnsi="Arial" w:cs="Arial"/>
                <w:bCs/>
                <w:color w:val="000000"/>
                <w:sz w:val="22"/>
                <w:szCs w:val="22"/>
              </w:rPr>
              <w:t>EBME</w:t>
            </w:r>
          </w:p>
          <w:p w14:paraId="1FF93E88" w14:textId="77777777" w:rsidR="00BB0819" w:rsidRPr="003A15AF" w:rsidRDefault="00BB0819" w:rsidP="00295A26">
            <w:pPr>
              <w:jc w:val="center"/>
              <w:rPr>
                <w:rFonts w:ascii="Arial" w:hAnsi="Arial" w:cs="Arial"/>
                <w:noProof/>
                <w:color w:val="000000"/>
                <w:sz w:val="22"/>
                <w:szCs w:val="22"/>
              </w:rPr>
            </w:pPr>
            <w:r w:rsidRPr="003A15AF">
              <w:rPr>
                <w:rFonts w:ascii="Arial" w:hAnsi="Arial" w:cs="Arial"/>
                <w:noProof/>
                <w:color w:val="000000"/>
                <w:sz w:val="22"/>
                <w:szCs w:val="22"/>
              </w:rPr>
              <w:t>Site militaire de Chanteau - Route départementale 97 - Route forestière de la fontaine à Mignan</w:t>
            </w:r>
          </w:p>
          <w:p w14:paraId="37E0BA6D" w14:textId="77777777" w:rsidR="00BB0819" w:rsidRPr="003A15AF" w:rsidRDefault="00BB0819" w:rsidP="00295A26">
            <w:pPr>
              <w:jc w:val="center"/>
              <w:rPr>
                <w:rFonts w:ascii="Arial" w:hAnsi="Arial" w:cs="Arial"/>
                <w:noProof/>
                <w:color w:val="000000"/>
                <w:sz w:val="22"/>
                <w:szCs w:val="22"/>
              </w:rPr>
            </w:pPr>
            <w:r w:rsidRPr="003A15AF">
              <w:rPr>
                <w:rFonts w:ascii="Arial" w:hAnsi="Arial" w:cs="Arial"/>
                <w:noProof/>
                <w:color w:val="000000"/>
                <w:sz w:val="22"/>
                <w:szCs w:val="22"/>
              </w:rPr>
              <w:t>45400 FLEURY LES AUBRAIS</w:t>
            </w:r>
          </w:p>
        </w:tc>
        <w:tc>
          <w:tcPr>
            <w:tcW w:w="5057" w:type="dxa"/>
            <w:shd w:val="clear" w:color="auto" w:fill="auto"/>
            <w:vAlign w:val="center"/>
          </w:tcPr>
          <w:p w14:paraId="435CCB54" w14:textId="77777777" w:rsidR="00BB0819" w:rsidRPr="003A15AF" w:rsidRDefault="00BB0819" w:rsidP="00295A26">
            <w:pPr>
              <w:jc w:val="center"/>
              <w:rPr>
                <w:rFonts w:ascii="Arial" w:hAnsi="Arial" w:cs="Arial"/>
                <w:bCs/>
                <w:color w:val="000000"/>
                <w:sz w:val="22"/>
                <w:szCs w:val="22"/>
              </w:rPr>
            </w:pPr>
            <w:r w:rsidRPr="003A15AF">
              <w:rPr>
                <w:rFonts w:ascii="Arial" w:hAnsi="Arial" w:cs="Arial"/>
                <w:bCs/>
                <w:color w:val="000000"/>
                <w:sz w:val="22"/>
                <w:szCs w:val="22"/>
              </w:rPr>
              <w:t>Direction des approvisionnements en produits de santé des armées (DAPSA)</w:t>
            </w:r>
          </w:p>
          <w:p w14:paraId="59F12649" w14:textId="67FE9E71" w:rsidR="00A7741A" w:rsidRDefault="00A7741A" w:rsidP="00295A26">
            <w:pPr>
              <w:jc w:val="center"/>
              <w:rPr>
                <w:rFonts w:ascii="Arial" w:hAnsi="Arial" w:cs="Arial"/>
                <w:bCs/>
                <w:color w:val="000000"/>
                <w:sz w:val="22"/>
                <w:szCs w:val="22"/>
              </w:rPr>
            </w:pPr>
            <w:r w:rsidRPr="003A15AF">
              <w:rPr>
                <w:rFonts w:ascii="Arial" w:hAnsi="Arial" w:cs="Arial"/>
                <w:bCs/>
                <w:color w:val="000000"/>
                <w:sz w:val="22"/>
                <w:szCs w:val="22"/>
              </w:rPr>
              <w:t>PFAF Santé</w:t>
            </w:r>
          </w:p>
          <w:p w14:paraId="2E115268" w14:textId="767E835E" w:rsidR="00B55D6C" w:rsidRPr="003A15AF" w:rsidRDefault="00B55D6C" w:rsidP="00295A26">
            <w:pPr>
              <w:jc w:val="center"/>
              <w:rPr>
                <w:rFonts w:ascii="Arial" w:hAnsi="Arial" w:cs="Arial"/>
                <w:bCs/>
                <w:color w:val="000000"/>
                <w:sz w:val="22"/>
                <w:szCs w:val="22"/>
              </w:rPr>
            </w:pPr>
            <w:r>
              <w:rPr>
                <w:rFonts w:ascii="Arial" w:hAnsi="Arial" w:cs="Arial"/>
                <w:bCs/>
                <w:color w:val="000000"/>
                <w:sz w:val="22"/>
                <w:szCs w:val="22"/>
              </w:rPr>
              <w:t>Division ACHATS</w:t>
            </w:r>
          </w:p>
          <w:p w14:paraId="1356B762" w14:textId="18E803DA" w:rsidR="00BB0819" w:rsidRPr="003A15AF" w:rsidRDefault="00BB0819" w:rsidP="00BB0819">
            <w:pPr>
              <w:jc w:val="center"/>
              <w:rPr>
                <w:rFonts w:ascii="Arial" w:hAnsi="Arial" w:cs="Arial"/>
                <w:bCs/>
                <w:color w:val="000000"/>
                <w:sz w:val="22"/>
                <w:szCs w:val="22"/>
              </w:rPr>
            </w:pPr>
            <w:r w:rsidRPr="003A15AF">
              <w:rPr>
                <w:rFonts w:ascii="Arial" w:hAnsi="Arial" w:cs="Arial"/>
                <w:bCs/>
                <w:color w:val="000000"/>
                <w:sz w:val="22"/>
                <w:szCs w:val="22"/>
              </w:rPr>
              <w:t xml:space="preserve">Bureau </w:t>
            </w:r>
            <w:r w:rsidR="00B55D6C">
              <w:rPr>
                <w:rFonts w:ascii="Arial" w:hAnsi="Arial" w:cs="Arial"/>
                <w:bCs/>
                <w:color w:val="000000"/>
                <w:sz w:val="22"/>
                <w:szCs w:val="22"/>
              </w:rPr>
              <w:t>EBME</w:t>
            </w:r>
          </w:p>
          <w:p w14:paraId="00C5DD8F" w14:textId="77777777" w:rsidR="00BB0819" w:rsidRPr="003A15AF" w:rsidRDefault="00BB0819" w:rsidP="00295A26">
            <w:pPr>
              <w:jc w:val="center"/>
              <w:rPr>
                <w:rFonts w:ascii="Arial" w:hAnsi="Arial" w:cs="Arial"/>
                <w:bCs/>
                <w:color w:val="000000"/>
                <w:sz w:val="22"/>
                <w:szCs w:val="22"/>
              </w:rPr>
            </w:pPr>
            <w:r w:rsidRPr="003A15AF">
              <w:rPr>
                <w:rFonts w:ascii="Arial" w:hAnsi="Arial" w:cs="Arial"/>
                <w:bCs/>
                <w:color w:val="000000"/>
                <w:sz w:val="22"/>
                <w:szCs w:val="22"/>
              </w:rPr>
              <w:t>TSA 20003</w:t>
            </w:r>
          </w:p>
          <w:p w14:paraId="41D157D8" w14:textId="77777777" w:rsidR="00BB0819" w:rsidRPr="003A15AF" w:rsidRDefault="00BB0819" w:rsidP="00295A26">
            <w:pPr>
              <w:jc w:val="center"/>
              <w:rPr>
                <w:rFonts w:ascii="Arial" w:hAnsi="Arial" w:cs="Arial"/>
                <w:noProof/>
                <w:color w:val="000000"/>
                <w:sz w:val="22"/>
                <w:szCs w:val="22"/>
              </w:rPr>
            </w:pPr>
            <w:r w:rsidRPr="003A15AF">
              <w:rPr>
                <w:rFonts w:ascii="Arial" w:hAnsi="Arial" w:cs="Arial"/>
                <w:bCs/>
                <w:color w:val="000000"/>
                <w:sz w:val="22"/>
                <w:szCs w:val="22"/>
              </w:rPr>
              <w:t>45404 FLEURY LES AUBRAIS Cedex</w:t>
            </w:r>
          </w:p>
        </w:tc>
      </w:tr>
    </w:tbl>
    <w:p w14:paraId="52F00C09" w14:textId="77777777" w:rsidR="00631F06" w:rsidRPr="003A15AF" w:rsidRDefault="00196ECC" w:rsidP="00631F06">
      <w:pPr>
        <w:spacing w:before="240"/>
        <w:rPr>
          <w:rFonts w:ascii="Arial" w:hAnsi="Arial" w:cs="Arial"/>
          <w:sz w:val="22"/>
          <w:szCs w:val="22"/>
        </w:rPr>
      </w:pPr>
      <w:r w:rsidRPr="003A15AF">
        <w:rPr>
          <w:rFonts w:ascii="Arial" w:hAnsi="Arial" w:cs="Arial"/>
          <w:sz w:val="22"/>
          <w:szCs w:val="22"/>
        </w:rPr>
        <w:t>L’enveloppe extérieure de la copie de sauvegarde portera l’adresse et les mentions suivantes :</w:t>
      </w:r>
    </w:p>
    <w:p w14:paraId="5E0A91A8" w14:textId="77777777" w:rsidR="00631F06" w:rsidRPr="003A15AF" w:rsidRDefault="00631F06" w:rsidP="00631F06">
      <w:pPr>
        <w:rPr>
          <w:rFonts w:ascii="Arial" w:hAnsi="Arial" w:cs="Arial"/>
          <w:sz w:val="22"/>
          <w:szCs w:val="22"/>
        </w:rPr>
      </w:pPr>
      <w:permStart w:id="1184303669" w:edGrp="everyone"/>
      <w:permEnd w:id="1184303669"/>
    </w:p>
    <w:tbl>
      <w:tblPr>
        <w:tblW w:w="0" w:type="auto"/>
        <w:jc w:val="center"/>
        <w:tblLayout w:type="fixed"/>
        <w:tblCellMar>
          <w:left w:w="70" w:type="dxa"/>
          <w:right w:w="70" w:type="dxa"/>
        </w:tblCellMar>
        <w:tblLook w:val="0000" w:firstRow="0" w:lastRow="0" w:firstColumn="0" w:lastColumn="0" w:noHBand="0" w:noVBand="0"/>
      </w:tblPr>
      <w:tblGrid>
        <w:gridCol w:w="7797"/>
      </w:tblGrid>
      <w:tr w:rsidR="00196ECC" w:rsidRPr="003A15AF" w14:paraId="1C6AE3D7" w14:textId="77777777" w:rsidTr="00565FE6">
        <w:trPr>
          <w:jc w:val="center"/>
        </w:trPr>
        <w:tc>
          <w:tcPr>
            <w:tcW w:w="7797" w:type="dxa"/>
            <w:tcBorders>
              <w:top w:val="single" w:sz="6" w:space="0" w:color="auto"/>
              <w:left w:val="single" w:sz="6" w:space="0" w:color="auto"/>
              <w:bottom w:val="single" w:sz="6" w:space="0" w:color="auto"/>
              <w:right w:val="single" w:sz="6" w:space="0" w:color="auto"/>
            </w:tcBorders>
          </w:tcPr>
          <w:p w14:paraId="3D1DE6AA" w14:textId="015825EA" w:rsidR="00B55D6C" w:rsidRDefault="00196ECC" w:rsidP="00A95C93">
            <w:pPr>
              <w:pStyle w:val="Normal1"/>
              <w:ind w:firstLine="0"/>
              <w:jc w:val="center"/>
              <w:rPr>
                <w:rFonts w:ascii="Arial" w:hAnsi="Arial" w:cs="Arial"/>
                <w:b/>
                <w:sz w:val="22"/>
                <w:szCs w:val="22"/>
              </w:rPr>
            </w:pPr>
            <w:r w:rsidRPr="003A15AF">
              <w:rPr>
                <w:rFonts w:ascii="Arial" w:hAnsi="Arial" w:cs="Arial"/>
                <w:b/>
                <w:sz w:val="22"/>
                <w:szCs w:val="22"/>
              </w:rPr>
              <w:t>COPIE DE SAUVEGARDE</w:t>
            </w:r>
          </w:p>
          <w:p w14:paraId="6F04A623" w14:textId="18615345" w:rsidR="00196ECC" w:rsidRPr="003A15AF" w:rsidRDefault="00B55D6C" w:rsidP="00A95C93">
            <w:pPr>
              <w:pStyle w:val="Normal1"/>
              <w:ind w:firstLine="0"/>
              <w:jc w:val="center"/>
              <w:rPr>
                <w:rFonts w:ascii="Arial" w:hAnsi="Arial" w:cs="Arial"/>
                <w:b/>
                <w:sz w:val="22"/>
                <w:szCs w:val="22"/>
              </w:rPr>
            </w:pPr>
            <w:r>
              <w:rPr>
                <w:rFonts w:ascii="Arial" w:hAnsi="Arial" w:cs="Arial"/>
                <w:b/>
                <w:sz w:val="22"/>
                <w:szCs w:val="22"/>
              </w:rPr>
              <w:t>DAF-2026-000569</w:t>
            </w:r>
          </w:p>
          <w:p w14:paraId="19640341" w14:textId="72C246E8" w:rsidR="00196ECC" w:rsidRPr="00A95C93" w:rsidRDefault="00196ECC" w:rsidP="00A95C93">
            <w:pPr>
              <w:pStyle w:val="Normal1"/>
              <w:tabs>
                <w:tab w:val="center" w:pos="3828"/>
                <w:tab w:val="left" w:pos="5448"/>
              </w:tabs>
              <w:ind w:firstLine="0"/>
              <w:rPr>
                <w:rFonts w:ascii="Arial" w:hAnsi="Arial" w:cs="Arial"/>
                <w:noProof/>
                <w:sz w:val="22"/>
                <w:szCs w:val="22"/>
              </w:rPr>
            </w:pPr>
            <w:r w:rsidRPr="003A15AF">
              <w:rPr>
                <w:rFonts w:ascii="Arial" w:hAnsi="Arial" w:cs="Arial"/>
                <w:b/>
                <w:sz w:val="22"/>
                <w:szCs w:val="22"/>
              </w:rPr>
              <w:t xml:space="preserve">Objet du marché : </w:t>
            </w:r>
            <w:sdt>
              <w:sdtPr>
                <w:rPr>
                  <w:rFonts w:ascii="Arial" w:hAnsi="Arial" w:cs="Arial"/>
                  <w:b/>
                  <w:sz w:val="22"/>
                  <w:szCs w:val="22"/>
                </w:rPr>
                <w:id w:val="-1659607006"/>
                <w:placeholder>
                  <w:docPart w:val="1EA8332DA5154AA795784B6FC4015F5C"/>
                </w:placeholder>
              </w:sdtPr>
              <w:sdtEndPr/>
              <w:sdtContent>
                <w:sdt>
                  <w:sdtPr>
                    <w:rPr>
                      <w:rFonts w:ascii="Arial" w:hAnsi="Arial" w:cs="Arial"/>
                      <w:sz w:val="22"/>
                      <w:szCs w:val="22"/>
                    </w:rPr>
                    <w:id w:val="1672452844"/>
                    <w:placeholder>
                      <w:docPart w:val="9344BAE1573E4CE6A48E5E2E7C512677"/>
                    </w:placeholder>
                  </w:sdtPr>
                  <w:sdtEndPr>
                    <w:rPr>
                      <w:rFonts w:cs="Times New Roman"/>
                      <w:b/>
                      <w:bCs/>
                      <w:i/>
                      <w:iCs/>
                    </w:rPr>
                  </w:sdtEndPr>
                  <w:sdtContent>
                    <w:r w:rsidR="00B55D6C">
                      <w:rPr>
                        <w:rFonts w:ascii="Arial" w:hAnsi="Arial" w:cs="Arial"/>
                        <w:sz w:val="22"/>
                        <w:szCs w:val="22"/>
                      </w:rPr>
                      <w:t>m</w:t>
                    </w:r>
                    <w:r w:rsidR="00B55D6C" w:rsidRPr="00DD270B">
                      <w:rPr>
                        <w:rFonts w:ascii="Arial" w:hAnsi="Arial" w:cs="Arial"/>
                        <w:sz w:val="22"/>
                        <w:szCs w:val="22"/>
                      </w:rPr>
                      <w:t>aintenance multimarque des équipements d'imagerie dédiés à la médecine vétérinaire au profit du SSA et prestations associées</w:t>
                    </w:r>
                  </w:sdtContent>
                </w:sdt>
              </w:sdtContent>
            </w:sdt>
          </w:p>
          <w:p w14:paraId="4DFC1B03" w14:textId="4FEE62FE" w:rsidR="00196ECC" w:rsidRPr="003A15AF" w:rsidRDefault="00196ECC" w:rsidP="00A95C93">
            <w:pPr>
              <w:pStyle w:val="Normal1"/>
              <w:ind w:firstLine="0"/>
              <w:jc w:val="center"/>
              <w:rPr>
                <w:rFonts w:ascii="Arial" w:hAnsi="Arial" w:cs="Arial"/>
                <w:b/>
                <w:sz w:val="22"/>
                <w:szCs w:val="22"/>
              </w:rPr>
            </w:pPr>
            <w:r w:rsidRPr="003A15AF">
              <w:rPr>
                <w:rFonts w:ascii="Arial" w:hAnsi="Arial" w:cs="Arial"/>
                <w:b/>
                <w:sz w:val="22"/>
                <w:szCs w:val="22"/>
              </w:rPr>
              <w:t>Nom du soumissionnaire : société XXXX</w:t>
            </w:r>
          </w:p>
          <w:p w14:paraId="69C298E5" w14:textId="607CB235" w:rsidR="00196ECC" w:rsidRPr="002E5742" w:rsidRDefault="00196ECC" w:rsidP="00A95C93">
            <w:pPr>
              <w:pStyle w:val="Normal1"/>
              <w:ind w:firstLine="0"/>
              <w:jc w:val="center"/>
              <w:rPr>
                <w:rFonts w:ascii="Arial" w:hAnsi="Arial" w:cs="Arial"/>
                <w:b/>
                <w:i/>
                <w:sz w:val="22"/>
                <w:szCs w:val="22"/>
              </w:rPr>
            </w:pPr>
            <w:r w:rsidRPr="002E5742">
              <w:rPr>
                <w:rFonts w:ascii="Arial" w:hAnsi="Arial" w:cs="Arial"/>
                <w:b/>
                <w:sz w:val="22"/>
                <w:szCs w:val="22"/>
              </w:rPr>
              <w:t>DAPSA/</w:t>
            </w:r>
            <w:permStart w:id="1260080828" w:edGrp="everyone"/>
            <w:r w:rsidR="00A7741A" w:rsidRPr="002E5742">
              <w:rPr>
                <w:rFonts w:ascii="Arial" w:hAnsi="Arial" w:cs="Arial"/>
                <w:b/>
                <w:sz w:val="22"/>
                <w:szCs w:val="22"/>
              </w:rPr>
              <w:t>PFAF-S</w:t>
            </w:r>
            <w:r w:rsidRPr="002E5742">
              <w:rPr>
                <w:rFonts w:ascii="Arial" w:hAnsi="Arial" w:cs="Arial"/>
                <w:b/>
                <w:sz w:val="22"/>
                <w:szCs w:val="22"/>
              </w:rPr>
              <w:t>/</w:t>
            </w:r>
            <w:r w:rsidR="00B55D6C" w:rsidRPr="002E5742">
              <w:rPr>
                <w:rFonts w:ascii="Arial" w:hAnsi="Arial" w:cs="Arial"/>
                <w:b/>
                <w:sz w:val="22"/>
                <w:szCs w:val="22"/>
              </w:rPr>
              <w:t>ACH</w:t>
            </w:r>
            <w:r w:rsidRPr="002E5742">
              <w:rPr>
                <w:rFonts w:ascii="Arial" w:hAnsi="Arial" w:cs="Arial"/>
                <w:b/>
                <w:sz w:val="22"/>
                <w:szCs w:val="22"/>
              </w:rPr>
              <w:t>/</w:t>
            </w:r>
            <w:sdt>
              <w:sdtPr>
                <w:rPr>
                  <w:rStyle w:val="Style4"/>
                  <w:rFonts w:ascii="Arial" w:hAnsi="Arial" w:cs="Arial"/>
                  <w:szCs w:val="22"/>
                </w:rPr>
                <w:id w:val="-1415311999"/>
                <w:placeholder>
                  <w:docPart w:val="1F3BEC80FDD7433D8E177CA920FCA4C7"/>
                </w:placeholder>
                <w:comboBox>
                  <w:listItem w:value="Choisissez un élément."/>
                  <w:listItem w:displayText="EBME" w:value="EBME"/>
                  <w:listItem w:displayText="PSL" w:value="PSL"/>
                  <w:listItem w:displayText="SMSM" w:value="SMSM"/>
                </w:comboBox>
              </w:sdtPr>
              <w:sdtEndPr>
                <w:rPr>
                  <w:rStyle w:val="Style4"/>
                </w:rPr>
              </w:sdtEndPr>
              <w:sdtContent>
                <w:r w:rsidR="00B55D6C" w:rsidRPr="002E5742">
                  <w:rPr>
                    <w:rStyle w:val="Style4"/>
                    <w:rFonts w:ascii="Arial" w:hAnsi="Arial" w:cs="Arial"/>
                    <w:szCs w:val="22"/>
                  </w:rPr>
                  <w:t>EBME</w:t>
                </w:r>
              </w:sdtContent>
            </w:sdt>
            <w:r w:rsidRPr="002E5742">
              <w:rPr>
                <w:rFonts w:ascii="Arial" w:hAnsi="Arial" w:cs="Arial"/>
                <w:b/>
                <w:i/>
                <w:sz w:val="22"/>
                <w:szCs w:val="22"/>
              </w:rPr>
              <w:t xml:space="preserve"> </w:t>
            </w:r>
            <w:permEnd w:id="1260080828"/>
          </w:p>
          <w:p w14:paraId="69708353" w14:textId="77777777" w:rsidR="00196ECC" w:rsidRPr="003A15AF" w:rsidRDefault="00196ECC" w:rsidP="00565FE6">
            <w:pPr>
              <w:pStyle w:val="Normal1"/>
              <w:spacing w:after="120"/>
              <w:ind w:firstLine="0"/>
              <w:jc w:val="center"/>
              <w:rPr>
                <w:rFonts w:ascii="Arial" w:hAnsi="Arial" w:cs="Arial"/>
                <w:b/>
                <w:sz w:val="22"/>
                <w:szCs w:val="22"/>
              </w:rPr>
            </w:pPr>
            <w:r w:rsidRPr="003A15AF">
              <w:rPr>
                <w:rFonts w:ascii="Arial" w:hAnsi="Arial" w:cs="Arial"/>
                <w:b/>
                <w:sz w:val="22"/>
                <w:szCs w:val="22"/>
              </w:rPr>
              <w:t>NE PAS OUVRIR</w:t>
            </w:r>
          </w:p>
        </w:tc>
      </w:tr>
    </w:tbl>
    <w:p w14:paraId="4BB37D08" w14:textId="77777777" w:rsidR="00196ECC" w:rsidRPr="003A15AF" w:rsidRDefault="00196ECC" w:rsidP="00BB0819">
      <w:pPr>
        <w:spacing w:before="240"/>
        <w:rPr>
          <w:rFonts w:ascii="Arial" w:hAnsi="Arial" w:cs="Arial"/>
          <w:sz w:val="22"/>
          <w:szCs w:val="22"/>
        </w:rPr>
      </w:pPr>
      <w:r w:rsidRPr="003A15AF">
        <w:rPr>
          <w:rFonts w:ascii="Arial" w:hAnsi="Arial" w:cs="Arial"/>
          <w:sz w:val="22"/>
          <w:szCs w:val="22"/>
        </w:rPr>
        <w:t xml:space="preserve">Sauf les jours fériés, le pli devra être déposé </w:t>
      </w:r>
      <w:r w:rsidRPr="003A15AF">
        <w:rPr>
          <w:rFonts w:ascii="Arial" w:hAnsi="Arial" w:cs="Arial"/>
          <w:sz w:val="22"/>
          <w:szCs w:val="22"/>
          <w:u w:val="single"/>
        </w:rPr>
        <w:t>contre récépissé</w:t>
      </w:r>
      <w:r w:rsidRPr="003A15AF">
        <w:rPr>
          <w:rFonts w:ascii="Arial" w:hAnsi="Arial" w:cs="Arial"/>
          <w:sz w:val="22"/>
          <w:szCs w:val="22"/>
        </w:rPr>
        <w:t xml:space="preserve"> :</w:t>
      </w:r>
    </w:p>
    <w:p w14:paraId="3FD07226" w14:textId="77777777" w:rsidR="00196ECC" w:rsidRPr="003A15AF" w:rsidRDefault="00196ECC" w:rsidP="00196ECC">
      <w:pPr>
        <w:numPr>
          <w:ilvl w:val="0"/>
          <w:numId w:val="6"/>
        </w:numPr>
        <w:spacing w:after="60"/>
        <w:rPr>
          <w:rFonts w:ascii="Arial" w:hAnsi="Arial" w:cs="Arial"/>
          <w:sz w:val="22"/>
          <w:szCs w:val="22"/>
        </w:rPr>
      </w:pPr>
      <w:proofErr w:type="gramStart"/>
      <w:r w:rsidRPr="003A15AF">
        <w:rPr>
          <w:rFonts w:ascii="Arial" w:hAnsi="Arial" w:cs="Arial"/>
          <w:sz w:val="22"/>
          <w:szCs w:val="22"/>
        </w:rPr>
        <w:t>du</w:t>
      </w:r>
      <w:proofErr w:type="gramEnd"/>
      <w:r w:rsidRPr="003A15AF">
        <w:rPr>
          <w:rFonts w:ascii="Arial" w:hAnsi="Arial" w:cs="Arial"/>
          <w:sz w:val="22"/>
          <w:szCs w:val="22"/>
        </w:rPr>
        <w:t xml:space="preserve"> lundi au jeudi : de 9 heures à 11 heures 30 et de 13 heures 30 à 16 heures,</w:t>
      </w:r>
    </w:p>
    <w:p w14:paraId="20149071" w14:textId="2CD7E24B" w:rsidR="00201987" w:rsidRPr="00E353B5" w:rsidRDefault="00196ECC" w:rsidP="00E353B5">
      <w:pPr>
        <w:numPr>
          <w:ilvl w:val="0"/>
          <w:numId w:val="6"/>
        </w:numPr>
        <w:spacing w:after="120"/>
        <w:ind w:left="714" w:hanging="357"/>
        <w:rPr>
          <w:rFonts w:ascii="Arial" w:hAnsi="Arial" w:cs="Arial"/>
          <w:sz w:val="22"/>
          <w:szCs w:val="22"/>
        </w:rPr>
      </w:pPr>
      <w:proofErr w:type="gramStart"/>
      <w:r w:rsidRPr="003A15AF">
        <w:rPr>
          <w:rFonts w:ascii="Arial" w:hAnsi="Arial" w:cs="Arial"/>
          <w:sz w:val="22"/>
          <w:szCs w:val="22"/>
        </w:rPr>
        <w:t>le</w:t>
      </w:r>
      <w:proofErr w:type="gramEnd"/>
      <w:r w:rsidRPr="003A15AF">
        <w:rPr>
          <w:rFonts w:ascii="Arial" w:hAnsi="Arial" w:cs="Arial"/>
          <w:sz w:val="22"/>
          <w:szCs w:val="22"/>
        </w:rPr>
        <w:t xml:space="preserve"> vendredi : de 9 heures à 11 heures 30.</w:t>
      </w:r>
      <w:r w:rsidR="00BB0819" w:rsidRPr="003A15AF">
        <w:rPr>
          <w:rFonts w:ascii="Arial" w:hAnsi="Arial" w:cs="Arial"/>
          <w:sz w:val="22"/>
          <w:szCs w:val="22"/>
        </w:rPr>
        <w:t xml:space="preserve"> </w:t>
      </w:r>
      <w:permStart w:id="1330189728" w:edGrp="everyone"/>
    </w:p>
    <w:p w14:paraId="535AB699" w14:textId="77777777" w:rsidR="00C43F79" w:rsidRPr="003A15AF" w:rsidRDefault="00C43F79" w:rsidP="008B5970">
      <w:pPr>
        <w:pStyle w:val="Titre1"/>
        <w:spacing w:after="120"/>
        <w:ind w:left="992" w:hanging="992"/>
        <w:rPr>
          <w:rFonts w:ascii="Arial" w:hAnsi="Arial"/>
          <w:color w:val="auto"/>
          <w:sz w:val="22"/>
          <w:szCs w:val="22"/>
        </w:rPr>
      </w:pPr>
      <w:bookmarkStart w:id="70" w:name="_Toc473733705"/>
      <w:bookmarkStart w:id="71" w:name="_Toc229992520"/>
      <w:bookmarkStart w:id="72" w:name="_Toc264532769"/>
      <w:permEnd w:id="1330189728"/>
      <w:r w:rsidRPr="003A15AF">
        <w:rPr>
          <w:rFonts w:ascii="Arial" w:hAnsi="Arial"/>
          <w:color w:val="auto"/>
          <w:sz w:val="22"/>
          <w:szCs w:val="22"/>
        </w:rPr>
        <w:t>DELAI DE VALIDITE DES OFFRES</w:t>
      </w:r>
      <w:bookmarkEnd w:id="70"/>
      <w:bookmarkEnd w:id="71"/>
    </w:p>
    <w:p w14:paraId="5A1BE6EB" w14:textId="3A3FF141" w:rsidR="00C43F79" w:rsidRPr="003A15AF" w:rsidRDefault="00C43F79" w:rsidP="00D3111A">
      <w:pPr>
        <w:rPr>
          <w:rFonts w:ascii="Arial" w:hAnsi="Arial" w:cs="Arial"/>
          <w:sz w:val="22"/>
          <w:szCs w:val="22"/>
        </w:rPr>
      </w:pPr>
      <w:r w:rsidRPr="003A15AF">
        <w:rPr>
          <w:rFonts w:ascii="Arial" w:hAnsi="Arial" w:cs="Arial"/>
          <w:sz w:val="22"/>
          <w:szCs w:val="22"/>
        </w:rPr>
        <w:t xml:space="preserve">Le candidat à la présente procédure s’engage à maintenir les conditions techniques et financières de son offre pour un délai de </w:t>
      </w:r>
      <w:sdt>
        <w:sdtPr>
          <w:rPr>
            <w:rFonts w:ascii="Arial" w:hAnsi="Arial" w:cs="Arial"/>
            <w:sz w:val="22"/>
            <w:szCs w:val="22"/>
          </w:rPr>
          <w:id w:val="-754207872"/>
          <w:placeholder>
            <w:docPart w:val="B9AF2C3B09DA4CF7B6D7FF2B8C9B9AA7"/>
          </w:placeholder>
          <w:comboBox>
            <w:listItem w:value="Choisissez une durée"/>
            <w:listItem w:displayText="90" w:value="90"/>
            <w:listItem w:displayText="180" w:value="180"/>
            <w:listItem w:displayText="240" w:value="240"/>
            <w:listItem w:displayText="300" w:value="300"/>
          </w:comboBox>
        </w:sdtPr>
        <w:sdtEndPr/>
        <w:sdtContent>
          <w:r w:rsidR="00201987">
            <w:rPr>
              <w:rFonts w:ascii="Arial" w:hAnsi="Arial" w:cs="Arial"/>
              <w:sz w:val="22"/>
              <w:szCs w:val="22"/>
            </w:rPr>
            <w:t>180</w:t>
          </w:r>
        </w:sdtContent>
      </w:sdt>
      <w:r w:rsidRPr="003A15AF">
        <w:rPr>
          <w:rFonts w:ascii="Arial" w:hAnsi="Arial" w:cs="Arial"/>
          <w:sz w:val="22"/>
          <w:szCs w:val="22"/>
        </w:rPr>
        <w:t xml:space="preserve"> jours à compter de la date limite de dépôt des offres.</w:t>
      </w:r>
    </w:p>
    <w:p w14:paraId="7B76AF51" w14:textId="77777777" w:rsidR="00C43F79" w:rsidRPr="003A15AF" w:rsidRDefault="00C43F79" w:rsidP="00BB0819">
      <w:pPr>
        <w:spacing w:before="60" w:after="240"/>
        <w:rPr>
          <w:rFonts w:ascii="Arial" w:hAnsi="Arial" w:cs="Arial"/>
          <w:sz w:val="22"/>
          <w:szCs w:val="22"/>
        </w:rPr>
      </w:pPr>
      <w:r w:rsidRPr="003A15AF">
        <w:rPr>
          <w:rFonts w:ascii="Arial" w:hAnsi="Arial" w:cs="Arial"/>
          <w:sz w:val="22"/>
          <w:szCs w:val="22"/>
        </w:rPr>
        <w:t xml:space="preserve">Si le représentant du pouvoir adjudicateur n’a pu attribuer le marché public au terme de </w:t>
      </w:r>
      <w:r w:rsidR="00E0445E" w:rsidRPr="003A15AF">
        <w:rPr>
          <w:rFonts w:ascii="Arial" w:hAnsi="Arial" w:cs="Arial"/>
          <w:sz w:val="22"/>
          <w:szCs w:val="22"/>
        </w:rPr>
        <w:t>ce</w:t>
      </w:r>
      <w:r w:rsidRPr="003A15AF">
        <w:rPr>
          <w:rFonts w:ascii="Arial" w:hAnsi="Arial" w:cs="Arial"/>
          <w:sz w:val="22"/>
          <w:szCs w:val="22"/>
        </w:rPr>
        <w:t xml:space="preserve"> délai, il se réserve la possibilité de demander à chaque candidat une prolongation du délai de validité de son offre.</w:t>
      </w:r>
    </w:p>
    <w:p w14:paraId="1330B07D" w14:textId="77777777" w:rsidR="00C43F79" w:rsidRPr="003A15AF" w:rsidRDefault="00280531" w:rsidP="008B5970">
      <w:pPr>
        <w:pStyle w:val="Titre1"/>
        <w:spacing w:after="120"/>
        <w:ind w:left="992" w:hanging="992"/>
        <w:rPr>
          <w:rFonts w:ascii="Arial" w:hAnsi="Arial"/>
          <w:noProof/>
          <w:sz w:val="22"/>
          <w:szCs w:val="22"/>
        </w:rPr>
      </w:pPr>
      <w:bookmarkStart w:id="73" w:name="_Toc473733706"/>
      <w:bookmarkStart w:id="74" w:name="_Toc229992521"/>
      <w:r w:rsidRPr="003A15AF">
        <w:rPr>
          <w:rFonts w:ascii="Arial" w:hAnsi="Arial"/>
          <w:color w:val="auto"/>
          <w:sz w:val="22"/>
          <w:szCs w:val="22"/>
        </w:rPr>
        <w:lastRenderedPageBreak/>
        <w:t>JUGEMENT</w:t>
      </w:r>
      <w:r w:rsidR="00C43F79" w:rsidRPr="003A15AF">
        <w:rPr>
          <w:rFonts w:ascii="Arial" w:hAnsi="Arial"/>
          <w:color w:val="auto"/>
          <w:sz w:val="22"/>
          <w:szCs w:val="22"/>
        </w:rPr>
        <w:t xml:space="preserve"> DES OFFRES</w:t>
      </w:r>
      <w:bookmarkEnd w:id="73"/>
      <w:bookmarkEnd w:id="74"/>
    </w:p>
    <w:p w14:paraId="4DEF5AD7" w14:textId="77777777" w:rsidR="00073B33" w:rsidRPr="003A15AF" w:rsidRDefault="00073B33" w:rsidP="00073B33">
      <w:pPr>
        <w:pStyle w:val="Titre2"/>
        <w:tabs>
          <w:tab w:val="num" w:pos="426"/>
        </w:tabs>
        <w:ind w:left="0" w:firstLine="0"/>
        <w:rPr>
          <w:rFonts w:ascii="Arial" w:hAnsi="Arial"/>
          <w:sz w:val="22"/>
          <w:szCs w:val="22"/>
        </w:rPr>
      </w:pPr>
      <w:bookmarkStart w:id="75" w:name="_Toc473733677"/>
      <w:bookmarkStart w:id="76" w:name="_Toc229992522"/>
      <w:bookmarkStart w:id="77" w:name="_Toc473733707"/>
      <w:r w:rsidRPr="003A15AF">
        <w:rPr>
          <w:rFonts w:ascii="Arial" w:hAnsi="Arial"/>
          <w:sz w:val="22"/>
          <w:szCs w:val="22"/>
        </w:rPr>
        <w:t>Analyse des plis</w:t>
      </w:r>
      <w:bookmarkEnd w:id="75"/>
      <w:bookmarkEnd w:id="76"/>
    </w:p>
    <w:p w14:paraId="727CC31E" w14:textId="77777777" w:rsidR="00073B33" w:rsidRPr="003A15AF" w:rsidRDefault="00073B33" w:rsidP="00280653">
      <w:pPr>
        <w:spacing w:after="120"/>
        <w:rPr>
          <w:rFonts w:ascii="Arial" w:hAnsi="Arial" w:cs="Arial"/>
          <w:sz w:val="22"/>
          <w:szCs w:val="22"/>
        </w:rPr>
      </w:pPr>
      <w:r w:rsidRPr="003A15AF">
        <w:rPr>
          <w:rFonts w:ascii="Arial" w:hAnsi="Arial" w:cs="Arial"/>
          <w:sz w:val="22"/>
          <w:szCs w:val="22"/>
        </w:rPr>
        <w:t xml:space="preserve">La personne publique analyse les seuls plis qui seront reçus au plus tard à la date et à l’heure limite fixées en page de garde du présent document et selon les modalités de </w:t>
      </w:r>
      <w:r w:rsidR="00AB11B4" w:rsidRPr="003A15AF">
        <w:rPr>
          <w:rFonts w:ascii="Arial" w:hAnsi="Arial" w:cs="Arial"/>
          <w:sz w:val="22"/>
          <w:szCs w:val="22"/>
        </w:rPr>
        <w:t>remise</w:t>
      </w:r>
      <w:r w:rsidRPr="003A15AF">
        <w:rPr>
          <w:rFonts w:ascii="Arial" w:hAnsi="Arial" w:cs="Arial"/>
          <w:sz w:val="22"/>
          <w:szCs w:val="22"/>
        </w:rPr>
        <w:t xml:space="preserve"> décrites </w:t>
      </w:r>
      <w:r w:rsidR="00AB11B4" w:rsidRPr="003A15AF">
        <w:rPr>
          <w:rFonts w:ascii="Arial" w:hAnsi="Arial" w:cs="Arial"/>
          <w:sz w:val="22"/>
          <w:szCs w:val="22"/>
        </w:rPr>
        <w:t>à l’article 5</w:t>
      </w:r>
      <w:r w:rsidRPr="003A15AF">
        <w:rPr>
          <w:rFonts w:ascii="Arial" w:hAnsi="Arial" w:cs="Arial"/>
          <w:sz w:val="22"/>
          <w:szCs w:val="22"/>
        </w:rPr>
        <w:t xml:space="preserve"> du présent document.</w:t>
      </w:r>
    </w:p>
    <w:p w14:paraId="37564E02" w14:textId="77777777" w:rsidR="00073B33" w:rsidRPr="003A15AF" w:rsidRDefault="00073B33" w:rsidP="00073B33">
      <w:pPr>
        <w:pStyle w:val="Titre2"/>
        <w:tabs>
          <w:tab w:val="num" w:pos="426"/>
        </w:tabs>
        <w:ind w:left="0" w:firstLine="0"/>
        <w:rPr>
          <w:rFonts w:ascii="Arial" w:hAnsi="Arial"/>
          <w:sz w:val="22"/>
          <w:szCs w:val="22"/>
        </w:rPr>
      </w:pPr>
      <w:bookmarkStart w:id="78" w:name="_Toc473733678"/>
      <w:bookmarkStart w:id="79" w:name="_Toc229992523"/>
      <w:r w:rsidRPr="003A15AF">
        <w:rPr>
          <w:rFonts w:ascii="Arial" w:hAnsi="Arial"/>
          <w:sz w:val="22"/>
          <w:szCs w:val="22"/>
        </w:rPr>
        <w:t>Analyse des candidatures</w:t>
      </w:r>
      <w:bookmarkEnd w:id="78"/>
      <w:bookmarkEnd w:id="79"/>
    </w:p>
    <w:p w14:paraId="04FB832A" w14:textId="77777777" w:rsidR="00165982" w:rsidRPr="003A15AF" w:rsidRDefault="00165982" w:rsidP="00165982">
      <w:pPr>
        <w:spacing w:after="60"/>
        <w:rPr>
          <w:rFonts w:ascii="Arial" w:hAnsi="Arial" w:cs="Arial"/>
          <w:noProof/>
          <w:sz w:val="22"/>
          <w:szCs w:val="22"/>
        </w:rPr>
      </w:pPr>
      <w:r w:rsidRPr="003A15AF">
        <w:rPr>
          <w:rFonts w:ascii="Arial" w:hAnsi="Arial" w:cs="Arial"/>
          <w:noProof/>
          <w:sz w:val="22"/>
          <w:szCs w:val="22"/>
        </w:rPr>
        <w:t>Le représentant du pouvoir adjudicateur élimine les candidats qui n’ont pas qualité pour présenter une offre ou dont les capacités paraissent insuffisantes (</w:t>
      </w:r>
      <w:r w:rsidRPr="003A15AF">
        <w:rPr>
          <w:rFonts w:ascii="Arial" w:hAnsi="Arial" w:cs="Arial"/>
          <w:i/>
          <w:noProof/>
          <w:sz w:val="22"/>
          <w:szCs w:val="22"/>
        </w:rPr>
        <w:t>garanties professionnelles et financières</w:t>
      </w:r>
      <w:r w:rsidRPr="003A15AF">
        <w:rPr>
          <w:rFonts w:ascii="Arial" w:hAnsi="Arial" w:cs="Arial"/>
          <w:noProof/>
          <w:sz w:val="22"/>
          <w:szCs w:val="22"/>
        </w:rPr>
        <w:t xml:space="preserve">). </w:t>
      </w:r>
    </w:p>
    <w:p w14:paraId="3FE38CF8" w14:textId="7821B9A9" w:rsidR="00073B33" w:rsidRDefault="00073B33" w:rsidP="00A41615">
      <w:pPr>
        <w:spacing w:after="120"/>
        <w:rPr>
          <w:rFonts w:ascii="Arial" w:hAnsi="Arial" w:cs="Arial"/>
          <w:sz w:val="22"/>
          <w:szCs w:val="22"/>
        </w:rPr>
      </w:pPr>
      <w:r w:rsidRPr="003A15AF">
        <w:rPr>
          <w:rFonts w:ascii="Arial" w:hAnsi="Arial" w:cs="Arial"/>
          <w:sz w:val="22"/>
          <w:szCs w:val="22"/>
        </w:rPr>
        <w:t xml:space="preserve">Le représentant du pouvoir adjudicateur se réserve la possibilité de recourir aux dispositions de l’article </w:t>
      </w:r>
      <w:r w:rsidR="00A82518" w:rsidRPr="003A15AF">
        <w:rPr>
          <w:rFonts w:ascii="Arial" w:hAnsi="Arial" w:cs="Arial"/>
          <w:sz w:val="22"/>
          <w:szCs w:val="22"/>
        </w:rPr>
        <w:t>R.2144-2</w:t>
      </w:r>
      <w:r w:rsidRPr="003A15AF">
        <w:rPr>
          <w:rFonts w:ascii="Arial" w:hAnsi="Arial" w:cs="Arial"/>
          <w:sz w:val="22"/>
          <w:szCs w:val="22"/>
        </w:rPr>
        <w:t xml:space="preserve"> du </w:t>
      </w:r>
      <w:r w:rsidR="00263EA6" w:rsidRPr="003A15AF">
        <w:rPr>
          <w:rStyle w:val="Textedelespacerserv"/>
          <w:rFonts w:ascii="Arial" w:hAnsi="Arial" w:cs="Arial"/>
          <w:color w:val="auto"/>
          <w:sz w:val="22"/>
          <w:szCs w:val="22"/>
        </w:rPr>
        <w:t>code de la commande publique</w:t>
      </w:r>
      <w:r w:rsidRPr="003A15AF">
        <w:rPr>
          <w:rFonts w:ascii="Arial" w:hAnsi="Arial" w:cs="Arial"/>
          <w:sz w:val="22"/>
          <w:szCs w:val="22"/>
        </w:rPr>
        <w:t xml:space="preserve"> relatif au complément de candidature.</w:t>
      </w:r>
    </w:p>
    <w:p w14:paraId="48795434" w14:textId="1DEE5402" w:rsidR="00A95C93" w:rsidRPr="003A15AF" w:rsidRDefault="00A95C93" w:rsidP="00A41615">
      <w:pPr>
        <w:spacing w:after="120"/>
        <w:rPr>
          <w:rFonts w:ascii="Arial" w:hAnsi="Arial" w:cs="Arial"/>
          <w:sz w:val="22"/>
          <w:szCs w:val="22"/>
        </w:rPr>
      </w:pPr>
      <w:r>
        <w:rPr>
          <w:rFonts w:ascii="Arial" w:hAnsi="Arial" w:cs="Arial"/>
          <w:color w:val="FF0000"/>
          <w:sz w:val="22"/>
          <w:szCs w:val="22"/>
          <w:u w:val="single" w:color="FF0000"/>
        </w:rPr>
        <w:t>Pour rappel, u</w:t>
      </w:r>
      <w:r w:rsidRPr="00874A49">
        <w:rPr>
          <w:rFonts w:ascii="Arial" w:hAnsi="Arial" w:cs="Arial"/>
          <w:color w:val="FF0000"/>
          <w:sz w:val="22"/>
          <w:szCs w:val="22"/>
          <w:u w:val="single" w:color="FF0000"/>
        </w:rPr>
        <w:t xml:space="preserve">ne candidature qui ne satisfait pas </w:t>
      </w:r>
      <w:r>
        <w:rPr>
          <w:rFonts w:ascii="Arial" w:hAnsi="Arial" w:cs="Arial"/>
          <w:color w:val="FF0000"/>
          <w:sz w:val="22"/>
          <w:szCs w:val="22"/>
          <w:u w:val="single" w:color="FF0000"/>
        </w:rPr>
        <w:t>la</w:t>
      </w:r>
      <w:r w:rsidRPr="00874A49">
        <w:rPr>
          <w:rFonts w:ascii="Arial" w:hAnsi="Arial" w:cs="Arial"/>
          <w:color w:val="FF0000"/>
          <w:sz w:val="22"/>
          <w:szCs w:val="22"/>
          <w:u w:val="single" w:color="FF0000"/>
        </w:rPr>
        <w:t xml:space="preserve"> condition </w:t>
      </w:r>
      <w:r>
        <w:rPr>
          <w:rFonts w:ascii="Arial" w:hAnsi="Arial" w:cs="Arial"/>
          <w:color w:val="FF0000"/>
          <w:sz w:val="22"/>
          <w:szCs w:val="22"/>
          <w:u w:val="single" w:color="FF0000"/>
        </w:rPr>
        <w:t>de réponse de l’article 4 du présent document</w:t>
      </w:r>
      <w:r w:rsidRPr="00874A49">
        <w:rPr>
          <w:rFonts w:ascii="Arial" w:hAnsi="Arial" w:cs="Arial"/>
          <w:color w:val="FF0000"/>
          <w:sz w:val="22"/>
          <w:szCs w:val="22"/>
          <w:u w:val="single" w:color="FF0000"/>
        </w:rPr>
        <w:t xml:space="preserve"> sera déclarée</w:t>
      </w:r>
      <w:r w:rsidRPr="00874A49">
        <w:rPr>
          <w:rFonts w:ascii="Arial" w:hAnsi="Arial" w:cs="Arial"/>
          <w:color w:val="FF0000"/>
          <w:sz w:val="22"/>
          <w:szCs w:val="22"/>
        </w:rPr>
        <w:t xml:space="preserve"> </w:t>
      </w:r>
      <w:r w:rsidRPr="00874A49">
        <w:rPr>
          <w:rFonts w:ascii="Arial" w:hAnsi="Arial" w:cs="Arial"/>
          <w:color w:val="FF0000"/>
          <w:sz w:val="22"/>
          <w:szCs w:val="22"/>
          <w:u w:val="single" w:color="FF0000"/>
        </w:rPr>
        <w:t xml:space="preserve">irrégulière au motif de non-respect du </w:t>
      </w:r>
      <w:r>
        <w:rPr>
          <w:rFonts w:ascii="Arial" w:hAnsi="Arial" w:cs="Arial"/>
          <w:color w:val="FF0000"/>
          <w:sz w:val="22"/>
          <w:szCs w:val="22"/>
          <w:u w:val="single" w:color="FF0000"/>
        </w:rPr>
        <w:t>règlement de la consultation</w:t>
      </w:r>
    </w:p>
    <w:p w14:paraId="17A3CE1A" w14:textId="77777777" w:rsidR="00073B33" w:rsidRPr="003A15AF" w:rsidRDefault="00073B33" w:rsidP="00073B33">
      <w:pPr>
        <w:pStyle w:val="Titre2"/>
        <w:tabs>
          <w:tab w:val="num" w:pos="426"/>
        </w:tabs>
        <w:ind w:left="0" w:firstLine="0"/>
        <w:rPr>
          <w:rFonts w:ascii="Arial" w:hAnsi="Arial"/>
          <w:sz w:val="22"/>
          <w:szCs w:val="22"/>
        </w:rPr>
      </w:pPr>
      <w:bookmarkStart w:id="80" w:name="_Toc473733679"/>
      <w:bookmarkStart w:id="81" w:name="_Toc229992524"/>
      <w:r w:rsidRPr="003A15AF">
        <w:rPr>
          <w:rFonts w:ascii="Arial" w:hAnsi="Arial"/>
          <w:sz w:val="22"/>
          <w:szCs w:val="22"/>
        </w:rPr>
        <w:t>Analyse des offres</w:t>
      </w:r>
      <w:bookmarkEnd w:id="80"/>
      <w:bookmarkEnd w:id="81"/>
    </w:p>
    <w:p w14:paraId="02268448" w14:textId="77777777" w:rsidR="00073B33" w:rsidRPr="003A15AF" w:rsidRDefault="00073B33" w:rsidP="00A41615">
      <w:pPr>
        <w:spacing w:after="120"/>
        <w:rPr>
          <w:rFonts w:ascii="Arial" w:hAnsi="Arial" w:cs="Arial"/>
          <w:sz w:val="22"/>
          <w:szCs w:val="22"/>
        </w:rPr>
      </w:pPr>
      <w:r w:rsidRPr="003A15AF">
        <w:rPr>
          <w:rFonts w:ascii="Arial" w:hAnsi="Arial" w:cs="Arial"/>
          <w:sz w:val="22"/>
          <w:szCs w:val="22"/>
        </w:rPr>
        <w:t>Le représentant du pouvoir adjudicateur peut demander, par écrit, aux candidats de préciser ou clarifier la teneur de leur offre</w:t>
      </w:r>
      <w:r w:rsidR="001815EC" w:rsidRPr="003A15AF">
        <w:rPr>
          <w:rFonts w:ascii="Arial" w:hAnsi="Arial" w:cs="Arial"/>
          <w:sz w:val="22"/>
          <w:szCs w:val="22"/>
        </w:rPr>
        <w:t xml:space="preserve"> conformément aux dispositions de l’article R.2161-5 du </w:t>
      </w:r>
      <w:r w:rsidR="00263EA6" w:rsidRPr="003A15AF">
        <w:rPr>
          <w:rStyle w:val="Textedelespacerserv"/>
          <w:rFonts w:ascii="Arial" w:hAnsi="Arial" w:cs="Arial"/>
          <w:color w:val="auto"/>
          <w:sz w:val="22"/>
          <w:szCs w:val="22"/>
        </w:rPr>
        <w:t>code de la commande publique.</w:t>
      </w:r>
      <w:r w:rsidRPr="003A15AF">
        <w:rPr>
          <w:rFonts w:ascii="Arial" w:hAnsi="Arial" w:cs="Arial"/>
          <w:sz w:val="22"/>
          <w:szCs w:val="22"/>
        </w:rPr>
        <w:t xml:space="preserve"> Cependant, ces demandes de précisions ou clarifications ne peuvent avoir pour effet de modifier des caractéristiques essentielles de l’offre.</w:t>
      </w:r>
    </w:p>
    <w:p w14:paraId="1AAD608D" w14:textId="77777777" w:rsidR="00073B33" w:rsidRPr="003A15AF" w:rsidRDefault="00073B33" w:rsidP="00073B33">
      <w:pPr>
        <w:pStyle w:val="Titre2"/>
        <w:tabs>
          <w:tab w:val="num" w:pos="426"/>
        </w:tabs>
        <w:ind w:left="0" w:firstLine="0"/>
        <w:rPr>
          <w:rFonts w:ascii="Arial" w:hAnsi="Arial"/>
          <w:sz w:val="22"/>
          <w:szCs w:val="22"/>
        </w:rPr>
      </w:pPr>
      <w:bookmarkStart w:id="82" w:name="_Toc473733680"/>
      <w:bookmarkStart w:id="83" w:name="_Toc229992525"/>
      <w:r w:rsidRPr="003A15AF">
        <w:rPr>
          <w:rFonts w:ascii="Arial" w:hAnsi="Arial"/>
          <w:sz w:val="22"/>
          <w:szCs w:val="22"/>
        </w:rPr>
        <w:t>Régularisation des offres irrégulière</w:t>
      </w:r>
      <w:bookmarkEnd w:id="82"/>
      <w:r w:rsidRPr="003A15AF">
        <w:rPr>
          <w:rFonts w:ascii="Arial" w:hAnsi="Arial"/>
          <w:sz w:val="22"/>
          <w:szCs w:val="22"/>
        </w:rPr>
        <w:t>s</w:t>
      </w:r>
      <w:bookmarkEnd w:id="83"/>
    </w:p>
    <w:p w14:paraId="085DC304" w14:textId="77777777" w:rsidR="00073B33" w:rsidRPr="003A15AF" w:rsidRDefault="00073B33" w:rsidP="00A41615">
      <w:pPr>
        <w:spacing w:after="120"/>
        <w:rPr>
          <w:rFonts w:ascii="Arial" w:hAnsi="Arial" w:cs="Arial"/>
          <w:sz w:val="22"/>
          <w:szCs w:val="22"/>
        </w:rPr>
      </w:pPr>
      <w:r w:rsidRPr="003A15AF">
        <w:rPr>
          <w:rFonts w:ascii="Arial" w:hAnsi="Arial" w:cs="Arial"/>
          <w:sz w:val="22"/>
          <w:szCs w:val="22"/>
        </w:rPr>
        <w:t xml:space="preserve">En application de l’article </w:t>
      </w:r>
      <w:r w:rsidR="00806DAF" w:rsidRPr="003A15AF">
        <w:rPr>
          <w:rFonts w:ascii="Arial" w:hAnsi="Arial" w:cs="Arial"/>
          <w:sz w:val="22"/>
          <w:szCs w:val="22"/>
        </w:rPr>
        <w:t xml:space="preserve">R.2152-1 </w:t>
      </w:r>
      <w:r w:rsidRPr="003A15AF">
        <w:rPr>
          <w:rFonts w:ascii="Arial" w:hAnsi="Arial" w:cs="Arial"/>
          <w:sz w:val="22"/>
          <w:szCs w:val="22"/>
        </w:rPr>
        <w:t xml:space="preserve">du </w:t>
      </w:r>
      <w:r w:rsidR="00263EA6" w:rsidRPr="003A15AF">
        <w:rPr>
          <w:rStyle w:val="Textedelespacerserv"/>
          <w:rFonts w:ascii="Arial" w:hAnsi="Arial" w:cs="Arial"/>
          <w:color w:val="auto"/>
          <w:sz w:val="22"/>
          <w:szCs w:val="22"/>
        </w:rPr>
        <w:t>code de la commande publique</w:t>
      </w:r>
      <w:r w:rsidRPr="003A15AF">
        <w:rPr>
          <w:rFonts w:ascii="Arial" w:hAnsi="Arial" w:cs="Arial"/>
          <w:sz w:val="22"/>
          <w:szCs w:val="22"/>
        </w:rPr>
        <w:t>, le représentant du pouvoir adjudicateur se réserve le droit d’autoriser les candidats à régulariser les offres irrégulières à condition qu’elles ne soient pas anormalement basses.</w:t>
      </w:r>
    </w:p>
    <w:p w14:paraId="100F2701" w14:textId="77777777" w:rsidR="00073B33" w:rsidRPr="003A15AF" w:rsidRDefault="00073B33" w:rsidP="00073B33">
      <w:pPr>
        <w:pStyle w:val="Titre2"/>
        <w:tabs>
          <w:tab w:val="num" w:pos="426"/>
        </w:tabs>
        <w:ind w:left="0" w:firstLine="0"/>
        <w:rPr>
          <w:rFonts w:ascii="Arial" w:hAnsi="Arial"/>
          <w:sz w:val="22"/>
          <w:szCs w:val="22"/>
        </w:rPr>
      </w:pPr>
      <w:bookmarkStart w:id="84" w:name="_Toc229992526"/>
      <w:r w:rsidRPr="003A15AF">
        <w:rPr>
          <w:rFonts w:ascii="Arial" w:hAnsi="Arial"/>
          <w:sz w:val="22"/>
          <w:szCs w:val="22"/>
        </w:rPr>
        <w:t>Abandon de la procédure</w:t>
      </w:r>
      <w:bookmarkEnd w:id="84"/>
    </w:p>
    <w:p w14:paraId="30580DD5" w14:textId="29F21FB3" w:rsidR="00156005" w:rsidRDefault="00073B33" w:rsidP="00295A26">
      <w:pPr>
        <w:spacing w:after="120"/>
        <w:rPr>
          <w:rFonts w:ascii="Arial" w:hAnsi="Arial" w:cs="Arial"/>
          <w:noProof/>
          <w:sz w:val="22"/>
          <w:szCs w:val="22"/>
        </w:rPr>
      </w:pPr>
      <w:r w:rsidRPr="003A15AF">
        <w:rPr>
          <w:rFonts w:ascii="Arial" w:hAnsi="Arial" w:cs="Arial"/>
          <w:noProof/>
          <w:sz w:val="22"/>
          <w:szCs w:val="22"/>
        </w:rPr>
        <w:t xml:space="preserve">A tout moment, le représentant du pouvoir adjudicateur peut décider de déclarer sans suite la procédure de passation, conformément à l’article </w:t>
      </w:r>
      <w:r w:rsidR="00806DAF" w:rsidRPr="003A15AF">
        <w:rPr>
          <w:rFonts w:ascii="Arial" w:hAnsi="Arial" w:cs="Arial"/>
          <w:noProof/>
          <w:sz w:val="22"/>
          <w:szCs w:val="22"/>
        </w:rPr>
        <w:t>R.2185-1</w:t>
      </w:r>
      <w:r w:rsidRPr="003A15AF">
        <w:rPr>
          <w:rFonts w:ascii="Arial" w:hAnsi="Arial" w:cs="Arial"/>
          <w:noProof/>
          <w:sz w:val="22"/>
          <w:szCs w:val="22"/>
        </w:rPr>
        <w:t xml:space="preserve"> </w:t>
      </w:r>
      <w:r w:rsidR="00263EA6" w:rsidRPr="003A15AF">
        <w:rPr>
          <w:rFonts w:ascii="Arial" w:hAnsi="Arial" w:cs="Arial"/>
          <w:noProof/>
          <w:sz w:val="22"/>
          <w:szCs w:val="22"/>
        </w:rPr>
        <w:t>du code de la commande publique</w:t>
      </w:r>
      <w:r w:rsidRPr="003A15AF">
        <w:rPr>
          <w:rFonts w:ascii="Arial" w:hAnsi="Arial" w:cs="Arial"/>
          <w:noProof/>
          <w:sz w:val="22"/>
          <w:szCs w:val="22"/>
        </w:rPr>
        <w:t>. Les candidats sont informés dans les meilleurs délais des raisons pour lesquelles il a été décidé de ne pas poursuivre la procédure.</w:t>
      </w:r>
    </w:p>
    <w:p w14:paraId="3D176E42" w14:textId="77777777" w:rsidR="00E0445E" w:rsidRPr="003A15AF" w:rsidRDefault="00E0445E" w:rsidP="00A41615">
      <w:pPr>
        <w:pStyle w:val="Titre2"/>
        <w:tabs>
          <w:tab w:val="num" w:pos="426"/>
          <w:tab w:val="left" w:pos="3828"/>
        </w:tabs>
        <w:rPr>
          <w:rFonts w:ascii="Arial" w:hAnsi="Arial"/>
          <w:sz w:val="22"/>
          <w:szCs w:val="22"/>
        </w:rPr>
      </w:pPr>
      <w:bookmarkStart w:id="85" w:name="_Toc473733709"/>
      <w:bookmarkStart w:id="86" w:name="_Toc229992527"/>
      <w:bookmarkEnd w:id="77"/>
      <w:r w:rsidRPr="003A15AF">
        <w:rPr>
          <w:rFonts w:ascii="Arial" w:hAnsi="Arial"/>
          <w:sz w:val="22"/>
          <w:szCs w:val="22"/>
        </w:rPr>
        <w:t xml:space="preserve">Méthode de </w:t>
      </w:r>
      <w:r w:rsidR="00295A26" w:rsidRPr="003A15AF">
        <w:rPr>
          <w:rFonts w:ascii="Arial" w:hAnsi="Arial"/>
          <w:sz w:val="22"/>
          <w:szCs w:val="22"/>
        </w:rPr>
        <w:t>notation</w:t>
      </w:r>
      <w:r w:rsidRPr="003A15AF">
        <w:rPr>
          <w:rFonts w:ascii="Arial" w:hAnsi="Arial"/>
          <w:sz w:val="22"/>
          <w:szCs w:val="22"/>
        </w:rPr>
        <w:t xml:space="preserve"> des offres</w:t>
      </w:r>
      <w:bookmarkEnd w:id="85"/>
      <w:bookmarkEnd w:id="86"/>
    </w:p>
    <w:p w14:paraId="107D32B5" w14:textId="39276A40" w:rsidR="005F60C2" w:rsidRPr="003A15AF" w:rsidRDefault="00E0445E" w:rsidP="00ED2173">
      <w:pPr>
        <w:rPr>
          <w:rFonts w:ascii="Arial" w:hAnsi="Arial" w:cs="Arial"/>
          <w:sz w:val="22"/>
          <w:szCs w:val="22"/>
        </w:rPr>
      </w:pPr>
      <w:r w:rsidRPr="003A15AF">
        <w:rPr>
          <w:rFonts w:ascii="Arial" w:hAnsi="Arial" w:cs="Arial"/>
          <w:sz w:val="22"/>
          <w:szCs w:val="22"/>
        </w:rPr>
        <w:t>Le tableau ci-dessous présente les modalités de notation de chacun des critères</w:t>
      </w:r>
      <w:r w:rsidR="00EE41FB">
        <w:rPr>
          <w:rFonts w:ascii="Arial" w:hAnsi="Arial" w:cs="Arial"/>
          <w:sz w:val="22"/>
          <w:szCs w:val="22"/>
        </w:rPr>
        <w:t xml:space="preserve"> pour tous les lots</w:t>
      </w:r>
      <w:r w:rsidRPr="003A15AF">
        <w:rPr>
          <w:rFonts w:ascii="Arial" w:hAnsi="Arial" w:cs="Arial"/>
          <w:sz w:val="22"/>
          <w:szCs w:val="22"/>
        </w:rPr>
        <w:t> :</w:t>
      </w:r>
      <w:permStart w:id="1230203442" w:edGrp="everyone"/>
      <w:r w:rsidR="00071F22" w:rsidRPr="003A15AF">
        <w:rPr>
          <w:rFonts w:ascii="Arial" w:hAnsi="Arial" w:cs="Arial"/>
          <w:sz w:val="22"/>
          <w:szCs w:val="22"/>
        </w:rPr>
        <w:t xml:space="preserve">  </w:t>
      </w:r>
    </w:p>
    <w:p w14:paraId="2E0F14C2" w14:textId="33240F79" w:rsidR="00071F22" w:rsidRDefault="00071F22" w:rsidP="00E0445E">
      <w:pPr>
        <w:rPr>
          <w:rFonts w:ascii="Arial" w:hAnsi="Arial" w:cs="Arial"/>
          <w:sz w:val="22"/>
          <w:szCs w:val="22"/>
        </w:rPr>
      </w:pPr>
    </w:p>
    <w:tbl>
      <w:tblPr>
        <w:tblW w:w="9355" w:type="dxa"/>
        <w:tblInd w:w="108" w:type="dxa"/>
        <w:tblLayout w:type="fixed"/>
        <w:tblLook w:val="04A0" w:firstRow="1" w:lastRow="0" w:firstColumn="1" w:lastColumn="0" w:noHBand="0" w:noVBand="1"/>
      </w:tblPr>
      <w:tblGrid>
        <w:gridCol w:w="2911"/>
        <w:gridCol w:w="2930"/>
        <w:gridCol w:w="1158"/>
        <w:gridCol w:w="2356"/>
      </w:tblGrid>
      <w:tr w:rsidR="00156005" w:rsidRPr="00E65C1A" w14:paraId="528DE563" w14:textId="77777777" w:rsidTr="001874EA">
        <w:tc>
          <w:tcPr>
            <w:tcW w:w="2911" w:type="dxa"/>
            <w:tcBorders>
              <w:top w:val="single" w:sz="4" w:space="0" w:color="000000"/>
              <w:left w:val="single" w:sz="4" w:space="0" w:color="000000"/>
              <w:bottom w:val="single" w:sz="4" w:space="0" w:color="000000"/>
              <w:right w:val="nil"/>
            </w:tcBorders>
            <w:shd w:val="clear" w:color="auto" w:fill="FFC000"/>
            <w:vAlign w:val="center"/>
            <w:hideMark/>
          </w:tcPr>
          <w:p w14:paraId="05679FAA" w14:textId="77777777" w:rsidR="00156005" w:rsidRPr="00E353B5" w:rsidRDefault="00156005" w:rsidP="00156005">
            <w:pPr>
              <w:pStyle w:val="StyleRetraitcorpsdetexte2Complexe12ptAvant0cmPr"/>
              <w:tabs>
                <w:tab w:val="left" w:pos="3686"/>
              </w:tabs>
              <w:spacing w:before="0"/>
              <w:jc w:val="center"/>
              <w:rPr>
                <w:rFonts w:ascii="Arial" w:hAnsi="Arial" w:cs="Arial"/>
                <w:sz w:val="22"/>
                <w:szCs w:val="22"/>
              </w:rPr>
            </w:pPr>
            <w:r w:rsidRPr="00E353B5">
              <w:rPr>
                <w:rFonts w:ascii="Arial" w:hAnsi="Arial" w:cs="Arial"/>
                <w:sz w:val="22"/>
                <w:szCs w:val="22"/>
              </w:rPr>
              <w:t>Critères</w:t>
            </w:r>
          </w:p>
        </w:tc>
        <w:tc>
          <w:tcPr>
            <w:tcW w:w="4088" w:type="dxa"/>
            <w:gridSpan w:val="2"/>
            <w:tcBorders>
              <w:top w:val="single" w:sz="4" w:space="0" w:color="000000"/>
              <w:left w:val="single" w:sz="4" w:space="0" w:color="000000"/>
              <w:bottom w:val="single" w:sz="4" w:space="0" w:color="000000"/>
              <w:right w:val="nil"/>
            </w:tcBorders>
            <w:shd w:val="clear" w:color="auto" w:fill="FFC000"/>
            <w:vAlign w:val="center"/>
            <w:hideMark/>
          </w:tcPr>
          <w:p w14:paraId="7364E9C9" w14:textId="77777777" w:rsidR="00156005" w:rsidRPr="00E353B5" w:rsidRDefault="00156005" w:rsidP="00156005">
            <w:pPr>
              <w:pStyle w:val="StyleRetraitcorpsdetexte2Complexe12ptAvant0cmPr"/>
              <w:tabs>
                <w:tab w:val="left" w:pos="3686"/>
              </w:tabs>
              <w:spacing w:before="0"/>
              <w:jc w:val="center"/>
              <w:rPr>
                <w:rFonts w:ascii="Arial" w:hAnsi="Arial" w:cs="Arial"/>
                <w:sz w:val="22"/>
                <w:szCs w:val="22"/>
              </w:rPr>
            </w:pPr>
            <w:r w:rsidRPr="00E353B5">
              <w:rPr>
                <w:rFonts w:ascii="Arial" w:hAnsi="Arial" w:cs="Arial"/>
                <w:sz w:val="22"/>
                <w:szCs w:val="22"/>
              </w:rPr>
              <w:t>Sous-critères</w:t>
            </w:r>
          </w:p>
        </w:tc>
        <w:tc>
          <w:tcPr>
            <w:tcW w:w="2356" w:type="dxa"/>
            <w:tcBorders>
              <w:top w:val="single" w:sz="4" w:space="0" w:color="000000"/>
              <w:left w:val="single" w:sz="4" w:space="0" w:color="000000"/>
              <w:bottom w:val="single" w:sz="4" w:space="0" w:color="000000"/>
              <w:right w:val="single" w:sz="4" w:space="0" w:color="000000"/>
            </w:tcBorders>
            <w:shd w:val="clear" w:color="auto" w:fill="FFC000"/>
            <w:vAlign w:val="center"/>
            <w:hideMark/>
          </w:tcPr>
          <w:p w14:paraId="0169CA98" w14:textId="77777777" w:rsidR="00156005" w:rsidRPr="00E353B5" w:rsidRDefault="00156005" w:rsidP="00156005">
            <w:pPr>
              <w:pStyle w:val="StyleRetraitcorpsdetexte2Complexe12ptAvant0cmPr"/>
              <w:tabs>
                <w:tab w:val="left" w:pos="3686"/>
              </w:tabs>
              <w:spacing w:before="0"/>
              <w:jc w:val="center"/>
              <w:rPr>
                <w:rFonts w:ascii="Arial" w:hAnsi="Arial" w:cs="Arial"/>
                <w:sz w:val="22"/>
                <w:szCs w:val="22"/>
              </w:rPr>
            </w:pPr>
            <w:r w:rsidRPr="00E353B5">
              <w:rPr>
                <w:rFonts w:ascii="Arial" w:hAnsi="Arial" w:cs="Arial"/>
                <w:sz w:val="22"/>
                <w:szCs w:val="22"/>
              </w:rPr>
              <w:t>Pondération</w:t>
            </w:r>
          </w:p>
        </w:tc>
      </w:tr>
      <w:tr w:rsidR="00156005" w:rsidRPr="00E65C1A" w14:paraId="0D32DE0E" w14:textId="77777777" w:rsidTr="00156005">
        <w:tc>
          <w:tcPr>
            <w:tcW w:w="2911" w:type="dxa"/>
            <w:tcBorders>
              <w:top w:val="single" w:sz="4" w:space="0" w:color="000000"/>
              <w:left w:val="single" w:sz="4" w:space="0" w:color="000000"/>
              <w:bottom w:val="single" w:sz="4" w:space="0" w:color="000000"/>
              <w:right w:val="nil"/>
            </w:tcBorders>
            <w:vAlign w:val="center"/>
            <w:hideMark/>
          </w:tcPr>
          <w:p w14:paraId="28A5DB56" w14:textId="43ACDE6F" w:rsidR="00156005" w:rsidRPr="00E353B5" w:rsidRDefault="00156005" w:rsidP="00156005">
            <w:pPr>
              <w:pStyle w:val="StyleRetraitcorpsdetexte2Complexe12ptAvant0cmPr"/>
              <w:tabs>
                <w:tab w:val="left" w:pos="3686"/>
              </w:tabs>
              <w:spacing w:before="0"/>
              <w:jc w:val="center"/>
              <w:rPr>
                <w:rFonts w:ascii="Arial" w:hAnsi="Arial" w:cs="Arial"/>
                <w:sz w:val="22"/>
                <w:szCs w:val="22"/>
              </w:rPr>
            </w:pPr>
            <w:r w:rsidRPr="00E353B5">
              <w:rPr>
                <w:rFonts w:ascii="Arial" w:hAnsi="Arial" w:cs="Arial"/>
                <w:sz w:val="22"/>
                <w:szCs w:val="22"/>
              </w:rPr>
              <w:t>Prix</w:t>
            </w:r>
            <w:r w:rsidR="0018262D">
              <w:rPr>
                <w:rFonts w:ascii="Arial" w:hAnsi="Arial" w:cs="Arial"/>
                <w:sz w:val="22"/>
                <w:szCs w:val="22"/>
              </w:rPr>
              <w:t xml:space="preserve"> (*)</w:t>
            </w:r>
          </w:p>
        </w:tc>
        <w:tc>
          <w:tcPr>
            <w:tcW w:w="4088" w:type="dxa"/>
            <w:gridSpan w:val="2"/>
            <w:tcBorders>
              <w:top w:val="single" w:sz="4" w:space="0" w:color="000000"/>
              <w:left w:val="single" w:sz="4" w:space="0" w:color="000000"/>
              <w:bottom w:val="single" w:sz="4" w:space="0" w:color="000000"/>
              <w:right w:val="nil"/>
            </w:tcBorders>
            <w:vAlign w:val="center"/>
            <w:hideMark/>
          </w:tcPr>
          <w:p w14:paraId="72B51DD5" w14:textId="3B4D79D1" w:rsidR="00156005" w:rsidRPr="00E353B5" w:rsidRDefault="0018262D" w:rsidP="0018262D">
            <w:pPr>
              <w:pStyle w:val="StyleRetraitcorpsdetexte2Complexe12ptAvant0cmPr"/>
              <w:tabs>
                <w:tab w:val="left" w:pos="3686"/>
              </w:tabs>
              <w:spacing w:before="0"/>
              <w:jc w:val="center"/>
              <w:rPr>
                <w:rFonts w:ascii="Arial" w:hAnsi="Arial" w:cs="Arial"/>
                <w:sz w:val="22"/>
                <w:szCs w:val="22"/>
              </w:rPr>
            </w:pPr>
            <w:r>
              <w:rPr>
                <w:rFonts w:ascii="Arial" w:hAnsi="Arial" w:cs="Arial"/>
                <w:sz w:val="22"/>
                <w:szCs w:val="22"/>
              </w:rPr>
              <w:t>sans</w:t>
            </w:r>
          </w:p>
        </w:tc>
        <w:tc>
          <w:tcPr>
            <w:tcW w:w="2356" w:type="dxa"/>
            <w:tcBorders>
              <w:top w:val="single" w:sz="4" w:space="0" w:color="000000"/>
              <w:left w:val="single" w:sz="4" w:space="0" w:color="000000"/>
              <w:bottom w:val="single" w:sz="4" w:space="0" w:color="000000"/>
              <w:right w:val="single" w:sz="4" w:space="0" w:color="000000"/>
            </w:tcBorders>
            <w:vAlign w:val="center"/>
            <w:hideMark/>
          </w:tcPr>
          <w:p w14:paraId="294668E5" w14:textId="77777777" w:rsidR="00156005" w:rsidRPr="00E353B5" w:rsidRDefault="00156005" w:rsidP="00156005">
            <w:pPr>
              <w:pStyle w:val="StyleRetraitcorpsdetexte2Complexe12ptAvant0cmPr"/>
              <w:tabs>
                <w:tab w:val="left" w:pos="3686"/>
              </w:tabs>
              <w:spacing w:before="0"/>
              <w:jc w:val="center"/>
              <w:rPr>
                <w:rFonts w:ascii="Arial" w:hAnsi="Arial" w:cs="Arial"/>
                <w:sz w:val="22"/>
                <w:szCs w:val="22"/>
              </w:rPr>
            </w:pPr>
            <w:r w:rsidRPr="00E353B5">
              <w:rPr>
                <w:rFonts w:ascii="Arial" w:hAnsi="Arial" w:cs="Arial"/>
                <w:sz w:val="22"/>
                <w:szCs w:val="22"/>
              </w:rPr>
              <w:t>45%</w:t>
            </w:r>
          </w:p>
        </w:tc>
      </w:tr>
      <w:tr w:rsidR="00156005" w:rsidRPr="00E65C1A" w14:paraId="75DE0F7F" w14:textId="77777777" w:rsidTr="00156005">
        <w:tc>
          <w:tcPr>
            <w:tcW w:w="2911" w:type="dxa"/>
            <w:vMerge w:val="restart"/>
            <w:tcBorders>
              <w:top w:val="single" w:sz="4" w:space="0" w:color="000000"/>
              <w:left w:val="single" w:sz="4" w:space="0" w:color="000000"/>
              <w:right w:val="nil"/>
            </w:tcBorders>
            <w:vAlign w:val="center"/>
            <w:hideMark/>
          </w:tcPr>
          <w:p w14:paraId="737D6FC9" w14:textId="77777777" w:rsidR="00156005" w:rsidRPr="00E353B5" w:rsidRDefault="00156005" w:rsidP="00156005">
            <w:pPr>
              <w:pStyle w:val="StyleRetraitcorpsdetexte2Complexe12ptAvant0cmPr"/>
              <w:tabs>
                <w:tab w:val="left" w:pos="3686"/>
              </w:tabs>
              <w:spacing w:before="0"/>
              <w:jc w:val="center"/>
              <w:rPr>
                <w:rFonts w:ascii="Arial" w:hAnsi="Arial" w:cs="Arial"/>
                <w:sz w:val="22"/>
                <w:szCs w:val="22"/>
              </w:rPr>
            </w:pPr>
            <w:r w:rsidRPr="00E353B5">
              <w:rPr>
                <w:rFonts w:ascii="Arial" w:hAnsi="Arial" w:cs="Arial"/>
                <w:sz w:val="22"/>
                <w:szCs w:val="22"/>
              </w:rPr>
              <w:t>Qualité technique</w:t>
            </w:r>
          </w:p>
        </w:tc>
        <w:tc>
          <w:tcPr>
            <w:tcW w:w="2930" w:type="dxa"/>
            <w:tcBorders>
              <w:top w:val="single" w:sz="4" w:space="0" w:color="000000"/>
              <w:left w:val="single" w:sz="4" w:space="0" w:color="000000"/>
              <w:bottom w:val="single" w:sz="4" w:space="0" w:color="000000"/>
              <w:right w:val="nil"/>
            </w:tcBorders>
            <w:vAlign w:val="center"/>
            <w:hideMark/>
          </w:tcPr>
          <w:p w14:paraId="2E3674C5" w14:textId="77777777" w:rsidR="00156005" w:rsidRPr="00E353B5" w:rsidRDefault="00156005" w:rsidP="00156005">
            <w:pPr>
              <w:pStyle w:val="StyleRetraitcorpsdetexte2Complexe12ptAvant0cmPr"/>
              <w:tabs>
                <w:tab w:val="left" w:pos="3686"/>
              </w:tabs>
              <w:spacing w:before="0"/>
              <w:jc w:val="center"/>
              <w:rPr>
                <w:rFonts w:ascii="Arial" w:hAnsi="Arial" w:cs="Arial"/>
                <w:sz w:val="22"/>
                <w:szCs w:val="22"/>
              </w:rPr>
            </w:pPr>
            <w:r w:rsidRPr="00E353B5">
              <w:rPr>
                <w:rFonts w:ascii="Arial" w:hAnsi="Arial" w:cs="Arial"/>
                <w:sz w:val="22"/>
                <w:szCs w:val="22"/>
              </w:rPr>
              <w:t>Offre de maintenance</w:t>
            </w:r>
          </w:p>
        </w:tc>
        <w:tc>
          <w:tcPr>
            <w:tcW w:w="1158" w:type="dxa"/>
            <w:tcBorders>
              <w:top w:val="single" w:sz="4" w:space="0" w:color="000000"/>
              <w:left w:val="single" w:sz="4" w:space="0" w:color="000000"/>
              <w:bottom w:val="single" w:sz="4" w:space="0" w:color="000000"/>
              <w:right w:val="nil"/>
            </w:tcBorders>
            <w:vAlign w:val="center"/>
          </w:tcPr>
          <w:p w14:paraId="7A2A820E" w14:textId="77777777" w:rsidR="00156005" w:rsidRPr="00E353B5" w:rsidRDefault="00156005" w:rsidP="00156005">
            <w:pPr>
              <w:pStyle w:val="StyleRetraitcorpsdetexte2Complexe12ptAvant0cmPr"/>
              <w:tabs>
                <w:tab w:val="left" w:pos="3686"/>
              </w:tabs>
              <w:spacing w:before="0"/>
              <w:jc w:val="center"/>
              <w:rPr>
                <w:rFonts w:ascii="Arial" w:hAnsi="Arial" w:cs="Arial"/>
                <w:sz w:val="22"/>
                <w:szCs w:val="22"/>
              </w:rPr>
            </w:pPr>
            <w:r w:rsidRPr="00E353B5">
              <w:rPr>
                <w:rFonts w:ascii="Arial" w:hAnsi="Arial" w:cs="Arial"/>
                <w:sz w:val="22"/>
                <w:szCs w:val="22"/>
              </w:rPr>
              <w:t>20</w:t>
            </w:r>
          </w:p>
        </w:tc>
        <w:tc>
          <w:tcPr>
            <w:tcW w:w="2356" w:type="dxa"/>
            <w:vMerge w:val="restart"/>
            <w:tcBorders>
              <w:top w:val="single" w:sz="4" w:space="0" w:color="000000"/>
              <w:left w:val="single" w:sz="4" w:space="0" w:color="000000"/>
              <w:right w:val="single" w:sz="4" w:space="0" w:color="000000"/>
            </w:tcBorders>
            <w:vAlign w:val="center"/>
            <w:hideMark/>
          </w:tcPr>
          <w:p w14:paraId="4BCC40C8" w14:textId="77777777" w:rsidR="00156005" w:rsidRPr="00E353B5" w:rsidRDefault="00156005" w:rsidP="00156005">
            <w:pPr>
              <w:pStyle w:val="StyleRetraitcorpsdetexte2Complexe12ptAvant0cmPr"/>
              <w:tabs>
                <w:tab w:val="left" w:pos="3686"/>
              </w:tabs>
              <w:spacing w:before="0"/>
              <w:jc w:val="center"/>
              <w:rPr>
                <w:rFonts w:ascii="Arial" w:hAnsi="Arial" w:cs="Arial"/>
                <w:sz w:val="22"/>
                <w:szCs w:val="22"/>
              </w:rPr>
            </w:pPr>
            <w:r w:rsidRPr="00E353B5">
              <w:rPr>
                <w:rFonts w:ascii="Arial" w:hAnsi="Arial" w:cs="Arial"/>
                <w:sz w:val="22"/>
                <w:szCs w:val="22"/>
              </w:rPr>
              <w:t>45%</w:t>
            </w:r>
          </w:p>
        </w:tc>
      </w:tr>
      <w:tr w:rsidR="00156005" w:rsidRPr="00E65C1A" w14:paraId="197884BB" w14:textId="77777777" w:rsidTr="00156005">
        <w:tc>
          <w:tcPr>
            <w:tcW w:w="2911" w:type="dxa"/>
            <w:vMerge/>
            <w:tcBorders>
              <w:left w:val="single" w:sz="4" w:space="0" w:color="000000"/>
              <w:bottom w:val="single" w:sz="4" w:space="0" w:color="000000"/>
              <w:right w:val="nil"/>
            </w:tcBorders>
            <w:vAlign w:val="center"/>
          </w:tcPr>
          <w:p w14:paraId="630568FB" w14:textId="77777777" w:rsidR="00156005" w:rsidRPr="00E353B5" w:rsidRDefault="00156005" w:rsidP="00156005">
            <w:pPr>
              <w:pStyle w:val="StyleRetraitcorpsdetexte2Complexe12ptAvant0cmPr"/>
              <w:tabs>
                <w:tab w:val="left" w:pos="3686"/>
              </w:tabs>
              <w:spacing w:before="0"/>
              <w:jc w:val="center"/>
              <w:rPr>
                <w:rFonts w:ascii="Arial" w:hAnsi="Arial" w:cs="Arial"/>
                <w:sz w:val="22"/>
                <w:szCs w:val="22"/>
              </w:rPr>
            </w:pPr>
          </w:p>
        </w:tc>
        <w:tc>
          <w:tcPr>
            <w:tcW w:w="2930" w:type="dxa"/>
            <w:tcBorders>
              <w:top w:val="single" w:sz="4" w:space="0" w:color="000000"/>
              <w:left w:val="single" w:sz="4" w:space="0" w:color="000000"/>
              <w:bottom w:val="single" w:sz="4" w:space="0" w:color="000000"/>
              <w:right w:val="nil"/>
            </w:tcBorders>
            <w:vAlign w:val="center"/>
          </w:tcPr>
          <w:p w14:paraId="61994A1C" w14:textId="77777777" w:rsidR="00156005" w:rsidRPr="00E353B5" w:rsidRDefault="00156005" w:rsidP="00156005">
            <w:pPr>
              <w:pStyle w:val="StyleRetraitcorpsdetexte2Complexe12ptAvant0cmPr"/>
              <w:tabs>
                <w:tab w:val="left" w:pos="3686"/>
              </w:tabs>
              <w:spacing w:before="0"/>
              <w:jc w:val="center"/>
              <w:rPr>
                <w:rFonts w:ascii="Arial" w:hAnsi="Arial" w:cs="Arial"/>
                <w:sz w:val="22"/>
                <w:szCs w:val="22"/>
              </w:rPr>
            </w:pPr>
            <w:r w:rsidRPr="00E353B5">
              <w:rPr>
                <w:rFonts w:ascii="Arial" w:hAnsi="Arial" w:cs="Arial"/>
                <w:sz w:val="22"/>
                <w:szCs w:val="22"/>
              </w:rPr>
              <w:t>SAV téléphonique</w:t>
            </w:r>
          </w:p>
        </w:tc>
        <w:tc>
          <w:tcPr>
            <w:tcW w:w="1158" w:type="dxa"/>
            <w:tcBorders>
              <w:top w:val="single" w:sz="4" w:space="0" w:color="000000"/>
              <w:left w:val="single" w:sz="4" w:space="0" w:color="000000"/>
              <w:bottom w:val="single" w:sz="4" w:space="0" w:color="000000"/>
              <w:right w:val="nil"/>
            </w:tcBorders>
            <w:vAlign w:val="center"/>
          </w:tcPr>
          <w:p w14:paraId="50BD07B6" w14:textId="77777777" w:rsidR="00156005" w:rsidRPr="00E353B5" w:rsidRDefault="00156005" w:rsidP="00156005">
            <w:pPr>
              <w:pStyle w:val="StyleRetraitcorpsdetexte2Complexe12ptAvant0cmPr"/>
              <w:tabs>
                <w:tab w:val="left" w:pos="3686"/>
              </w:tabs>
              <w:spacing w:before="0"/>
              <w:jc w:val="center"/>
              <w:rPr>
                <w:rFonts w:ascii="Arial" w:hAnsi="Arial" w:cs="Arial"/>
                <w:sz w:val="22"/>
                <w:szCs w:val="22"/>
              </w:rPr>
            </w:pPr>
            <w:r w:rsidRPr="00E353B5">
              <w:rPr>
                <w:rFonts w:ascii="Arial" w:hAnsi="Arial" w:cs="Arial"/>
                <w:sz w:val="22"/>
                <w:szCs w:val="22"/>
              </w:rPr>
              <w:t>10</w:t>
            </w:r>
          </w:p>
        </w:tc>
        <w:tc>
          <w:tcPr>
            <w:tcW w:w="2356" w:type="dxa"/>
            <w:vMerge/>
            <w:tcBorders>
              <w:left w:val="single" w:sz="4" w:space="0" w:color="000000"/>
              <w:right w:val="single" w:sz="4" w:space="0" w:color="000000"/>
            </w:tcBorders>
            <w:vAlign w:val="center"/>
          </w:tcPr>
          <w:p w14:paraId="7EDDAE66" w14:textId="77777777" w:rsidR="00156005" w:rsidRPr="00E353B5" w:rsidRDefault="00156005" w:rsidP="00156005">
            <w:pPr>
              <w:pStyle w:val="StyleRetraitcorpsdetexte2Complexe12ptAvant0cmPr"/>
              <w:tabs>
                <w:tab w:val="left" w:pos="3686"/>
              </w:tabs>
              <w:spacing w:before="0"/>
              <w:jc w:val="center"/>
              <w:rPr>
                <w:rFonts w:ascii="Arial" w:hAnsi="Arial" w:cs="Arial"/>
                <w:sz w:val="22"/>
                <w:szCs w:val="22"/>
              </w:rPr>
            </w:pPr>
          </w:p>
        </w:tc>
      </w:tr>
      <w:tr w:rsidR="00156005" w:rsidRPr="00E65C1A" w14:paraId="55663125" w14:textId="77777777" w:rsidTr="00156005">
        <w:tc>
          <w:tcPr>
            <w:tcW w:w="2911" w:type="dxa"/>
            <w:vMerge/>
            <w:tcBorders>
              <w:top w:val="single" w:sz="4" w:space="0" w:color="000000"/>
              <w:left w:val="single" w:sz="4" w:space="0" w:color="000000"/>
              <w:right w:val="nil"/>
            </w:tcBorders>
            <w:vAlign w:val="center"/>
          </w:tcPr>
          <w:p w14:paraId="3F88AF35" w14:textId="77777777" w:rsidR="00156005" w:rsidRPr="00E353B5" w:rsidRDefault="00156005" w:rsidP="00156005">
            <w:pPr>
              <w:pStyle w:val="StyleRetraitcorpsdetexte2Complexe12ptAvant0cmPr"/>
              <w:tabs>
                <w:tab w:val="left" w:pos="3686"/>
              </w:tabs>
              <w:spacing w:before="0"/>
              <w:jc w:val="center"/>
              <w:rPr>
                <w:rFonts w:ascii="Arial" w:hAnsi="Arial" w:cs="Arial"/>
                <w:sz w:val="22"/>
                <w:szCs w:val="22"/>
              </w:rPr>
            </w:pPr>
          </w:p>
        </w:tc>
        <w:tc>
          <w:tcPr>
            <w:tcW w:w="2930" w:type="dxa"/>
            <w:tcBorders>
              <w:top w:val="single" w:sz="4" w:space="0" w:color="000000"/>
              <w:left w:val="single" w:sz="4" w:space="0" w:color="000000"/>
              <w:right w:val="nil"/>
            </w:tcBorders>
            <w:vAlign w:val="center"/>
          </w:tcPr>
          <w:p w14:paraId="79B663B6" w14:textId="77777777" w:rsidR="00156005" w:rsidRPr="00E353B5" w:rsidRDefault="00156005" w:rsidP="00156005">
            <w:pPr>
              <w:pStyle w:val="StyleRetraitcorpsdetexte2Complexe12ptAvant0cmPr"/>
              <w:tabs>
                <w:tab w:val="left" w:pos="3686"/>
              </w:tabs>
              <w:spacing w:before="0"/>
              <w:jc w:val="center"/>
              <w:rPr>
                <w:rFonts w:ascii="Arial" w:hAnsi="Arial" w:cs="Arial"/>
                <w:sz w:val="22"/>
                <w:szCs w:val="22"/>
              </w:rPr>
            </w:pPr>
            <w:r w:rsidRPr="00E353B5">
              <w:rPr>
                <w:rFonts w:ascii="Arial" w:hAnsi="Arial" w:cs="Arial"/>
                <w:sz w:val="22"/>
                <w:szCs w:val="22"/>
              </w:rPr>
              <w:t xml:space="preserve">Garantie pièces et main d’œuvre </w:t>
            </w:r>
          </w:p>
        </w:tc>
        <w:tc>
          <w:tcPr>
            <w:tcW w:w="1158" w:type="dxa"/>
            <w:tcBorders>
              <w:top w:val="single" w:sz="4" w:space="0" w:color="000000"/>
              <w:left w:val="single" w:sz="4" w:space="0" w:color="000000"/>
              <w:right w:val="nil"/>
            </w:tcBorders>
            <w:vAlign w:val="center"/>
          </w:tcPr>
          <w:p w14:paraId="651C26B0" w14:textId="77777777" w:rsidR="00156005" w:rsidRPr="00E353B5" w:rsidRDefault="00156005" w:rsidP="00156005">
            <w:pPr>
              <w:pStyle w:val="StyleRetraitcorpsdetexte2Complexe12ptAvant0cmPr"/>
              <w:tabs>
                <w:tab w:val="left" w:pos="3686"/>
              </w:tabs>
              <w:spacing w:before="0"/>
              <w:jc w:val="center"/>
              <w:rPr>
                <w:rFonts w:ascii="Arial" w:hAnsi="Arial" w:cs="Arial"/>
                <w:sz w:val="22"/>
                <w:szCs w:val="22"/>
              </w:rPr>
            </w:pPr>
            <w:r w:rsidRPr="00E353B5">
              <w:rPr>
                <w:rFonts w:ascii="Arial" w:hAnsi="Arial" w:cs="Arial"/>
                <w:sz w:val="22"/>
                <w:szCs w:val="22"/>
              </w:rPr>
              <w:t>10</w:t>
            </w:r>
          </w:p>
        </w:tc>
        <w:tc>
          <w:tcPr>
            <w:tcW w:w="2356" w:type="dxa"/>
            <w:vMerge/>
            <w:tcBorders>
              <w:left w:val="single" w:sz="4" w:space="0" w:color="000000"/>
              <w:right w:val="single" w:sz="4" w:space="0" w:color="000000"/>
            </w:tcBorders>
            <w:vAlign w:val="center"/>
          </w:tcPr>
          <w:p w14:paraId="04052B99" w14:textId="77777777" w:rsidR="00156005" w:rsidRPr="00E353B5" w:rsidRDefault="00156005" w:rsidP="00156005">
            <w:pPr>
              <w:pStyle w:val="StyleRetraitcorpsdetexte2Complexe12ptAvant0cmPr"/>
              <w:tabs>
                <w:tab w:val="left" w:pos="3686"/>
              </w:tabs>
              <w:spacing w:before="0"/>
              <w:jc w:val="center"/>
              <w:rPr>
                <w:rFonts w:ascii="Arial" w:hAnsi="Arial" w:cs="Arial"/>
                <w:sz w:val="22"/>
                <w:szCs w:val="22"/>
              </w:rPr>
            </w:pPr>
          </w:p>
        </w:tc>
      </w:tr>
      <w:tr w:rsidR="00156005" w:rsidRPr="00E65C1A" w14:paraId="15C44483" w14:textId="77777777" w:rsidTr="00156005">
        <w:tc>
          <w:tcPr>
            <w:tcW w:w="2911" w:type="dxa"/>
            <w:vMerge/>
            <w:tcBorders>
              <w:top w:val="single" w:sz="4" w:space="0" w:color="000000"/>
              <w:left w:val="single" w:sz="4" w:space="0" w:color="000000"/>
              <w:bottom w:val="single" w:sz="4" w:space="0" w:color="000000"/>
              <w:right w:val="nil"/>
            </w:tcBorders>
            <w:vAlign w:val="center"/>
          </w:tcPr>
          <w:p w14:paraId="4C784ADB" w14:textId="77777777" w:rsidR="00156005" w:rsidRPr="00E353B5" w:rsidRDefault="00156005" w:rsidP="00156005">
            <w:pPr>
              <w:pStyle w:val="StyleRetraitcorpsdetexte2Complexe12ptAvant0cmPr"/>
              <w:tabs>
                <w:tab w:val="left" w:pos="3686"/>
              </w:tabs>
              <w:spacing w:before="0"/>
              <w:jc w:val="center"/>
              <w:rPr>
                <w:rFonts w:ascii="Arial" w:hAnsi="Arial" w:cs="Arial"/>
                <w:sz w:val="22"/>
                <w:szCs w:val="22"/>
              </w:rPr>
            </w:pPr>
          </w:p>
        </w:tc>
        <w:tc>
          <w:tcPr>
            <w:tcW w:w="2930" w:type="dxa"/>
            <w:tcBorders>
              <w:top w:val="single" w:sz="4" w:space="0" w:color="000000"/>
              <w:left w:val="single" w:sz="4" w:space="0" w:color="000000"/>
              <w:bottom w:val="single" w:sz="4" w:space="0" w:color="000000"/>
              <w:right w:val="nil"/>
            </w:tcBorders>
            <w:vAlign w:val="center"/>
          </w:tcPr>
          <w:p w14:paraId="3DDC9B69" w14:textId="77777777" w:rsidR="00156005" w:rsidRPr="00E353B5" w:rsidRDefault="00156005" w:rsidP="00156005">
            <w:pPr>
              <w:pStyle w:val="StyleRetraitcorpsdetexte2Complexe12ptAvant0cmPr"/>
              <w:tabs>
                <w:tab w:val="left" w:pos="3686"/>
              </w:tabs>
              <w:spacing w:before="0"/>
              <w:jc w:val="center"/>
              <w:rPr>
                <w:rFonts w:ascii="Arial" w:hAnsi="Arial" w:cs="Arial"/>
                <w:sz w:val="22"/>
                <w:szCs w:val="22"/>
              </w:rPr>
            </w:pPr>
            <w:r w:rsidRPr="00E353B5">
              <w:rPr>
                <w:rFonts w:ascii="Arial" w:hAnsi="Arial" w:cs="Arial"/>
                <w:sz w:val="22"/>
                <w:szCs w:val="22"/>
              </w:rPr>
              <w:t>Mise à jour logicielle</w:t>
            </w:r>
          </w:p>
        </w:tc>
        <w:tc>
          <w:tcPr>
            <w:tcW w:w="1158" w:type="dxa"/>
            <w:tcBorders>
              <w:top w:val="single" w:sz="4" w:space="0" w:color="000000"/>
              <w:left w:val="single" w:sz="4" w:space="0" w:color="000000"/>
              <w:bottom w:val="single" w:sz="4" w:space="0" w:color="000000"/>
              <w:right w:val="nil"/>
            </w:tcBorders>
            <w:vAlign w:val="center"/>
          </w:tcPr>
          <w:p w14:paraId="5342DB8B" w14:textId="77777777" w:rsidR="00156005" w:rsidRPr="00E353B5" w:rsidRDefault="00156005" w:rsidP="00156005">
            <w:pPr>
              <w:pStyle w:val="StyleRetraitcorpsdetexte2Complexe12ptAvant0cmPr"/>
              <w:tabs>
                <w:tab w:val="left" w:pos="3686"/>
              </w:tabs>
              <w:spacing w:before="0"/>
              <w:jc w:val="center"/>
              <w:rPr>
                <w:rFonts w:ascii="Arial" w:hAnsi="Arial" w:cs="Arial"/>
                <w:sz w:val="22"/>
                <w:szCs w:val="22"/>
              </w:rPr>
            </w:pPr>
            <w:r w:rsidRPr="00E353B5">
              <w:rPr>
                <w:rFonts w:ascii="Arial" w:hAnsi="Arial" w:cs="Arial"/>
                <w:sz w:val="22"/>
                <w:szCs w:val="22"/>
              </w:rPr>
              <w:t>5</w:t>
            </w:r>
          </w:p>
        </w:tc>
        <w:tc>
          <w:tcPr>
            <w:tcW w:w="2356" w:type="dxa"/>
            <w:vMerge/>
            <w:tcBorders>
              <w:left w:val="single" w:sz="4" w:space="0" w:color="000000"/>
              <w:bottom w:val="single" w:sz="4" w:space="0" w:color="000000"/>
              <w:right w:val="single" w:sz="4" w:space="0" w:color="000000"/>
            </w:tcBorders>
            <w:vAlign w:val="center"/>
          </w:tcPr>
          <w:p w14:paraId="46ED3984" w14:textId="77777777" w:rsidR="00156005" w:rsidRPr="00E353B5" w:rsidRDefault="00156005" w:rsidP="00156005">
            <w:pPr>
              <w:pStyle w:val="StyleRetraitcorpsdetexte2Complexe12ptAvant0cmPr"/>
              <w:tabs>
                <w:tab w:val="left" w:pos="3686"/>
              </w:tabs>
              <w:spacing w:before="0"/>
              <w:jc w:val="center"/>
              <w:rPr>
                <w:rFonts w:ascii="Arial" w:hAnsi="Arial" w:cs="Arial"/>
                <w:sz w:val="22"/>
                <w:szCs w:val="22"/>
              </w:rPr>
            </w:pPr>
          </w:p>
        </w:tc>
      </w:tr>
      <w:tr w:rsidR="00156005" w:rsidRPr="00E65C1A" w14:paraId="5A1D9164" w14:textId="77777777" w:rsidTr="00156005">
        <w:tc>
          <w:tcPr>
            <w:tcW w:w="2911" w:type="dxa"/>
            <w:tcBorders>
              <w:top w:val="single" w:sz="4" w:space="0" w:color="000000"/>
              <w:left w:val="single" w:sz="4" w:space="0" w:color="000000"/>
              <w:bottom w:val="single" w:sz="4" w:space="0" w:color="000000"/>
              <w:right w:val="nil"/>
            </w:tcBorders>
            <w:vAlign w:val="center"/>
            <w:hideMark/>
          </w:tcPr>
          <w:p w14:paraId="25851AFA" w14:textId="77777777" w:rsidR="00156005" w:rsidRPr="00E353B5" w:rsidRDefault="00156005" w:rsidP="00156005">
            <w:pPr>
              <w:pStyle w:val="StyleRetraitcorpsdetexte2Complexe12ptAvant0cmPr"/>
              <w:tabs>
                <w:tab w:val="left" w:pos="3686"/>
              </w:tabs>
              <w:spacing w:before="0"/>
              <w:jc w:val="center"/>
              <w:rPr>
                <w:rFonts w:ascii="Arial" w:hAnsi="Arial" w:cs="Arial"/>
                <w:sz w:val="22"/>
                <w:szCs w:val="22"/>
              </w:rPr>
            </w:pPr>
            <w:r w:rsidRPr="00E353B5">
              <w:rPr>
                <w:rFonts w:ascii="Arial" w:hAnsi="Arial" w:cs="Arial"/>
                <w:sz w:val="22"/>
                <w:szCs w:val="22"/>
              </w:rPr>
              <w:t>Développement durable</w:t>
            </w:r>
          </w:p>
        </w:tc>
        <w:tc>
          <w:tcPr>
            <w:tcW w:w="4088" w:type="dxa"/>
            <w:gridSpan w:val="2"/>
            <w:tcBorders>
              <w:top w:val="single" w:sz="4" w:space="0" w:color="000000"/>
              <w:left w:val="single" w:sz="4" w:space="0" w:color="000000"/>
              <w:bottom w:val="single" w:sz="4" w:space="0" w:color="000000"/>
              <w:right w:val="nil"/>
            </w:tcBorders>
            <w:vAlign w:val="center"/>
            <w:hideMark/>
          </w:tcPr>
          <w:p w14:paraId="7E68A3EF" w14:textId="1B05B719" w:rsidR="00156005" w:rsidRPr="00E353B5" w:rsidRDefault="00156005" w:rsidP="00156005">
            <w:pPr>
              <w:pStyle w:val="StyleRetraitcorpsdetexte2Complexe12ptAvant0cmPr"/>
              <w:tabs>
                <w:tab w:val="left" w:pos="3686"/>
              </w:tabs>
              <w:spacing w:before="0"/>
              <w:jc w:val="center"/>
              <w:rPr>
                <w:rFonts w:ascii="Arial" w:hAnsi="Arial" w:cs="Arial"/>
                <w:sz w:val="22"/>
                <w:szCs w:val="22"/>
              </w:rPr>
            </w:pPr>
            <w:r w:rsidRPr="00E353B5">
              <w:rPr>
                <w:rFonts w:ascii="Arial" w:hAnsi="Arial" w:cs="Arial"/>
                <w:sz w:val="22"/>
                <w:szCs w:val="22"/>
              </w:rPr>
              <w:t>Cf. annexe 2 au RC « critères DD »</w:t>
            </w:r>
          </w:p>
        </w:tc>
        <w:tc>
          <w:tcPr>
            <w:tcW w:w="2356" w:type="dxa"/>
            <w:tcBorders>
              <w:top w:val="single" w:sz="4" w:space="0" w:color="000000"/>
              <w:left w:val="single" w:sz="4" w:space="0" w:color="000000"/>
              <w:bottom w:val="single" w:sz="4" w:space="0" w:color="000000"/>
              <w:right w:val="single" w:sz="4" w:space="0" w:color="000000"/>
            </w:tcBorders>
            <w:vAlign w:val="center"/>
            <w:hideMark/>
          </w:tcPr>
          <w:p w14:paraId="0F661418" w14:textId="77777777" w:rsidR="00156005" w:rsidRPr="00E353B5" w:rsidRDefault="00156005" w:rsidP="00156005">
            <w:pPr>
              <w:pStyle w:val="StyleRetraitcorpsdetexte2Complexe12ptAvant0cmPr"/>
              <w:tabs>
                <w:tab w:val="left" w:pos="3686"/>
              </w:tabs>
              <w:spacing w:before="0"/>
              <w:jc w:val="center"/>
              <w:rPr>
                <w:rFonts w:ascii="Arial" w:hAnsi="Arial" w:cs="Arial"/>
                <w:sz w:val="22"/>
                <w:szCs w:val="22"/>
              </w:rPr>
            </w:pPr>
            <w:r w:rsidRPr="00E353B5">
              <w:rPr>
                <w:rFonts w:ascii="Arial" w:hAnsi="Arial" w:cs="Arial"/>
                <w:sz w:val="22"/>
                <w:szCs w:val="22"/>
              </w:rPr>
              <w:t>10%</w:t>
            </w:r>
          </w:p>
        </w:tc>
      </w:tr>
      <w:permEnd w:id="1230203442"/>
    </w:tbl>
    <w:p w14:paraId="2690ECAF" w14:textId="6E63E658" w:rsidR="00C1645F" w:rsidRDefault="00C1645F" w:rsidP="00E0445E">
      <w:pPr>
        <w:rPr>
          <w:rFonts w:ascii="Arial" w:hAnsi="Arial" w:cs="Arial"/>
          <w:sz w:val="22"/>
          <w:szCs w:val="22"/>
        </w:rPr>
      </w:pPr>
    </w:p>
    <w:p w14:paraId="254C6A79" w14:textId="6D5FDCAB" w:rsidR="0018262D" w:rsidRPr="0018262D" w:rsidRDefault="0018262D" w:rsidP="00E0445E">
      <w:pPr>
        <w:rPr>
          <w:rFonts w:ascii="Arial" w:hAnsi="Arial" w:cs="Arial"/>
          <w:noProof/>
          <w:sz w:val="22"/>
          <w:szCs w:val="22"/>
        </w:rPr>
      </w:pPr>
      <w:r>
        <w:rPr>
          <w:rFonts w:ascii="Arial" w:hAnsi="Arial" w:cs="Arial"/>
          <w:noProof/>
          <w:sz w:val="22"/>
          <w:szCs w:val="22"/>
        </w:rPr>
        <w:t xml:space="preserve">(*) </w:t>
      </w:r>
      <w:r w:rsidRPr="0018262D">
        <w:rPr>
          <w:rFonts w:ascii="Arial" w:hAnsi="Arial" w:cs="Arial"/>
          <w:noProof/>
          <w:sz w:val="22"/>
          <w:szCs w:val="22"/>
        </w:rPr>
        <w:t xml:space="preserve">Le prix sera évalué </w:t>
      </w:r>
      <w:r>
        <w:rPr>
          <w:rFonts w:ascii="Arial" w:hAnsi="Arial" w:cs="Arial"/>
          <w:noProof/>
          <w:sz w:val="22"/>
          <w:szCs w:val="22"/>
        </w:rPr>
        <w:t xml:space="preserve">pour chaque lot </w:t>
      </w:r>
      <w:r w:rsidRPr="0018262D">
        <w:rPr>
          <w:rFonts w:ascii="Arial" w:hAnsi="Arial" w:cs="Arial"/>
          <w:noProof/>
          <w:sz w:val="22"/>
          <w:szCs w:val="22"/>
        </w:rPr>
        <w:t>en intégrant :</w:t>
      </w:r>
    </w:p>
    <w:p w14:paraId="08820363" w14:textId="0E743C20" w:rsidR="0018262D" w:rsidRPr="00E353B5" w:rsidRDefault="0018262D" w:rsidP="0018262D">
      <w:pPr>
        <w:rPr>
          <w:rFonts w:ascii="Arial" w:hAnsi="Arial" w:cs="Arial"/>
          <w:noProof/>
          <w:sz w:val="22"/>
          <w:szCs w:val="22"/>
        </w:rPr>
      </w:pPr>
      <w:r w:rsidRPr="00E353B5">
        <w:rPr>
          <w:rFonts w:ascii="Arial" w:hAnsi="Arial" w:cs="Arial"/>
          <w:noProof/>
          <w:sz w:val="22"/>
          <w:szCs w:val="22"/>
        </w:rPr>
        <w:t>4 déplacements par site bénéficiaire du lot concerné +</w:t>
      </w:r>
    </w:p>
    <w:p w14:paraId="2A14A0CA" w14:textId="41E3C4DC" w:rsidR="0018262D" w:rsidRDefault="0018262D" w:rsidP="0018262D">
      <w:pPr>
        <w:rPr>
          <w:rFonts w:ascii="Arial" w:hAnsi="Arial" w:cs="Arial"/>
          <w:noProof/>
          <w:sz w:val="22"/>
          <w:szCs w:val="22"/>
        </w:rPr>
      </w:pPr>
      <w:r w:rsidRPr="00E353B5">
        <w:rPr>
          <w:rFonts w:ascii="Arial" w:hAnsi="Arial" w:cs="Arial"/>
          <w:noProof/>
          <w:sz w:val="22"/>
          <w:szCs w:val="22"/>
        </w:rPr>
        <w:t xml:space="preserve">Nombre de GV bénéficiaires </w:t>
      </w:r>
      <w:r>
        <w:rPr>
          <w:rFonts w:ascii="Arial" w:hAnsi="Arial" w:cs="Arial"/>
          <w:noProof/>
          <w:sz w:val="22"/>
          <w:szCs w:val="22"/>
        </w:rPr>
        <w:t xml:space="preserve">du lot </w:t>
      </w:r>
      <w:r w:rsidRPr="00E353B5">
        <w:rPr>
          <w:rFonts w:ascii="Arial" w:hAnsi="Arial" w:cs="Arial"/>
          <w:noProof/>
          <w:sz w:val="22"/>
          <w:szCs w:val="22"/>
        </w:rPr>
        <w:t>x (5 heures de main d’œuvre unitaires + 2 forfaits journaliers)</w:t>
      </w:r>
    </w:p>
    <w:p w14:paraId="5A040C21" w14:textId="2E70494C" w:rsidR="0018262D" w:rsidRDefault="0018262D" w:rsidP="0018262D">
      <w:pPr>
        <w:rPr>
          <w:rFonts w:ascii="Arial" w:hAnsi="Arial" w:cs="Arial"/>
          <w:noProof/>
          <w:sz w:val="22"/>
          <w:szCs w:val="22"/>
        </w:rPr>
      </w:pPr>
    </w:p>
    <w:p w14:paraId="794A47F2" w14:textId="77777777" w:rsidR="0018262D" w:rsidRDefault="0018262D" w:rsidP="0018262D">
      <w:pPr>
        <w:rPr>
          <w:rFonts w:ascii="Arial" w:hAnsi="Arial" w:cs="Arial"/>
          <w:noProof/>
          <w:sz w:val="22"/>
          <w:szCs w:val="22"/>
        </w:rPr>
      </w:pPr>
      <w:r>
        <w:rPr>
          <w:rFonts w:ascii="Arial" w:hAnsi="Arial" w:cs="Arial"/>
          <w:noProof/>
          <w:sz w:val="22"/>
          <w:szCs w:val="22"/>
        </w:rPr>
        <w:t xml:space="preserve">Ainsi la note du critère prix est établie sur 100 : </w:t>
      </w:r>
    </w:p>
    <w:p w14:paraId="2F99D696" w14:textId="77777777" w:rsidR="0018262D" w:rsidRDefault="0018262D" w:rsidP="0018262D">
      <w:pPr>
        <w:rPr>
          <w:rFonts w:ascii="Arial" w:hAnsi="Arial" w:cs="Arial"/>
          <w:noProof/>
          <w:sz w:val="22"/>
          <w:szCs w:val="22"/>
        </w:rPr>
      </w:pPr>
    </w:p>
    <w:p w14:paraId="24B8AD9F" w14:textId="60F55C38" w:rsidR="0018262D" w:rsidRPr="0018262D" w:rsidRDefault="0018262D" w:rsidP="003B66DE">
      <w:pPr>
        <w:jc w:val="center"/>
        <w:rPr>
          <w:rFonts w:ascii="Arial" w:hAnsi="Arial" w:cs="Arial"/>
          <w:noProof/>
          <w:sz w:val="22"/>
          <w:szCs w:val="22"/>
        </w:rPr>
      </w:pPr>
      <w:r w:rsidRPr="0018262D">
        <w:rPr>
          <w:rFonts w:ascii="Arial" w:hAnsi="Arial" w:cs="Arial"/>
          <w:b/>
          <w:noProof/>
          <w:sz w:val="24"/>
          <w:szCs w:val="24"/>
        </w:rPr>
        <w:t>Note</w:t>
      </w:r>
      <w:r w:rsidRPr="0018262D">
        <w:rPr>
          <w:rFonts w:ascii="Arial" w:hAnsi="Arial" w:cs="Arial"/>
          <w:b/>
          <w:noProof/>
          <w:sz w:val="24"/>
          <w:szCs w:val="24"/>
          <w:vertAlign w:val="subscript"/>
        </w:rPr>
        <w:t>critère prix</w:t>
      </w:r>
      <w:r w:rsidRPr="0018262D">
        <w:rPr>
          <w:rFonts w:ascii="Arial" w:hAnsi="Arial" w:cs="Arial"/>
          <w:b/>
          <w:noProof/>
          <w:sz w:val="24"/>
          <w:szCs w:val="24"/>
        </w:rPr>
        <w:t xml:space="preserve"> = (Prix le plus bas</w:t>
      </w:r>
      <w:r w:rsidR="003B66DE">
        <w:rPr>
          <w:rFonts w:ascii="Arial" w:hAnsi="Arial" w:cs="Arial"/>
          <w:b/>
          <w:noProof/>
          <w:sz w:val="24"/>
          <w:szCs w:val="24"/>
        </w:rPr>
        <w:t xml:space="preserve"> parmi les offres</w:t>
      </w:r>
      <w:r w:rsidRPr="0018262D">
        <w:rPr>
          <w:rFonts w:ascii="Arial" w:hAnsi="Arial" w:cs="Arial"/>
          <w:b/>
          <w:noProof/>
          <w:sz w:val="24"/>
          <w:szCs w:val="24"/>
        </w:rPr>
        <w:t>/</w:t>
      </w:r>
      <w:r w:rsidR="003B66DE">
        <w:rPr>
          <w:rFonts w:ascii="Arial" w:hAnsi="Arial" w:cs="Arial"/>
          <w:b/>
          <w:noProof/>
          <w:sz w:val="24"/>
          <w:szCs w:val="24"/>
        </w:rPr>
        <w:t>P</w:t>
      </w:r>
      <w:r w:rsidRPr="0018262D">
        <w:rPr>
          <w:rFonts w:ascii="Arial" w:hAnsi="Arial" w:cs="Arial"/>
          <w:b/>
          <w:noProof/>
          <w:sz w:val="24"/>
          <w:szCs w:val="24"/>
        </w:rPr>
        <w:t>rix de l’offre)*</w:t>
      </w:r>
      <w:r w:rsidR="003B66DE">
        <w:rPr>
          <w:rFonts w:ascii="Arial" w:hAnsi="Arial" w:cs="Arial"/>
          <w:b/>
          <w:noProof/>
          <w:sz w:val="24"/>
          <w:szCs w:val="24"/>
        </w:rPr>
        <w:t>45</w:t>
      </w:r>
    </w:p>
    <w:p w14:paraId="37B4AAF5" w14:textId="77777777" w:rsidR="0018262D" w:rsidRDefault="0018262D" w:rsidP="00E0445E">
      <w:pPr>
        <w:rPr>
          <w:rFonts w:ascii="Arial" w:hAnsi="Arial" w:cs="Arial"/>
          <w:color w:val="FF0000"/>
          <w:sz w:val="22"/>
          <w:szCs w:val="22"/>
        </w:rPr>
      </w:pPr>
    </w:p>
    <w:p w14:paraId="1ABCE1C0" w14:textId="2F826049" w:rsidR="009D18E5" w:rsidRPr="009D18E5" w:rsidRDefault="009D18E5" w:rsidP="00E0445E">
      <w:pPr>
        <w:rPr>
          <w:rFonts w:ascii="Arial" w:hAnsi="Arial" w:cs="Arial"/>
          <w:color w:val="FF0000"/>
          <w:sz w:val="22"/>
          <w:szCs w:val="22"/>
        </w:rPr>
      </w:pPr>
      <w:r w:rsidRPr="009D18E5">
        <w:rPr>
          <w:rFonts w:ascii="Arial" w:hAnsi="Arial" w:cs="Arial"/>
          <w:color w:val="FF0000"/>
          <w:sz w:val="22"/>
          <w:szCs w:val="22"/>
        </w:rPr>
        <w:t>Il sera porté une attention particulière sur le coût des pièces détachées</w:t>
      </w:r>
      <w:r w:rsidR="00ED2173" w:rsidRPr="00ED2173">
        <w:rPr>
          <w:rFonts w:ascii="Arial" w:hAnsi="Arial" w:cs="Arial"/>
          <w:color w:val="FF0000"/>
          <w:sz w:val="22"/>
          <w:szCs w:val="22"/>
        </w:rPr>
        <w:t xml:space="preserve"> </w:t>
      </w:r>
      <w:r w:rsidR="00ED2173">
        <w:rPr>
          <w:rFonts w:ascii="Arial" w:hAnsi="Arial" w:cs="Arial"/>
          <w:color w:val="FF0000"/>
          <w:sz w:val="22"/>
          <w:szCs w:val="22"/>
        </w:rPr>
        <w:t xml:space="preserve">qui doit rester </w:t>
      </w:r>
      <w:r w:rsidR="00ED2173" w:rsidRPr="009D18E5">
        <w:rPr>
          <w:rFonts w:ascii="Arial" w:hAnsi="Arial" w:cs="Arial"/>
          <w:color w:val="FF0000"/>
          <w:sz w:val="22"/>
          <w:szCs w:val="22"/>
        </w:rPr>
        <w:t>raisonnable</w:t>
      </w:r>
      <w:r w:rsidRPr="009D18E5">
        <w:rPr>
          <w:rFonts w:ascii="Arial" w:hAnsi="Arial" w:cs="Arial"/>
          <w:color w:val="FF0000"/>
          <w:sz w:val="22"/>
          <w:szCs w:val="22"/>
        </w:rPr>
        <w:t xml:space="preserve">. Une offre anormalement haute sur les pièces peut faire l’objet d’un refus et d’une élimination. Une offre ne précisant aucun prix de pièces </w:t>
      </w:r>
      <w:r>
        <w:rPr>
          <w:rFonts w:ascii="Arial" w:hAnsi="Arial" w:cs="Arial"/>
          <w:color w:val="FF0000"/>
          <w:sz w:val="22"/>
          <w:szCs w:val="22"/>
        </w:rPr>
        <w:t xml:space="preserve">détachées </w:t>
      </w:r>
      <w:r w:rsidRPr="009D18E5">
        <w:rPr>
          <w:rFonts w:ascii="Arial" w:hAnsi="Arial" w:cs="Arial"/>
          <w:color w:val="FF0000"/>
          <w:sz w:val="22"/>
          <w:szCs w:val="22"/>
        </w:rPr>
        <w:t>peut également faire l’objet d’une élimination</w:t>
      </w:r>
      <w:r>
        <w:rPr>
          <w:rFonts w:ascii="Arial" w:hAnsi="Arial" w:cs="Arial"/>
          <w:color w:val="FF0000"/>
          <w:sz w:val="22"/>
          <w:szCs w:val="22"/>
        </w:rPr>
        <w:t xml:space="preserve"> pour cause de non-respect du présent règlement.</w:t>
      </w:r>
    </w:p>
    <w:p w14:paraId="4BBEE531" w14:textId="55BB0B5B" w:rsidR="00071F22" w:rsidRPr="003A15AF" w:rsidRDefault="00071F22" w:rsidP="00E0445E">
      <w:pPr>
        <w:rPr>
          <w:rFonts w:ascii="Arial" w:hAnsi="Arial" w:cs="Arial"/>
          <w:sz w:val="22"/>
          <w:szCs w:val="22"/>
        </w:rPr>
      </w:pPr>
    </w:p>
    <w:p w14:paraId="756B5A18" w14:textId="77777777" w:rsidR="001D1E5B" w:rsidRPr="003A15AF" w:rsidRDefault="001D1E5B" w:rsidP="00D73FB8">
      <w:pPr>
        <w:spacing w:after="60"/>
        <w:rPr>
          <w:rFonts w:ascii="Arial" w:hAnsi="Arial" w:cs="Arial"/>
          <w:sz w:val="22"/>
          <w:szCs w:val="22"/>
        </w:rPr>
      </w:pPr>
      <w:r w:rsidRPr="003A15AF">
        <w:rPr>
          <w:rFonts w:ascii="Arial" w:hAnsi="Arial" w:cs="Arial"/>
          <w:sz w:val="22"/>
          <w:szCs w:val="22"/>
        </w:rPr>
        <w:lastRenderedPageBreak/>
        <w:t>En cas d’erreurs purement matérielles ou d’incohérences constatés dans la présentation des prix, le candidat sera invité à confirmer ou infirmer son offre.</w:t>
      </w:r>
    </w:p>
    <w:p w14:paraId="326C4DFF" w14:textId="77777777" w:rsidR="001D1E5B" w:rsidRPr="003A15AF" w:rsidRDefault="001D1E5B" w:rsidP="00E0445E">
      <w:pPr>
        <w:rPr>
          <w:rFonts w:ascii="Arial" w:hAnsi="Arial" w:cs="Arial"/>
          <w:sz w:val="22"/>
          <w:szCs w:val="22"/>
        </w:rPr>
      </w:pPr>
      <w:r w:rsidRPr="003A15AF">
        <w:rPr>
          <w:rFonts w:ascii="Arial" w:hAnsi="Arial" w:cs="Arial"/>
          <w:sz w:val="22"/>
          <w:szCs w:val="22"/>
        </w:rPr>
        <w:t>Le représentant du pouvoir adjudicateur pourra inviter chaque candidat à rectifier ces erreurs sans qu’il puisse modifier la teneur</w:t>
      </w:r>
      <w:r w:rsidR="005A505E" w:rsidRPr="003A15AF">
        <w:rPr>
          <w:rFonts w:ascii="Arial" w:hAnsi="Arial" w:cs="Arial"/>
          <w:sz w:val="22"/>
          <w:szCs w:val="22"/>
        </w:rPr>
        <w:t xml:space="preserve"> de son offre.</w:t>
      </w:r>
    </w:p>
    <w:p w14:paraId="7FF8EC1A" w14:textId="0DD4EF3C" w:rsidR="00D73FB8" w:rsidRPr="003A15AF" w:rsidRDefault="00D73FB8" w:rsidP="00D73FB8">
      <w:pPr>
        <w:spacing w:before="60"/>
        <w:rPr>
          <w:rFonts w:ascii="Arial" w:hAnsi="Arial" w:cs="Arial"/>
          <w:sz w:val="22"/>
          <w:szCs w:val="22"/>
        </w:rPr>
      </w:pPr>
      <w:r w:rsidRPr="003A15AF">
        <w:rPr>
          <w:rFonts w:ascii="Arial" w:hAnsi="Arial" w:cs="Arial"/>
          <w:sz w:val="22"/>
          <w:szCs w:val="22"/>
        </w:rPr>
        <w:t xml:space="preserve">Les prix présentés dans l'offre financière des candidats seront appréciés </w:t>
      </w:r>
      <w:r w:rsidR="00B02116" w:rsidRPr="003A15AF">
        <w:rPr>
          <w:rFonts w:ascii="Arial" w:hAnsi="Arial" w:cs="Arial"/>
          <w:sz w:val="22"/>
          <w:szCs w:val="22"/>
        </w:rPr>
        <w:t>avec</w:t>
      </w:r>
      <w:r w:rsidRPr="003A15AF">
        <w:rPr>
          <w:rFonts w:ascii="Arial" w:hAnsi="Arial" w:cs="Arial"/>
          <w:sz w:val="22"/>
          <w:szCs w:val="22"/>
        </w:rPr>
        <w:t xml:space="preserve"> </w:t>
      </w:r>
      <w:sdt>
        <w:sdtPr>
          <w:rPr>
            <w:rFonts w:ascii="Arial" w:hAnsi="Arial" w:cs="Arial"/>
            <w:sz w:val="22"/>
            <w:szCs w:val="22"/>
          </w:rPr>
          <w:id w:val="1644005333"/>
          <w:placeholder>
            <w:docPart w:val="4E071FECB61C4E3795C01E72146B45ED"/>
          </w:placeholder>
          <w:dropDownList>
            <w:listItem w:value="Choisissez un élément."/>
            <w:listItem w:displayText="deux" w:value="deux"/>
            <w:listItem w:displayText="trois" w:value="trois"/>
            <w:listItem w:displayText="quatre" w:value="quatre"/>
          </w:dropDownList>
        </w:sdtPr>
        <w:sdtEndPr/>
        <w:sdtContent>
          <w:r w:rsidR="009D18E5">
            <w:rPr>
              <w:rFonts w:ascii="Arial" w:hAnsi="Arial" w:cs="Arial"/>
              <w:sz w:val="22"/>
              <w:szCs w:val="22"/>
            </w:rPr>
            <w:t>deux</w:t>
          </w:r>
        </w:sdtContent>
      </w:sdt>
      <w:r w:rsidR="006B4454" w:rsidRPr="003A15AF">
        <w:rPr>
          <w:rFonts w:ascii="Arial" w:hAnsi="Arial" w:cs="Arial"/>
          <w:sz w:val="22"/>
          <w:szCs w:val="22"/>
        </w:rPr>
        <w:t xml:space="preserve"> </w:t>
      </w:r>
      <w:r w:rsidRPr="003A15AF">
        <w:rPr>
          <w:rFonts w:ascii="Arial" w:hAnsi="Arial" w:cs="Arial"/>
          <w:sz w:val="22"/>
          <w:szCs w:val="22"/>
        </w:rPr>
        <w:t>chiffres après la virgule.</w:t>
      </w:r>
    </w:p>
    <w:p w14:paraId="0B8691B1" w14:textId="77777777" w:rsidR="00847F4B" w:rsidRPr="003A15AF" w:rsidRDefault="00B534C3" w:rsidP="00847F4B">
      <w:pPr>
        <w:pStyle w:val="Titre2"/>
        <w:tabs>
          <w:tab w:val="num" w:pos="426"/>
          <w:tab w:val="left" w:pos="3828"/>
        </w:tabs>
        <w:rPr>
          <w:rFonts w:ascii="Arial" w:hAnsi="Arial"/>
          <w:sz w:val="22"/>
          <w:szCs w:val="22"/>
        </w:rPr>
      </w:pPr>
      <w:bookmarkStart w:id="87" w:name="_Toc473733710"/>
      <w:bookmarkStart w:id="88" w:name="_Toc229992528"/>
      <w:r w:rsidRPr="003A15AF">
        <w:rPr>
          <w:rFonts w:ascii="Arial" w:hAnsi="Arial"/>
          <w:sz w:val="22"/>
          <w:szCs w:val="22"/>
        </w:rPr>
        <w:t>Classement des offres</w:t>
      </w:r>
      <w:bookmarkEnd w:id="87"/>
      <w:bookmarkEnd w:id="88"/>
    </w:p>
    <w:sdt>
      <w:sdtPr>
        <w:rPr>
          <w:rFonts w:ascii="Arial" w:hAnsi="Arial" w:cs="Arial"/>
          <w:sz w:val="22"/>
          <w:szCs w:val="22"/>
        </w:rPr>
        <w:id w:val="-1794892076"/>
        <w:placeholder>
          <w:docPart w:val="7F5E7555CEFB4A80A1E8331AA6988BE2"/>
        </w:placeholder>
        <w:docPartList>
          <w:docPartGallery w:val="Tables"/>
          <w:docPartCategory w:val="Classement des offres"/>
        </w:docPartList>
      </w:sdtPr>
      <w:sdtEndPr/>
      <w:sdtContent>
        <w:p w14:paraId="448FEAAC" w14:textId="77777777" w:rsidR="00847F4B" w:rsidRPr="003A15AF" w:rsidRDefault="00847F4B" w:rsidP="00847F4B">
          <w:pPr>
            <w:rPr>
              <w:rFonts w:ascii="Arial" w:hAnsi="Arial" w:cs="Arial"/>
              <w:sz w:val="22"/>
              <w:szCs w:val="22"/>
            </w:rPr>
          </w:pPr>
          <w:r w:rsidRPr="003A15AF">
            <w:rPr>
              <w:rFonts w:ascii="Arial" w:hAnsi="Arial" w:cs="Arial"/>
              <w:sz w:val="22"/>
              <w:szCs w:val="22"/>
            </w:rPr>
            <w:t>La somme des points de chaque critère détermine le nombre total de points attribués à chaque candidat, lesquels feront l’objet d’un classement. Le candidat obtenant le plus de points et ayant à ce titre transmis l’offre économiquement la plus avantageuse sera provisoirement retenue.</w:t>
          </w:r>
        </w:p>
        <w:p w14:paraId="602AAB3D" w14:textId="77777777" w:rsidR="00847F4B" w:rsidRPr="003A15AF" w:rsidRDefault="00847F4B" w:rsidP="00847F4B">
          <w:pPr>
            <w:rPr>
              <w:rFonts w:ascii="Arial" w:hAnsi="Arial" w:cs="Arial"/>
              <w:sz w:val="22"/>
              <w:szCs w:val="22"/>
            </w:rPr>
          </w:pPr>
          <w:r w:rsidRPr="003A15AF">
            <w:rPr>
              <w:rFonts w:ascii="Arial" w:hAnsi="Arial" w:cs="Arial"/>
              <w:sz w:val="22"/>
              <w:szCs w:val="22"/>
            </w:rPr>
            <w:t>En cas d’égalité de points, la note attribuée à chaque candidat sur le critère hiérarchiquement le plus important départagera les candidats concernés.</w:t>
          </w:r>
        </w:p>
        <w:p w14:paraId="5FF82C6F" w14:textId="77777777" w:rsidR="006F4A22" w:rsidRPr="003A15AF" w:rsidRDefault="00F325D6" w:rsidP="006F4A22">
          <w:pPr>
            <w:rPr>
              <w:rFonts w:ascii="Arial" w:hAnsi="Arial" w:cs="Arial"/>
              <w:sz w:val="22"/>
              <w:szCs w:val="22"/>
            </w:rPr>
          </w:pPr>
        </w:p>
      </w:sdtContent>
    </w:sdt>
    <w:p w14:paraId="514DEBC7" w14:textId="77777777" w:rsidR="00EA73F0" w:rsidRPr="003A15AF" w:rsidRDefault="00160D1F" w:rsidP="00160D1F">
      <w:pPr>
        <w:pStyle w:val="Titre1"/>
        <w:spacing w:after="120"/>
        <w:ind w:left="0" w:firstLine="0"/>
        <w:rPr>
          <w:rFonts w:ascii="Arial" w:hAnsi="Arial"/>
          <w:noProof/>
          <w:sz w:val="22"/>
          <w:szCs w:val="22"/>
        </w:rPr>
      </w:pPr>
      <w:bookmarkStart w:id="89" w:name="_Toc473733713"/>
      <w:bookmarkStart w:id="90" w:name="_Toc229992529"/>
      <w:r w:rsidRPr="003A15AF">
        <w:rPr>
          <w:rFonts w:ascii="Arial" w:hAnsi="Arial"/>
          <w:color w:val="auto"/>
          <w:sz w:val="22"/>
          <w:szCs w:val="22"/>
        </w:rPr>
        <w:t>JUSTIFICATIF</w:t>
      </w:r>
      <w:r w:rsidR="00EA73F0" w:rsidRPr="003A15AF">
        <w:rPr>
          <w:rFonts w:ascii="Arial" w:hAnsi="Arial"/>
          <w:color w:val="auto"/>
          <w:sz w:val="22"/>
          <w:szCs w:val="22"/>
        </w:rPr>
        <w:t xml:space="preserve">S A PRODUIRE PAR LE </w:t>
      </w:r>
      <w:bookmarkEnd w:id="89"/>
      <w:r w:rsidRPr="003A15AF">
        <w:rPr>
          <w:rFonts w:ascii="Arial" w:hAnsi="Arial"/>
          <w:color w:val="auto"/>
          <w:sz w:val="22"/>
          <w:szCs w:val="22"/>
        </w:rPr>
        <w:t>TITULAIRE PRESSENTI</w:t>
      </w:r>
      <w:bookmarkEnd w:id="90"/>
    </w:p>
    <w:p w14:paraId="355B079D" w14:textId="77777777" w:rsidR="005C7457" w:rsidRPr="003A15AF" w:rsidRDefault="005C7457" w:rsidP="002E4D88">
      <w:pPr>
        <w:spacing w:after="60"/>
        <w:rPr>
          <w:rFonts w:ascii="Arial" w:hAnsi="Arial" w:cs="Arial"/>
          <w:sz w:val="22"/>
          <w:szCs w:val="22"/>
        </w:rPr>
      </w:pPr>
      <w:r w:rsidRPr="003A15AF">
        <w:rPr>
          <w:rFonts w:ascii="Arial" w:hAnsi="Arial" w:cs="Arial"/>
          <w:sz w:val="22"/>
          <w:szCs w:val="22"/>
        </w:rPr>
        <w:t xml:space="preserve">Lors de l'attribution du marché public et avant la notification du marché, </w:t>
      </w:r>
      <w:r w:rsidR="00160D1F" w:rsidRPr="003A15AF">
        <w:rPr>
          <w:rFonts w:ascii="Arial" w:hAnsi="Arial" w:cs="Arial"/>
          <w:sz w:val="22"/>
          <w:szCs w:val="22"/>
        </w:rPr>
        <w:t>le titulaire pressenti</w:t>
      </w:r>
      <w:r w:rsidRPr="003A15AF">
        <w:rPr>
          <w:rFonts w:ascii="Arial" w:hAnsi="Arial" w:cs="Arial"/>
          <w:sz w:val="22"/>
          <w:szCs w:val="22"/>
        </w:rPr>
        <w:t xml:space="preserve"> doit fournir</w:t>
      </w:r>
      <w:r w:rsidR="00160D1F" w:rsidRPr="003A15AF">
        <w:rPr>
          <w:rFonts w:ascii="Arial" w:hAnsi="Arial" w:cs="Arial"/>
          <w:sz w:val="22"/>
          <w:szCs w:val="22"/>
        </w:rPr>
        <w:t xml:space="preserve"> </w:t>
      </w:r>
      <w:r w:rsidR="00A66C8C" w:rsidRPr="003A15AF">
        <w:rPr>
          <w:rFonts w:ascii="Arial" w:hAnsi="Arial" w:cs="Arial"/>
          <w:sz w:val="22"/>
          <w:szCs w:val="22"/>
        </w:rPr>
        <w:t>l</w:t>
      </w:r>
      <w:r w:rsidRPr="003A15AF">
        <w:rPr>
          <w:rFonts w:ascii="Arial" w:hAnsi="Arial" w:cs="Arial"/>
          <w:sz w:val="22"/>
          <w:szCs w:val="22"/>
        </w:rPr>
        <w:t xml:space="preserve">es documents attestant qu'il est à jour de ses obligations sociales </w:t>
      </w:r>
      <w:r w:rsidRPr="003A15AF">
        <w:rPr>
          <w:rFonts w:ascii="Arial" w:hAnsi="Arial" w:cs="Arial"/>
          <w:i/>
          <w:sz w:val="22"/>
          <w:szCs w:val="22"/>
        </w:rPr>
        <w:t>(paiement des cotisations et contribution sociales</w:t>
      </w:r>
      <w:r w:rsidRPr="003A15AF">
        <w:rPr>
          <w:rFonts w:ascii="Arial" w:hAnsi="Arial" w:cs="Arial"/>
          <w:sz w:val="22"/>
          <w:szCs w:val="22"/>
        </w:rPr>
        <w:t>) auprès de l'Urssaf et du paiement des impôts et taxes</w:t>
      </w:r>
      <w:r w:rsidR="00160D1F" w:rsidRPr="003A15AF">
        <w:rPr>
          <w:rFonts w:ascii="Arial" w:hAnsi="Arial" w:cs="Arial"/>
          <w:sz w:val="22"/>
          <w:szCs w:val="22"/>
        </w:rPr>
        <w:t xml:space="preserve"> dus à l'administration fiscale, datant de moins de six (6) mois.</w:t>
      </w:r>
    </w:p>
    <w:p w14:paraId="003FCF1B" w14:textId="77777777" w:rsidR="00EA73F0" w:rsidRPr="003A15AF" w:rsidRDefault="00EA73F0" w:rsidP="002E4D88">
      <w:pPr>
        <w:spacing w:after="60"/>
        <w:rPr>
          <w:rFonts w:ascii="Arial" w:hAnsi="Arial" w:cs="Arial"/>
          <w:sz w:val="22"/>
          <w:szCs w:val="22"/>
        </w:rPr>
      </w:pPr>
      <w:r w:rsidRPr="003A15AF">
        <w:rPr>
          <w:rFonts w:ascii="Arial" w:hAnsi="Arial" w:cs="Arial"/>
          <w:sz w:val="22"/>
          <w:szCs w:val="22"/>
        </w:rPr>
        <w:t>S'il ne peut produire ces documents dans le délai imparti, son offre est rejetée et le candidat éliminé.</w:t>
      </w:r>
    </w:p>
    <w:p w14:paraId="2AF8F3B6" w14:textId="77777777" w:rsidR="00EA73F0" w:rsidRPr="003A15AF" w:rsidRDefault="00EA73F0" w:rsidP="00EA73F0">
      <w:pPr>
        <w:rPr>
          <w:rFonts w:ascii="Arial" w:hAnsi="Arial" w:cs="Arial"/>
          <w:sz w:val="22"/>
          <w:szCs w:val="22"/>
        </w:rPr>
      </w:pPr>
      <w:r w:rsidRPr="003A15AF">
        <w:rPr>
          <w:rFonts w:ascii="Arial" w:hAnsi="Arial" w:cs="Arial"/>
          <w:sz w:val="22"/>
          <w:szCs w:val="22"/>
        </w:rPr>
        <w:t xml:space="preserve">Le candidat dont l'offre a été classée immédiatement après la sienne </w:t>
      </w:r>
      <w:r w:rsidR="00160D1F" w:rsidRPr="003A15AF">
        <w:rPr>
          <w:rFonts w:ascii="Arial" w:hAnsi="Arial" w:cs="Arial"/>
          <w:sz w:val="22"/>
          <w:szCs w:val="22"/>
        </w:rPr>
        <w:t>peut être</w:t>
      </w:r>
      <w:r w:rsidRPr="003A15AF">
        <w:rPr>
          <w:rFonts w:ascii="Arial" w:hAnsi="Arial" w:cs="Arial"/>
          <w:sz w:val="22"/>
          <w:szCs w:val="22"/>
        </w:rPr>
        <w:t xml:space="preserve"> sollicité pour produire les certificats et attestations nécessaires avant que le marché ne lui soit attribué. Si nécessaire, cette procédure peut être reproduite tant qu'il subsiste des offres qui n'ont pas été écartées au motif qu'elles sont inappropriées, irrégulières ou inacceptables.</w:t>
      </w:r>
    </w:p>
    <w:p w14:paraId="2BAA49BD" w14:textId="77777777" w:rsidR="00EA73F0" w:rsidRPr="003A15AF" w:rsidRDefault="002E68AE" w:rsidP="00D726AF">
      <w:pPr>
        <w:pStyle w:val="Titre2"/>
        <w:tabs>
          <w:tab w:val="clear" w:pos="0"/>
          <w:tab w:val="clear" w:pos="3260"/>
          <w:tab w:val="num" w:pos="426"/>
        </w:tabs>
        <w:ind w:left="227" w:hanging="227"/>
        <w:rPr>
          <w:rFonts w:ascii="Arial" w:hAnsi="Arial"/>
          <w:sz w:val="22"/>
          <w:szCs w:val="22"/>
          <w:lang w:eastAsia="ar-SA"/>
        </w:rPr>
      </w:pPr>
      <w:bookmarkStart w:id="91" w:name="_Toc229992530"/>
      <w:r w:rsidRPr="003A15AF">
        <w:rPr>
          <w:rFonts w:ascii="Arial" w:hAnsi="Arial"/>
          <w:sz w:val="22"/>
          <w:szCs w:val="22"/>
        </w:rPr>
        <w:t>En cas d’utilisation du</w:t>
      </w:r>
      <w:r w:rsidR="00160D1F" w:rsidRPr="003A15AF">
        <w:rPr>
          <w:rFonts w:ascii="Arial" w:hAnsi="Arial"/>
          <w:sz w:val="22"/>
          <w:szCs w:val="22"/>
        </w:rPr>
        <w:t xml:space="preserve"> formulaire</w:t>
      </w:r>
      <w:r w:rsidR="00263EA6" w:rsidRPr="003A15AF">
        <w:rPr>
          <w:rFonts w:ascii="Arial" w:hAnsi="Arial"/>
          <w:sz w:val="22"/>
          <w:szCs w:val="22"/>
        </w:rPr>
        <w:t xml:space="preserve"> </w:t>
      </w:r>
      <w:r w:rsidR="00EE546D" w:rsidRPr="003A15AF">
        <w:rPr>
          <w:rFonts w:ascii="Arial" w:hAnsi="Arial"/>
          <w:sz w:val="22"/>
          <w:szCs w:val="22"/>
        </w:rPr>
        <w:t>« DUME »</w:t>
      </w:r>
      <w:r w:rsidR="00160D1F" w:rsidRPr="003A15AF">
        <w:rPr>
          <w:rFonts w:ascii="Arial" w:hAnsi="Arial"/>
          <w:sz w:val="22"/>
          <w:szCs w:val="22"/>
        </w:rPr>
        <w:t xml:space="preserve"> lors du dépôt de </w:t>
      </w:r>
      <w:r w:rsidR="004D5231" w:rsidRPr="003A15AF">
        <w:rPr>
          <w:rFonts w:ascii="Arial" w:hAnsi="Arial"/>
          <w:sz w:val="22"/>
          <w:szCs w:val="22"/>
        </w:rPr>
        <w:t>l’</w:t>
      </w:r>
      <w:r w:rsidR="00160D1F" w:rsidRPr="003A15AF">
        <w:rPr>
          <w:rFonts w:ascii="Arial" w:hAnsi="Arial"/>
          <w:sz w:val="22"/>
          <w:szCs w:val="22"/>
        </w:rPr>
        <w:t>offre</w:t>
      </w:r>
      <w:bookmarkEnd w:id="91"/>
    </w:p>
    <w:p w14:paraId="3EDB9780" w14:textId="77777777" w:rsidR="00160D1F" w:rsidRPr="003A15AF" w:rsidRDefault="00160D1F" w:rsidP="00640647">
      <w:pPr>
        <w:spacing w:after="60"/>
        <w:rPr>
          <w:rFonts w:ascii="Arial" w:hAnsi="Arial" w:cs="Arial"/>
          <w:sz w:val="22"/>
          <w:szCs w:val="22"/>
        </w:rPr>
      </w:pPr>
      <w:r w:rsidRPr="003A15AF">
        <w:rPr>
          <w:rFonts w:ascii="Arial" w:hAnsi="Arial" w:cs="Arial"/>
          <w:sz w:val="22"/>
          <w:szCs w:val="22"/>
        </w:rPr>
        <w:t>Le titulaire pressenti est dispensé de fournir les documents suivants :</w:t>
      </w:r>
    </w:p>
    <w:p w14:paraId="094FDA0D" w14:textId="77777777" w:rsidR="00160D1F" w:rsidRPr="003A15AF" w:rsidRDefault="00640647" w:rsidP="00160D1F">
      <w:pPr>
        <w:pStyle w:val="Paragraphedeliste"/>
        <w:numPr>
          <w:ilvl w:val="0"/>
          <w:numId w:val="25"/>
        </w:numPr>
        <w:ind w:left="284" w:hanging="284"/>
        <w:rPr>
          <w:rFonts w:ascii="Arial" w:hAnsi="Arial" w:cs="Arial"/>
          <w:sz w:val="22"/>
          <w:szCs w:val="22"/>
        </w:rPr>
      </w:pPr>
      <w:r w:rsidRPr="003A15AF">
        <w:rPr>
          <w:rFonts w:ascii="Arial" w:hAnsi="Arial" w:cs="Arial"/>
          <w:sz w:val="22"/>
          <w:szCs w:val="22"/>
        </w:rPr>
        <w:t>C</w:t>
      </w:r>
      <w:r w:rsidR="00160D1F" w:rsidRPr="003A15AF">
        <w:rPr>
          <w:rFonts w:ascii="Arial" w:hAnsi="Arial" w:cs="Arial"/>
          <w:sz w:val="22"/>
          <w:szCs w:val="22"/>
        </w:rPr>
        <w:t>ertificats relatifs à l'impôt sur le revenu, les sociétés et la taxe sur la valeur ajoutée (TVA) ;</w:t>
      </w:r>
    </w:p>
    <w:p w14:paraId="576CE250" w14:textId="77777777" w:rsidR="00160D1F" w:rsidRPr="003A15AF" w:rsidRDefault="00640647" w:rsidP="00160D1F">
      <w:pPr>
        <w:pStyle w:val="Paragraphedeliste"/>
        <w:numPr>
          <w:ilvl w:val="0"/>
          <w:numId w:val="25"/>
        </w:numPr>
        <w:ind w:left="284" w:hanging="284"/>
        <w:rPr>
          <w:rFonts w:ascii="Arial" w:hAnsi="Arial" w:cs="Arial"/>
          <w:sz w:val="22"/>
          <w:szCs w:val="22"/>
        </w:rPr>
      </w:pPr>
      <w:r w:rsidRPr="003A15AF">
        <w:rPr>
          <w:rFonts w:ascii="Arial" w:hAnsi="Arial" w:cs="Arial"/>
          <w:sz w:val="22"/>
          <w:szCs w:val="22"/>
        </w:rPr>
        <w:t>D</w:t>
      </w:r>
      <w:r w:rsidR="00160D1F" w:rsidRPr="003A15AF">
        <w:rPr>
          <w:rFonts w:ascii="Arial" w:hAnsi="Arial" w:cs="Arial"/>
          <w:sz w:val="22"/>
          <w:szCs w:val="22"/>
        </w:rPr>
        <w:t>éclarations sociales et de paiement des cotisations et des contributions de sécurité sociale ;</w:t>
      </w:r>
    </w:p>
    <w:p w14:paraId="0732FCBE" w14:textId="77777777" w:rsidR="00160D1F" w:rsidRPr="003A15AF" w:rsidRDefault="00640647" w:rsidP="00160D1F">
      <w:pPr>
        <w:pStyle w:val="Paragraphedeliste"/>
        <w:numPr>
          <w:ilvl w:val="0"/>
          <w:numId w:val="25"/>
        </w:numPr>
        <w:ind w:left="284" w:hanging="284"/>
        <w:rPr>
          <w:rFonts w:ascii="Arial" w:hAnsi="Arial" w:cs="Arial"/>
          <w:sz w:val="22"/>
          <w:szCs w:val="22"/>
        </w:rPr>
      </w:pPr>
      <w:r w:rsidRPr="003A15AF">
        <w:rPr>
          <w:rFonts w:ascii="Arial" w:hAnsi="Arial" w:cs="Arial"/>
          <w:sz w:val="22"/>
          <w:szCs w:val="22"/>
        </w:rPr>
        <w:t>D</w:t>
      </w:r>
      <w:r w:rsidR="00160D1F" w:rsidRPr="003A15AF">
        <w:rPr>
          <w:rFonts w:ascii="Arial" w:hAnsi="Arial" w:cs="Arial"/>
          <w:sz w:val="22"/>
          <w:szCs w:val="22"/>
        </w:rPr>
        <w:t>ocuments relatifs aux cotisations retraite délivrés par l'organisme Pro BTP ;</w:t>
      </w:r>
    </w:p>
    <w:p w14:paraId="4A16CB28" w14:textId="77777777" w:rsidR="00160D1F" w:rsidRPr="003A15AF" w:rsidRDefault="00640647" w:rsidP="007056A5">
      <w:pPr>
        <w:pStyle w:val="Paragraphedeliste"/>
        <w:numPr>
          <w:ilvl w:val="0"/>
          <w:numId w:val="25"/>
        </w:numPr>
        <w:spacing w:after="120"/>
        <w:ind w:left="284" w:hanging="284"/>
        <w:rPr>
          <w:rFonts w:ascii="Arial" w:hAnsi="Arial" w:cs="Arial"/>
          <w:sz w:val="22"/>
          <w:szCs w:val="22"/>
        </w:rPr>
      </w:pPr>
      <w:r w:rsidRPr="003A15AF">
        <w:rPr>
          <w:rFonts w:ascii="Arial" w:hAnsi="Arial" w:cs="Arial"/>
          <w:sz w:val="22"/>
          <w:szCs w:val="22"/>
        </w:rPr>
        <w:t>C</w:t>
      </w:r>
      <w:r w:rsidR="00160D1F" w:rsidRPr="003A15AF">
        <w:rPr>
          <w:rFonts w:ascii="Arial" w:hAnsi="Arial" w:cs="Arial"/>
          <w:sz w:val="22"/>
          <w:szCs w:val="22"/>
        </w:rPr>
        <w:t>ertificat attestant de la régularité de sa situation au regard de l'obligation d'emp</w:t>
      </w:r>
      <w:r w:rsidRPr="003A15AF">
        <w:rPr>
          <w:rFonts w:ascii="Arial" w:hAnsi="Arial" w:cs="Arial"/>
          <w:sz w:val="22"/>
          <w:szCs w:val="22"/>
        </w:rPr>
        <w:t>loi de travailleurs handicapés.</w:t>
      </w:r>
    </w:p>
    <w:p w14:paraId="677C97F8" w14:textId="77777777" w:rsidR="00640647" w:rsidRPr="003A15AF" w:rsidRDefault="004D5231" w:rsidP="00A66C8C">
      <w:pPr>
        <w:pStyle w:val="Titre2"/>
        <w:tabs>
          <w:tab w:val="clear" w:pos="0"/>
          <w:tab w:val="clear" w:pos="3260"/>
          <w:tab w:val="num" w:pos="426"/>
        </w:tabs>
        <w:ind w:left="227" w:hanging="227"/>
        <w:rPr>
          <w:rFonts w:ascii="Arial" w:hAnsi="Arial"/>
          <w:sz w:val="22"/>
          <w:szCs w:val="22"/>
        </w:rPr>
      </w:pPr>
      <w:bookmarkStart w:id="92" w:name="_Toc229992531"/>
      <w:r w:rsidRPr="003A15AF">
        <w:rPr>
          <w:rFonts w:ascii="Arial" w:hAnsi="Arial"/>
          <w:sz w:val="22"/>
          <w:szCs w:val="22"/>
        </w:rPr>
        <w:t>Sans utilisa</w:t>
      </w:r>
      <w:r w:rsidR="002E68AE" w:rsidRPr="003A15AF">
        <w:rPr>
          <w:rFonts w:ascii="Arial" w:hAnsi="Arial"/>
          <w:sz w:val="22"/>
          <w:szCs w:val="22"/>
        </w:rPr>
        <w:t>tion du</w:t>
      </w:r>
      <w:r w:rsidRPr="003A15AF">
        <w:rPr>
          <w:rFonts w:ascii="Arial" w:hAnsi="Arial"/>
          <w:sz w:val="22"/>
          <w:szCs w:val="22"/>
        </w:rPr>
        <w:t xml:space="preserve"> </w:t>
      </w:r>
      <w:r w:rsidR="00640647" w:rsidRPr="003A15AF">
        <w:rPr>
          <w:rFonts w:ascii="Arial" w:hAnsi="Arial"/>
          <w:sz w:val="22"/>
          <w:szCs w:val="22"/>
        </w:rPr>
        <w:t>formulaire</w:t>
      </w:r>
      <w:r w:rsidR="00263EA6" w:rsidRPr="003A15AF">
        <w:rPr>
          <w:rFonts w:ascii="Arial" w:hAnsi="Arial"/>
          <w:sz w:val="22"/>
          <w:szCs w:val="22"/>
        </w:rPr>
        <w:t xml:space="preserve"> </w:t>
      </w:r>
      <w:r w:rsidR="00EE546D" w:rsidRPr="003A15AF">
        <w:rPr>
          <w:rFonts w:ascii="Arial" w:hAnsi="Arial"/>
          <w:sz w:val="22"/>
          <w:szCs w:val="22"/>
        </w:rPr>
        <w:t>« DUME »</w:t>
      </w:r>
      <w:r w:rsidR="00640647" w:rsidRPr="003A15AF">
        <w:rPr>
          <w:rFonts w:ascii="Arial" w:hAnsi="Arial"/>
          <w:sz w:val="22"/>
          <w:szCs w:val="22"/>
        </w:rPr>
        <w:t xml:space="preserve"> lors du dép</w:t>
      </w:r>
      <w:r w:rsidRPr="003A15AF">
        <w:rPr>
          <w:rFonts w:ascii="Arial" w:hAnsi="Arial"/>
          <w:sz w:val="22"/>
          <w:szCs w:val="22"/>
        </w:rPr>
        <w:t>ôt de l’</w:t>
      </w:r>
      <w:r w:rsidR="00640647" w:rsidRPr="003A15AF">
        <w:rPr>
          <w:rFonts w:ascii="Arial" w:hAnsi="Arial"/>
          <w:sz w:val="22"/>
          <w:szCs w:val="22"/>
        </w:rPr>
        <w:t>offre</w:t>
      </w:r>
      <w:bookmarkEnd w:id="92"/>
    </w:p>
    <w:p w14:paraId="31DEE826" w14:textId="77777777" w:rsidR="004D5231" w:rsidRPr="003A15AF" w:rsidRDefault="004D5231" w:rsidP="004D5231">
      <w:pPr>
        <w:pStyle w:val="Titre3"/>
        <w:tabs>
          <w:tab w:val="left" w:pos="1134"/>
        </w:tabs>
        <w:rPr>
          <w:rFonts w:ascii="Arial" w:hAnsi="Arial"/>
          <w:sz w:val="22"/>
          <w:szCs w:val="22"/>
        </w:rPr>
      </w:pPr>
      <w:bookmarkStart w:id="93" w:name="_Toc229992532"/>
      <w:r w:rsidRPr="003A15AF">
        <w:rPr>
          <w:rFonts w:ascii="Arial" w:hAnsi="Arial"/>
          <w:sz w:val="22"/>
          <w:szCs w:val="22"/>
        </w:rPr>
        <w:t xml:space="preserve">Titulaire pressenti établi ou domicilié en </w:t>
      </w:r>
      <w:r w:rsidR="00C03B12" w:rsidRPr="003A15AF">
        <w:rPr>
          <w:rFonts w:ascii="Arial" w:hAnsi="Arial"/>
          <w:sz w:val="22"/>
          <w:szCs w:val="22"/>
        </w:rPr>
        <w:t>France</w:t>
      </w:r>
      <w:bookmarkEnd w:id="93"/>
    </w:p>
    <w:p w14:paraId="4F7CD897" w14:textId="77777777" w:rsidR="00A66C8C" w:rsidRPr="003A15AF" w:rsidRDefault="00A66C8C" w:rsidP="00A66C8C">
      <w:pPr>
        <w:spacing w:after="60"/>
        <w:rPr>
          <w:rFonts w:ascii="Arial" w:hAnsi="Arial" w:cs="Arial"/>
          <w:sz w:val="22"/>
          <w:szCs w:val="22"/>
        </w:rPr>
      </w:pPr>
      <w:r w:rsidRPr="003A15AF">
        <w:rPr>
          <w:rFonts w:ascii="Arial" w:hAnsi="Arial" w:cs="Arial"/>
          <w:sz w:val="22"/>
          <w:szCs w:val="22"/>
        </w:rPr>
        <w:t>Le titulaire pressenti doit fournir :</w:t>
      </w:r>
    </w:p>
    <w:p w14:paraId="038DEA15" w14:textId="77777777" w:rsidR="00A66C8C" w:rsidRPr="003A15AF" w:rsidRDefault="00A66C8C" w:rsidP="00CE1E39">
      <w:pPr>
        <w:pStyle w:val="Paragraphedeliste"/>
        <w:numPr>
          <w:ilvl w:val="0"/>
          <w:numId w:val="28"/>
        </w:numPr>
        <w:rPr>
          <w:rFonts w:ascii="Arial" w:hAnsi="Arial" w:cs="Arial"/>
          <w:sz w:val="22"/>
          <w:szCs w:val="22"/>
        </w:rPr>
      </w:pPr>
      <w:proofErr w:type="gramStart"/>
      <w:r w:rsidRPr="003A15AF">
        <w:rPr>
          <w:rFonts w:ascii="Arial" w:hAnsi="Arial" w:cs="Arial"/>
          <w:sz w:val="22"/>
          <w:szCs w:val="22"/>
        </w:rPr>
        <w:t>une</w:t>
      </w:r>
      <w:proofErr w:type="gramEnd"/>
      <w:r w:rsidRPr="003A15AF">
        <w:rPr>
          <w:rFonts w:ascii="Arial" w:hAnsi="Arial" w:cs="Arial"/>
          <w:sz w:val="22"/>
          <w:szCs w:val="22"/>
        </w:rPr>
        <w:t xml:space="preserve"> attestation de vigilance délivrée en ligne sur le site de l'Urssaf ;</w:t>
      </w:r>
    </w:p>
    <w:p w14:paraId="7659D735" w14:textId="77777777" w:rsidR="00A66C8C" w:rsidRPr="003A15AF" w:rsidRDefault="00A66C8C" w:rsidP="00CE1E39">
      <w:pPr>
        <w:pStyle w:val="Paragraphedeliste"/>
        <w:numPr>
          <w:ilvl w:val="0"/>
          <w:numId w:val="28"/>
        </w:numPr>
        <w:rPr>
          <w:rFonts w:ascii="Arial" w:hAnsi="Arial" w:cs="Arial"/>
          <w:sz w:val="22"/>
          <w:szCs w:val="22"/>
        </w:rPr>
      </w:pPr>
      <w:proofErr w:type="gramStart"/>
      <w:r w:rsidRPr="003A15AF">
        <w:rPr>
          <w:rFonts w:ascii="Arial" w:hAnsi="Arial" w:cs="Arial"/>
          <w:sz w:val="22"/>
          <w:szCs w:val="22"/>
        </w:rPr>
        <w:t>une</w:t>
      </w:r>
      <w:proofErr w:type="gramEnd"/>
      <w:r w:rsidRPr="003A15AF">
        <w:rPr>
          <w:rFonts w:ascii="Arial" w:hAnsi="Arial" w:cs="Arial"/>
          <w:sz w:val="22"/>
          <w:szCs w:val="22"/>
        </w:rPr>
        <w:t xml:space="preserve"> attestation fiscale justifiant de la régularité de sa situation fiscale (</w:t>
      </w:r>
      <w:r w:rsidRPr="003A15AF">
        <w:rPr>
          <w:rFonts w:ascii="Arial" w:hAnsi="Arial" w:cs="Arial"/>
          <w:i/>
          <w:sz w:val="22"/>
          <w:szCs w:val="22"/>
        </w:rPr>
        <w:t>paiement de la TVA et de l'impôt sur le revenu</w:t>
      </w:r>
      <w:r w:rsidR="00D726AF" w:rsidRPr="003A15AF">
        <w:rPr>
          <w:rFonts w:ascii="Arial" w:hAnsi="Arial" w:cs="Arial"/>
          <w:i/>
          <w:sz w:val="22"/>
          <w:szCs w:val="22"/>
        </w:rPr>
        <w:t>, de l’impôt</w:t>
      </w:r>
      <w:r w:rsidRPr="003A15AF">
        <w:rPr>
          <w:rFonts w:ascii="Arial" w:hAnsi="Arial" w:cs="Arial"/>
          <w:i/>
          <w:sz w:val="22"/>
          <w:szCs w:val="22"/>
        </w:rPr>
        <w:t xml:space="preserve"> sur les sociétés</w:t>
      </w:r>
      <w:r w:rsidRPr="003A15AF">
        <w:rPr>
          <w:rFonts w:ascii="Arial" w:hAnsi="Arial" w:cs="Arial"/>
          <w:sz w:val="22"/>
          <w:szCs w:val="22"/>
        </w:rPr>
        <w:t>) et qui peut être obtenue :</w:t>
      </w:r>
    </w:p>
    <w:p w14:paraId="6FA1F334" w14:textId="77777777" w:rsidR="00A66C8C" w:rsidRPr="003A15AF" w:rsidRDefault="00A66C8C" w:rsidP="00CE1E39">
      <w:pPr>
        <w:pStyle w:val="Paragraphedeliste"/>
        <w:numPr>
          <w:ilvl w:val="0"/>
          <w:numId w:val="26"/>
        </w:numPr>
        <w:tabs>
          <w:tab w:val="left" w:pos="993"/>
        </w:tabs>
        <w:ind w:left="1276" w:hanging="567"/>
        <w:rPr>
          <w:rFonts w:ascii="Arial" w:hAnsi="Arial" w:cs="Arial"/>
          <w:sz w:val="22"/>
          <w:szCs w:val="22"/>
        </w:rPr>
      </w:pPr>
      <w:proofErr w:type="gramStart"/>
      <w:r w:rsidRPr="003A15AF">
        <w:rPr>
          <w:rFonts w:ascii="Arial" w:hAnsi="Arial" w:cs="Arial"/>
          <w:sz w:val="22"/>
          <w:szCs w:val="22"/>
        </w:rPr>
        <w:t>en</w:t>
      </w:r>
      <w:proofErr w:type="gramEnd"/>
      <w:r w:rsidRPr="003A15AF">
        <w:rPr>
          <w:rFonts w:ascii="Arial" w:hAnsi="Arial" w:cs="Arial"/>
          <w:sz w:val="22"/>
          <w:szCs w:val="22"/>
        </w:rPr>
        <w:t xml:space="preserve"> ligne via le compte fiscal (espace abonné professionnel) pour les entreprises soumises à l'impôt sur les sociétés (IS) et assujetties à la TVA ;</w:t>
      </w:r>
    </w:p>
    <w:p w14:paraId="32FC01E9" w14:textId="77777777" w:rsidR="00A66C8C" w:rsidRPr="003A15AF" w:rsidRDefault="00A66C8C" w:rsidP="00CE1E39">
      <w:pPr>
        <w:pStyle w:val="Paragraphedeliste"/>
        <w:numPr>
          <w:ilvl w:val="1"/>
          <w:numId w:val="26"/>
        </w:numPr>
        <w:tabs>
          <w:tab w:val="left" w:pos="993"/>
        </w:tabs>
        <w:spacing w:after="60"/>
        <w:ind w:left="1276" w:hanging="567"/>
        <w:rPr>
          <w:rFonts w:ascii="Arial" w:hAnsi="Arial" w:cs="Arial"/>
          <w:sz w:val="22"/>
          <w:szCs w:val="22"/>
        </w:rPr>
      </w:pPr>
      <w:proofErr w:type="gramStart"/>
      <w:r w:rsidRPr="003A15AF">
        <w:rPr>
          <w:rFonts w:ascii="Arial" w:hAnsi="Arial" w:cs="Arial"/>
          <w:sz w:val="22"/>
          <w:szCs w:val="22"/>
        </w:rPr>
        <w:t>auprès</w:t>
      </w:r>
      <w:proofErr w:type="gramEnd"/>
      <w:r w:rsidRPr="003A15AF">
        <w:rPr>
          <w:rFonts w:ascii="Arial" w:hAnsi="Arial" w:cs="Arial"/>
          <w:sz w:val="22"/>
          <w:szCs w:val="22"/>
        </w:rPr>
        <w:t xml:space="preserve"> du service des impôts via le formulaire n°3666 pour les entreprises soumises à l'impôt sur le revenu, notamment les entrepreneurs individuels (artisan, micro-entrepreneur par exemple) ;</w:t>
      </w:r>
    </w:p>
    <w:p w14:paraId="08E21067" w14:textId="77777777" w:rsidR="00882469" w:rsidRPr="003A15AF" w:rsidRDefault="00D726AF" w:rsidP="00CE1E39">
      <w:pPr>
        <w:pStyle w:val="Paragraphedeliste"/>
        <w:numPr>
          <w:ilvl w:val="0"/>
          <w:numId w:val="29"/>
        </w:numPr>
        <w:spacing w:after="120"/>
        <w:rPr>
          <w:rFonts w:ascii="Arial" w:hAnsi="Arial" w:cs="Arial"/>
          <w:sz w:val="22"/>
          <w:szCs w:val="22"/>
        </w:rPr>
      </w:pPr>
      <w:r w:rsidRPr="003A15AF">
        <w:rPr>
          <w:rFonts w:ascii="Arial" w:hAnsi="Arial" w:cs="Arial"/>
          <w:sz w:val="22"/>
          <w:szCs w:val="22"/>
        </w:rPr>
        <w:t>La déclaration obligatoire d'emploi des travailleurs handicapés (DOETH) délivrée par l'AGEFIPH</w:t>
      </w:r>
      <w:r w:rsidR="00A66C8C" w:rsidRPr="003A15AF">
        <w:rPr>
          <w:rFonts w:ascii="Arial" w:hAnsi="Arial" w:cs="Arial"/>
          <w:sz w:val="22"/>
          <w:szCs w:val="22"/>
        </w:rPr>
        <w:t>.</w:t>
      </w:r>
    </w:p>
    <w:p w14:paraId="639C0134" w14:textId="77777777" w:rsidR="00882469" w:rsidRPr="003A15AF" w:rsidRDefault="00882469" w:rsidP="00882469">
      <w:pPr>
        <w:pStyle w:val="Titre3"/>
        <w:tabs>
          <w:tab w:val="left" w:pos="1134"/>
        </w:tabs>
        <w:rPr>
          <w:rFonts w:ascii="Arial" w:hAnsi="Arial"/>
          <w:sz w:val="22"/>
          <w:szCs w:val="22"/>
          <w:lang w:eastAsia="ar-SA"/>
        </w:rPr>
      </w:pPr>
      <w:bookmarkStart w:id="94" w:name="_Toc229992533"/>
      <w:r w:rsidRPr="003A15AF">
        <w:rPr>
          <w:rFonts w:ascii="Arial" w:hAnsi="Arial"/>
          <w:sz w:val="22"/>
          <w:szCs w:val="22"/>
        </w:rPr>
        <w:t>Titulaire pressenti établi ou domicilié à l’étranger</w:t>
      </w:r>
      <w:bookmarkEnd w:id="94"/>
    </w:p>
    <w:p w14:paraId="72E71429" w14:textId="77777777" w:rsidR="00C03B12" w:rsidRPr="003A15AF" w:rsidRDefault="00D726AF" w:rsidP="00C03B12">
      <w:pPr>
        <w:rPr>
          <w:rFonts w:ascii="Arial" w:hAnsi="Arial" w:cs="Arial"/>
          <w:sz w:val="22"/>
          <w:szCs w:val="22"/>
        </w:rPr>
      </w:pPr>
      <w:r w:rsidRPr="003A15AF">
        <w:rPr>
          <w:rFonts w:ascii="Arial" w:hAnsi="Arial" w:cs="Arial"/>
          <w:sz w:val="22"/>
          <w:szCs w:val="22"/>
        </w:rPr>
        <w:t>Le titulaire pressenti</w:t>
      </w:r>
      <w:r w:rsidR="00C03B12" w:rsidRPr="003A15AF">
        <w:rPr>
          <w:rFonts w:ascii="Arial" w:hAnsi="Arial" w:cs="Arial"/>
          <w:sz w:val="22"/>
          <w:szCs w:val="22"/>
        </w:rPr>
        <w:t xml:space="preserve"> doit produire un certificat délivré par les administrations et organismes du pa</w:t>
      </w:r>
      <w:r w:rsidR="006E6EBF" w:rsidRPr="003A15AF">
        <w:rPr>
          <w:rFonts w:ascii="Arial" w:hAnsi="Arial" w:cs="Arial"/>
          <w:sz w:val="22"/>
          <w:szCs w:val="22"/>
        </w:rPr>
        <w:t>ys d'origine ou d’établissement reprenant les informations exigées à l’article 8.2.1 du présent document.</w:t>
      </w:r>
    </w:p>
    <w:bookmarkEnd w:id="21"/>
    <w:bookmarkEnd w:id="72"/>
    <w:p w14:paraId="25FD54CB" w14:textId="77777777" w:rsidR="00C03B12" w:rsidRPr="003A15AF" w:rsidRDefault="00C03B12" w:rsidP="00C03B12">
      <w:pPr>
        <w:rPr>
          <w:rFonts w:ascii="Arial" w:hAnsi="Arial" w:cs="Arial"/>
          <w:color w:val="FF0000"/>
          <w:sz w:val="22"/>
          <w:szCs w:val="22"/>
        </w:rPr>
      </w:pPr>
      <w:permStart w:id="250235301" w:edGrp="everyone"/>
    </w:p>
    <w:p w14:paraId="02AAB8CE" w14:textId="77777777" w:rsidR="00DD503A" w:rsidRPr="003A15AF" w:rsidRDefault="00CE1E39" w:rsidP="00DD503A">
      <w:pPr>
        <w:pStyle w:val="Titre1"/>
        <w:spacing w:after="120"/>
        <w:ind w:left="0" w:firstLine="0"/>
        <w:rPr>
          <w:rFonts w:ascii="Arial" w:hAnsi="Arial"/>
          <w:noProof/>
          <w:color w:val="auto"/>
          <w:sz w:val="22"/>
          <w:szCs w:val="22"/>
        </w:rPr>
      </w:pPr>
      <w:bookmarkStart w:id="95" w:name="_Toc229992534"/>
      <w:permEnd w:id="250235301"/>
      <w:r w:rsidRPr="003A15AF">
        <w:rPr>
          <w:rFonts w:ascii="Arial" w:hAnsi="Arial"/>
          <w:noProof/>
          <w:color w:val="auto"/>
          <w:sz w:val="22"/>
          <w:szCs w:val="22"/>
        </w:rPr>
        <w:t>INFORMATIONS COMPLEMENTAIRES</w:t>
      </w:r>
      <w:bookmarkEnd w:id="95"/>
    </w:p>
    <w:permStart w:id="1208491921" w:edGrp="everyone" w:displacedByCustomXml="next"/>
    <w:sdt>
      <w:sdtPr>
        <w:rPr>
          <w:rFonts w:ascii="Arial" w:hAnsi="Arial" w:cs="Arial"/>
          <w:color w:val="FF0000"/>
          <w:sz w:val="22"/>
          <w:szCs w:val="22"/>
        </w:rPr>
        <w:id w:val="-656988441"/>
        <w:placeholder>
          <w:docPart w:val="5A8D7EE533184C2384F5880F9A48C52A"/>
        </w:placeholder>
      </w:sdtPr>
      <w:sdtEndPr>
        <w:rPr>
          <w:rFonts w:ascii="Times New Roman" w:hAnsi="Times New Roman" w:cs="Times New Roman"/>
          <w:color w:val="auto"/>
          <w:sz w:val="20"/>
          <w:szCs w:val="20"/>
        </w:rPr>
      </w:sdtEndPr>
      <w:sdtContent>
        <w:p w14:paraId="65205DD8" w14:textId="5A588203" w:rsidR="00FB7FD7" w:rsidRDefault="00FB7FD7" w:rsidP="00C03B12">
          <w:pPr>
            <w:rPr>
              <w:rFonts w:ascii="Arial" w:hAnsi="Arial" w:cs="Arial"/>
              <w:color w:val="FF0000"/>
              <w:sz w:val="22"/>
              <w:szCs w:val="22"/>
            </w:rPr>
          </w:pPr>
          <w:r>
            <w:rPr>
              <w:rFonts w:ascii="Arial" w:hAnsi="Arial" w:cs="Arial"/>
              <w:color w:val="FF0000"/>
              <w:sz w:val="22"/>
              <w:szCs w:val="22"/>
            </w:rPr>
            <w:t>Les annexes 1 et 2 au RC sont à compléter :</w:t>
          </w:r>
        </w:p>
        <w:p w14:paraId="35007481" w14:textId="77777777" w:rsidR="00FB7FD7" w:rsidRPr="00FB7FD7" w:rsidRDefault="00FB7FD7" w:rsidP="00FB7FD7">
          <w:pPr>
            <w:pStyle w:val="Paragraphedeliste"/>
            <w:numPr>
              <w:ilvl w:val="0"/>
              <w:numId w:val="34"/>
            </w:numPr>
            <w:rPr>
              <w:rFonts w:ascii="Arial" w:hAnsi="Arial" w:cs="Arial"/>
              <w:color w:val="FF0000"/>
              <w:sz w:val="22"/>
              <w:szCs w:val="22"/>
            </w:rPr>
          </w:pPr>
          <w:r w:rsidRPr="00FB7FD7">
            <w:rPr>
              <w:rFonts w:ascii="Arial" w:hAnsi="Arial" w:cs="Arial"/>
              <w:color w:val="FF0000"/>
              <w:sz w:val="22"/>
              <w:szCs w:val="22"/>
            </w:rPr>
            <w:t>Fiche de stage</w:t>
          </w:r>
        </w:p>
        <w:p w14:paraId="6A806E21" w14:textId="15A848EC" w:rsidR="00DD503A" w:rsidRPr="00FB7FD7" w:rsidRDefault="00FB7FD7" w:rsidP="00FB7FD7">
          <w:pPr>
            <w:pStyle w:val="Paragraphedeliste"/>
            <w:numPr>
              <w:ilvl w:val="0"/>
              <w:numId w:val="34"/>
            </w:numPr>
            <w:rPr>
              <w:rFonts w:ascii="Marianne Medium" w:hAnsi="Marianne Medium"/>
              <w:color w:val="FF0000"/>
            </w:rPr>
          </w:pPr>
          <w:r w:rsidRPr="00FB7FD7">
            <w:rPr>
              <w:rFonts w:ascii="Arial" w:hAnsi="Arial" w:cs="Arial"/>
              <w:color w:val="FF0000"/>
              <w:sz w:val="22"/>
              <w:szCs w:val="22"/>
            </w:rPr>
            <w:t>Critères DD</w:t>
          </w:r>
        </w:p>
      </w:sdtContent>
    </w:sdt>
    <w:permEnd w:id="1208491921" w:displacedByCustomXml="prev"/>
    <w:sectPr w:rsidR="00DD503A" w:rsidRPr="00FB7FD7" w:rsidSect="009512E4">
      <w:headerReference w:type="even" r:id="rId19"/>
      <w:headerReference w:type="default" r:id="rId20"/>
      <w:footerReference w:type="default" r:id="rId21"/>
      <w:footerReference w:type="first" r:id="rId22"/>
      <w:pgSz w:w="11907" w:h="16840"/>
      <w:pgMar w:top="680" w:right="1021" w:bottom="737" w:left="1021" w:header="227" w:footer="57"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3F6020" w14:textId="77777777" w:rsidR="000B457D" w:rsidRDefault="000B457D">
      <w:r>
        <w:separator/>
      </w:r>
    </w:p>
    <w:p w14:paraId="1E57925B" w14:textId="77777777" w:rsidR="000B457D" w:rsidRDefault="000B457D"/>
    <w:p w14:paraId="209661A9" w14:textId="77777777" w:rsidR="000B457D" w:rsidRDefault="000B457D"/>
    <w:p w14:paraId="442D5780" w14:textId="77777777" w:rsidR="000B457D" w:rsidRDefault="000B457D"/>
    <w:p w14:paraId="1A82B1CE" w14:textId="77777777" w:rsidR="000B457D" w:rsidRDefault="000B457D" w:rsidP="001377C0"/>
    <w:p w14:paraId="22EBD952" w14:textId="77777777" w:rsidR="000B457D" w:rsidRDefault="000B457D" w:rsidP="001377C0"/>
    <w:p w14:paraId="4CFCDC14" w14:textId="77777777" w:rsidR="000B457D" w:rsidRDefault="000B457D"/>
    <w:p w14:paraId="1B93DB70" w14:textId="77777777" w:rsidR="000B457D" w:rsidRDefault="000B457D"/>
    <w:p w14:paraId="125607F2" w14:textId="77777777" w:rsidR="000B457D" w:rsidRDefault="000B457D"/>
  </w:endnote>
  <w:endnote w:type="continuationSeparator" w:id="0">
    <w:p w14:paraId="6223898D" w14:textId="77777777" w:rsidR="000B457D" w:rsidRDefault="000B457D">
      <w:r>
        <w:continuationSeparator/>
      </w:r>
    </w:p>
    <w:p w14:paraId="0860CAB5" w14:textId="77777777" w:rsidR="000B457D" w:rsidRDefault="000B457D"/>
    <w:p w14:paraId="044D2520" w14:textId="77777777" w:rsidR="000B457D" w:rsidRDefault="000B457D"/>
    <w:p w14:paraId="1E95E5EA" w14:textId="77777777" w:rsidR="000B457D" w:rsidRDefault="000B457D"/>
    <w:p w14:paraId="77A1F8B4" w14:textId="77777777" w:rsidR="000B457D" w:rsidRDefault="000B457D" w:rsidP="001377C0"/>
    <w:p w14:paraId="1BCF0229" w14:textId="77777777" w:rsidR="000B457D" w:rsidRDefault="000B457D" w:rsidP="001377C0"/>
    <w:p w14:paraId="6F92A09B" w14:textId="77777777" w:rsidR="000B457D" w:rsidRDefault="000B457D"/>
    <w:p w14:paraId="67283F9C" w14:textId="77777777" w:rsidR="000B457D" w:rsidRDefault="000B457D"/>
    <w:p w14:paraId="0E1D33B1" w14:textId="77777777" w:rsidR="000B457D" w:rsidRDefault="000B45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rianne">
    <w:altName w:val="Calibri"/>
    <w:panose1 w:val="02000000000000000000"/>
    <w:charset w:val="00"/>
    <w:family w:val="modern"/>
    <w:notTrueType/>
    <w:pitch w:val="variable"/>
    <w:sig w:usb0="0000000F" w:usb1="00000000" w:usb2="00000000" w:usb3="00000000" w:csb0="00000003" w:csb1="00000000"/>
  </w:font>
  <w:font w:name="Marianne Medium">
    <w:altName w:val="Calibri"/>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817" w:type="dxa"/>
      <w:tblInd w:w="-318" w:type="dxa"/>
      <w:tblLook w:val="04A0" w:firstRow="1" w:lastRow="0" w:firstColumn="1" w:lastColumn="0" w:noHBand="0" w:noVBand="1"/>
    </w:tblPr>
    <w:tblGrid>
      <w:gridCol w:w="1986"/>
      <w:gridCol w:w="7938"/>
      <w:gridCol w:w="893"/>
    </w:tblGrid>
    <w:tr w:rsidR="000B457D" w:rsidRPr="00EC418E" w14:paraId="1489489A" w14:textId="77777777" w:rsidTr="00E743AC">
      <w:trPr>
        <w:trHeight w:val="266"/>
      </w:trPr>
      <w:tc>
        <w:tcPr>
          <w:tcW w:w="1986" w:type="dxa"/>
          <w:vAlign w:val="center"/>
        </w:tcPr>
        <w:p w14:paraId="646DF69B" w14:textId="77777777" w:rsidR="000B457D" w:rsidRPr="00AB072C" w:rsidRDefault="000B457D" w:rsidP="00D73FB8">
          <w:pPr>
            <w:pStyle w:val="Pieddepage"/>
            <w:jc w:val="center"/>
            <w:rPr>
              <w:rFonts w:ascii="Marianne Medium" w:hAnsi="Marianne Medium"/>
              <w:sz w:val="14"/>
              <w:szCs w:val="14"/>
              <w:lang w:val="en-US"/>
            </w:rPr>
          </w:pPr>
          <w:r w:rsidRPr="00AB072C">
            <w:rPr>
              <w:rFonts w:ascii="Marianne Medium" w:hAnsi="Marianne Medium"/>
              <w:sz w:val="14"/>
              <w:szCs w:val="14"/>
              <w:lang w:val="en-US"/>
            </w:rPr>
            <w:t>RC_AOO_BEJCP_NC</w:t>
          </w:r>
        </w:p>
      </w:tc>
      <w:permStart w:id="1030319125" w:edGrp="everyone" w:displacedByCustomXml="next"/>
      <w:sdt>
        <w:sdtPr>
          <w:rPr>
            <w:sz w:val="16"/>
            <w:szCs w:val="16"/>
          </w:rPr>
          <w:id w:val="71177675"/>
          <w:placeholder>
            <w:docPart w:val="787F038B305443AEAA607FB2313E0705"/>
          </w:placeholder>
        </w:sdtPr>
        <w:sdtEndPr/>
        <w:sdtContent>
          <w:sdt>
            <w:sdtPr>
              <w:rPr>
                <w:sz w:val="16"/>
                <w:szCs w:val="16"/>
              </w:rPr>
              <w:id w:val="1395470553"/>
              <w:placeholder>
                <w:docPart w:val="F788C4FEC86C4510B17E4AACAE544028"/>
              </w:placeholder>
            </w:sdtPr>
            <w:sdtEndPr>
              <w:rPr>
                <w:rStyle w:val="Style1"/>
                <w:rFonts w:ascii="Marianne" w:hAnsi="Marianne"/>
                <w:sz w:val="20"/>
                <w:szCs w:val="14"/>
              </w:rPr>
            </w:sdtEndPr>
            <w:sdtContent>
              <w:tc>
                <w:tcPr>
                  <w:tcW w:w="7938" w:type="dxa"/>
                  <w:vAlign w:val="center"/>
                </w:tcPr>
                <w:p w14:paraId="0F5E752D" w14:textId="77777777" w:rsidR="000B457D" w:rsidRPr="00DD270B" w:rsidRDefault="000B457D" w:rsidP="00DD270B">
                  <w:pPr>
                    <w:pStyle w:val="Pieddepage"/>
                    <w:jc w:val="center"/>
                    <w:rPr>
                      <w:rFonts w:ascii="Marianne" w:hAnsi="Marianne"/>
                      <w:b/>
                      <w:sz w:val="16"/>
                      <w:szCs w:val="16"/>
                    </w:rPr>
                  </w:pPr>
                  <w:r w:rsidRPr="00DD270B">
                    <w:rPr>
                      <w:rFonts w:ascii="Marianne" w:hAnsi="Marianne"/>
                      <w:b/>
                      <w:sz w:val="16"/>
                      <w:szCs w:val="16"/>
                    </w:rPr>
                    <w:t>DAF_2026_000569</w:t>
                  </w:r>
                </w:p>
                <w:sdt>
                  <w:sdtPr>
                    <w:rPr>
                      <w:rFonts w:ascii="Marianne" w:hAnsi="Marianne"/>
                      <w:sz w:val="16"/>
                      <w:szCs w:val="16"/>
                    </w:rPr>
                    <w:id w:val="-811410802"/>
                    <w:placeholder>
                      <w:docPart w:val="92C2CDE0492A4D288700A9A20E62B667"/>
                    </w:placeholder>
                  </w:sdtPr>
                  <w:sdtEndPr/>
                  <w:sdtContent>
                    <w:p w14:paraId="699A8986" w14:textId="35C1F76F" w:rsidR="000B457D" w:rsidRPr="00EC418E" w:rsidRDefault="000B457D" w:rsidP="00DD270B">
                      <w:pPr>
                        <w:pStyle w:val="Pieddepage"/>
                        <w:jc w:val="center"/>
                        <w:rPr>
                          <w:sz w:val="16"/>
                          <w:szCs w:val="16"/>
                        </w:rPr>
                      </w:pPr>
                      <w:r w:rsidRPr="00DD270B">
                        <w:rPr>
                          <w:rFonts w:ascii="Marianne" w:hAnsi="Marianne"/>
                          <w:sz w:val="16"/>
                          <w:szCs w:val="16"/>
                        </w:rPr>
                        <w:t xml:space="preserve">Maintenance multimarque des équipements d'imagerie dédiés à la médecine vétérinaire au profit du SSA et prestations associées </w:t>
                      </w:r>
                    </w:p>
                  </w:sdtContent>
                </w:sdt>
              </w:tc>
            </w:sdtContent>
          </w:sdt>
        </w:sdtContent>
      </w:sdt>
      <w:permEnd w:id="1030319125" w:displacedByCustomXml="prev"/>
      <w:tc>
        <w:tcPr>
          <w:tcW w:w="893" w:type="dxa"/>
          <w:vAlign w:val="center"/>
        </w:tcPr>
        <w:p w14:paraId="689AC520" w14:textId="3566B0A9" w:rsidR="000B457D" w:rsidRPr="00AB072C" w:rsidRDefault="000B457D" w:rsidP="00EA73F0">
          <w:pPr>
            <w:pStyle w:val="Pieddepage"/>
            <w:jc w:val="center"/>
            <w:rPr>
              <w:rFonts w:ascii="Marianne Medium" w:hAnsi="Marianne Medium"/>
              <w:sz w:val="16"/>
              <w:szCs w:val="16"/>
            </w:rPr>
          </w:pPr>
          <w:r w:rsidRPr="00AB072C">
            <w:rPr>
              <w:rFonts w:ascii="Marianne Medium" w:hAnsi="Marianne Medium"/>
              <w:sz w:val="16"/>
              <w:szCs w:val="16"/>
            </w:rPr>
            <w:fldChar w:fldCharType="begin"/>
          </w:r>
          <w:r w:rsidRPr="00AB072C">
            <w:rPr>
              <w:rFonts w:ascii="Marianne Medium" w:hAnsi="Marianne Medium"/>
              <w:sz w:val="16"/>
              <w:szCs w:val="16"/>
            </w:rPr>
            <w:instrText>PAGE  \* Arabic  \* MERGEFORMAT</w:instrText>
          </w:r>
          <w:r w:rsidRPr="00AB072C">
            <w:rPr>
              <w:rFonts w:ascii="Marianne Medium" w:hAnsi="Marianne Medium"/>
              <w:sz w:val="16"/>
              <w:szCs w:val="16"/>
            </w:rPr>
            <w:fldChar w:fldCharType="separate"/>
          </w:r>
          <w:r w:rsidR="00F325D6">
            <w:rPr>
              <w:rFonts w:ascii="Marianne Medium" w:hAnsi="Marianne Medium"/>
              <w:noProof/>
              <w:sz w:val="16"/>
              <w:szCs w:val="16"/>
            </w:rPr>
            <w:t>4</w:t>
          </w:r>
          <w:r w:rsidRPr="00AB072C">
            <w:rPr>
              <w:rFonts w:ascii="Marianne Medium" w:hAnsi="Marianne Medium"/>
              <w:sz w:val="16"/>
              <w:szCs w:val="16"/>
            </w:rPr>
            <w:fldChar w:fldCharType="end"/>
          </w:r>
          <w:r w:rsidRPr="00AB072C">
            <w:rPr>
              <w:rFonts w:ascii="Marianne Medium" w:hAnsi="Marianne Medium"/>
              <w:sz w:val="16"/>
              <w:szCs w:val="16"/>
            </w:rPr>
            <w:t xml:space="preserve"> sur </w:t>
          </w:r>
          <w:r w:rsidRPr="00AB072C">
            <w:rPr>
              <w:rFonts w:ascii="Marianne Medium" w:hAnsi="Marianne Medium"/>
              <w:sz w:val="16"/>
              <w:szCs w:val="16"/>
            </w:rPr>
            <w:fldChar w:fldCharType="begin"/>
          </w:r>
          <w:r w:rsidRPr="00AB072C">
            <w:rPr>
              <w:rFonts w:ascii="Marianne Medium" w:hAnsi="Marianne Medium"/>
              <w:sz w:val="16"/>
              <w:szCs w:val="16"/>
            </w:rPr>
            <w:instrText>NUMPAGES  \* Arabic  \* MERGEFORMAT</w:instrText>
          </w:r>
          <w:r w:rsidRPr="00AB072C">
            <w:rPr>
              <w:rFonts w:ascii="Marianne Medium" w:hAnsi="Marianne Medium"/>
              <w:sz w:val="16"/>
              <w:szCs w:val="16"/>
            </w:rPr>
            <w:fldChar w:fldCharType="separate"/>
          </w:r>
          <w:r w:rsidR="00F325D6">
            <w:rPr>
              <w:rFonts w:ascii="Marianne Medium" w:hAnsi="Marianne Medium"/>
              <w:noProof/>
              <w:sz w:val="16"/>
              <w:szCs w:val="16"/>
            </w:rPr>
            <w:t>11</w:t>
          </w:r>
          <w:r w:rsidRPr="00AB072C">
            <w:rPr>
              <w:rFonts w:ascii="Marianne Medium" w:hAnsi="Marianne Medium"/>
              <w:sz w:val="16"/>
              <w:szCs w:val="16"/>
            </w:rPr>
            <w:fldChar w:fldCharType="end"/>
          </w:r>
        </w:p>
      </w:tc>
    </w:tr>
  </w:tbl>
  <w:p w14:paraId="71B2E59A" w14:textId="77777777" w:rsidR="000B457D" w:rsidRPr="009E1728" w:rsidRDefault="000B457D" w:rsidP="009E172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Look w:val="04A0" w:firstRow="1" w:lastRow="0" w:firstColumn="1" w:lastColumn="0" w:noHBand="0" w:noVBand="1"/>
    </w:tblPr>
    <w:tblGrid>
      <w:gridCol w:w="3259"/>
      <w:gridCol w:w="3260"/>
      <w:gridCol w:w="3260"/>
    </w:tblGrid>
    <w:tr w:rsidR="000B457D" w14:paraId="147D6957" w14:textId="77777777" w:rsidTr="00EC418E">
      <w:tc>
        <w:tcPr>
          <w:tcW w:w="3259" w:type="dxa"/>
          <w:vAlign w:val="center"/>
        </w:tcPr>
        <w:p w14:paraId="05A11513" w14:textId="77777777" w:rsidR="000B457D" w:rsidRPr="00EC418E" w:rsidRDefault="000B457D" w:rsidP="00EC418E">
          <w:pPr>
            <w:pStyle w:val="Pieddepage"/>
            <w:jc w:val="center"/>
            <w:rPr>
              <w:sz w:val="16"/>
              <w:szCs w:val="16"/>
            </w:rPr>
          </w:pPr>
          <w:r w:rsidRPr="00EC418E">
            <w:rPr>
              <w:sz w:val="16"/>
              <w:szCs w:val="16"/>
            </w:rPr>
            <w:t>RC</w:t>
          </w:r>
          <w:r>
            <w:rPr>
              <w:sz w:val="16"/>
              <w:szCs w:val="16"/>
            </w:rPr>
            <w:t>_AOO_V.1</w:t>
          </w:r>
        </w:p>
      </w:tc>
      <w:tc>
        <w:tcPr>
          <w:tcW w:w="3260" w:type="dxa"/>
          <w:vAlign w:val="center"/>
        </w:tcPr>
        <w:p w14:paraId="0FB21E19" w14:textId="77777777" w:rsidR="000B457D" w:rsidRPr="00EC418E" w:rsidRDefault="000B457D" w:rsidP="00EC418E">
          <w:pPr>
            <w:pStyle w:val="Pieddepage"/>
            <w:jc w:val="center"/>
            <w:rPr>
              <w:sz w:val="16"/>
              <w:szCs w:val="16"/>
            </w:rPr>
          </w:pPr>
          <w:r>
            <w:rPr>
              <w:sz w:val="16"/>
              <w:szCs w:val="16"/>
            </w:rPr>
            <w:t>Fév2017</w:t>
          </w:r>
        </w:p>
      </w:tc>
      <w:tc>
        <w:tcPr>
          <w:tcW w:w="3260" w:type="dxa"/>
          <w:vAlign w:val="center"/>
        </w:tcPr>
        <w:p w14:paraId="3F394E4B" w14:textId="77777777" w:rsidR="000B457D" w:rsidRPr="00EC418E" w:rsidRDefault="000B457D" w:rsidP="00EC418E">
          <w:pPr>
            <w:pStyle w:val="Pieddepage"/>
            <w:jc w:val="center"/>
            <w:rPr>
              <w:sz w:val="16"/>
              <w:szCs w:val="16"/>
            </w:rPr>
          </w:pPr>
          <w:r w:rsidRPr="00EC418E">
            <w:rPr>
              <w:sz w:val="16"/>
              <w:szCs w:val="16"/>
            </w:rPr>
            <w:t xml:space="preserve">Page </w:t>
          </w:r>
          <w:r w:rsidRPr="00EC418E">
            <w:rPr>
              <w:b/>
              <w:sz w:val="16"/>
              <w:szCs w:val="16"/>
            </w:rPr>
            <w:fldChar w:fldCharType="begin"/>
          </w:r>
          <w:r w:rsidRPr="00EC418E">
            <w:rPr>
              <w:b/>
              <w:sz w:val="16"/>
              <w:szCs w:val="16"/>
            </w:rPr>
            <w:instrText>PAGE  \* Arabic  \* MERGEFORMAT</w:instrText>
          </w:r>
          <w:r w:rsidRPr="00EC418E">
            <w:rPr>
              <w:b/>
              <w:sz w:val="16"/>
              <w:szCs w:val="16"/>
            </w:rPr>
            <w:fldChar w:fldCharType="separate"/>
          </w:r>
          <w:r>
            <w:rPr>
              <w:b/>
              <w:noProof/>
              <w:sz w:val="16"/>
              <w:szCs w:val="16"/>
            </w:rPr>
            <w:t>1</w:t>
          </w:r>
          <w:r w:rsidRPr="00EC418E">
            <w:rPr>
              <w:b/>
              <w:sz w:val="16"/>
              <w:szCs w:val="16"/>
            </w:rPr>
            <w:fldChar w:fldCharType="end"/>
          </w:r>
          <w:r w:rsidRPr="00EC418E">
            <w:rPr>
              <w:sz w:val="16"/>
              <w:szCs w:val="16"/>
            </w:rPr>
            <w:t xml:space="preserve"> sur </w:t>
          </w:r>
          <w:r w:rsidRPr="00EC418E">
            <w:rPr>
              <w:b/>
              <w:sz w:val="16"/>
              <w:szCs w:val="16"/>
            </w:rPr>
            <w:fldChar w:fldCharType="begin"/>
          </w:r>
          <w:r w:rsidRPr="00EC418E">
            <w:rPr>
              <w:b/>
              <w:sz w:val="16"/>
              <w:szCs w:val="16"/>
            </w:rPr>
            <w:instrText>NUMPAGES  \* Arabic  \* MERGEFORMAT</w:instrText>
          </w:r>
          <w:r w:rsidRPr="00EC418E">
            <w:rPr>
              <w:b/>
              <w:sz w:val="16"/>
              <w:szCs w:val="16"/>
            </w:rPr>
            <w:fldChar w:fldCharType="separate"/>
          </w:r>
          <w:r>
            <w:rPr>
              <w:b/>
              <w:noProof/>
              <w:sz w:val="16"/>
              <w:szCs w:val="16"/>
            </w:rPr>
            <w:t>3</w:t>
          </w:r>
          <w:r w:rsidRPr="00EC418E">
            <w:rPr>
              <w:b/>
              <w:sz w:val="16"/>
              <w:szCs w:val="16"/>
            </w:rPr>
            <w:fldChar w:fldCharType="end"/>
          </w:r>
        </w:p>
      </w:tc>
    </w:tr>
  </w:tbl>
  <w:p w14:paraId="2A3EFD22" w14:textId="77777777" w:rsidR="000B457D" w:rsidRPr="00EC418E" w:rsidRDefault="000B457D" w:rsidP="00EC418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0A6E79" w14:textId="77777777" w:rsidR="000B457D" w:rsidRDefault="000B457D">
      <w:r>
        <w:separator/>
      </w:r>
    </w:p>
    <w:p w14:paraId="763CF11E" w14:textId="77777777" w:rsidR="000B457D" w:rsidRDefault="000B457D"/>
    <w:p w14:paraId="1AFB11F3" w14:textId="77777777" w:rsidR="000B457D" w:rsidRDefault="000B457D"/>
    <w:p w14:paraId="2CEC491B" w14:textId="77777777" w:rsidR="000B457D" w:rsidRDefault="000B457D"/>
    <w:p w14:paraId="7FBD62A0" w14:textId="77777777" w:rsidR="000B457D" w:rsidRDefault="000B457D" w:rsidP="001377C0"/>
    <w:p w14:paraId="1F7DA1D1" w14:textId="77777777" w:rsidR="000B457D" w:rsidRDefault="000B457D" w:rsidP="001377C0"/>
    <w:p w14:paraId="31B594FC" w14:textId="77777777" w:rsidR="000B457D" w:rsidRDefault="000B457D"/>
    <w:p w14:paraId="1E215B05" w14:textId="77777777" w:rsidR="000B457D" w:rsidRDefault="000B457D"/>
    <w:p w14:paraId="00AD8FA2" w14:textId="77777777" w:rsidR="000B457D" w:rsidRDefault="000B457D"/>
  </w:footnote>
  <w:footnote w:type="continuationSeparator" w:id="0">
    <w:p w14:paraId="512BD94D" w14:textId="77777777" w:rsidR="000B457D" w:rsidRDefault="000B457D">
      <w:r>
        <w:continuationSeparator/>
      </w:r>
    </w:p>
    <w:p w14:paraId="1A3C2EA9" w14:textId="77777777" w:rsidR="000B457D" w:rsidRDefault="000B457D"/>
    <w:p w14:paraId="11D6D6B9" w14:textId="77777777" w:rsidR="000B457D" w:rsidRDefault="000B457D"/>
    <w:p w14:paraId="79F83C10" w14:textId="77777777" w:rsidR="000B457D" w:rsidRDefault="000B457D"/>
    <w:p w14:paraId="43252F3E" w14:textId="77777777" w:rsidR="000B457D" w:rsidRDefault="000B457D" w:rsidP="001377C0"/>
    <w:p w14:paraId="04923A10" w14:textId="77777777" w:rsidR="000B457D" w:rsidRDefault="000B457D" w:rsidP="001377C0"/>
    <w:p w14:paraId="78CA37CC" w14:textId="77777777" w:rsidR="000B457D" w:rsidRDefault="000B457D"/>
    <w:p w14:paraId="00CB91F6" w14:textId="77777777" w:rsidR="000B457D" w:rsidRDefault="000B457D"/>
    <w:p w14:paraId="1CAB3FCB" w14:textId="77777777" w:rsidR="000B457D" w:rsidRDefault="000B457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DB4B4" w14:textId="77777777" w:rsidR="000B457D" w:rsidRDefault="000B457D"/>
  <w:p w14:paraId="027A4EFC" w14:textId="77777777" w:rsidR="000B457D" w:rsidRDefault="000B457D"/>
  <w:p w14:paraId="2934DB1C" w14:textId="77777777" w:rsidR="000B457D" w:rsidRDefault="000B457D" w:rsidP="001377C0"/>
  <w:p w14:paraId="6BC6988A" w14:textId="77777777" w:rsidR="000B457D" w:rsidRDefault="000B457D" w:rsidP="001377C0"/>
  <w:p w14:paraId="3CD6CF08" w14:textId="77777777" w:rsidR="000B457D" w:rsidRDefault="000B457D" w:rsidP="001377C0"/>
  <w:p w14:paraId="17D14B23" w14:textId="77777777" w:rsidR="000B457D" w:rsidRDefault="000B457D" w:rsidP="0026463B"/>
  <w:p w14:paraId="533C4066" w14:textId="77777777" w:rsidR="000B457D" w:rsidRDefault="000B457D" w:rsidP="00521B8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D5127" w14:textId="77777777" w:rsidR="000B457D" w:rsidRDefault="000B457D">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5A3A"/>
    <w:multiLevelType w:val="hybridMultilevel"/>
    <w:tmpl w:val="3A728D80"/>
    <w:lvl w:ilvl="0" w:tplc="BEBCDFB4">
      <w:start w:val="3"/>
      <w:numFmt w:val="bullet"/>
      <w:lvlText w:val="-"/>
      <w:lvlJc w:val="left"/>
      <w:pPr>
        <w:tabs>
          <w:tab w:val="num" w:pos="0"/>
        </w:tabs>
        <w:ind w:left="426" w:hanging="426"/>
      </w:pPr>
      <w:rPr>
        <w:rFonts w:hint="default"/>
      </w:rPr>
    </w:lvl>
    <w:lvl w:ilvl="1" w:tplc="BEBCDFB4">
      <w:start w:val="3"/>
      <w:numFmt w:val="bullet"/>
      <w:lvlText w:val="-"/>
      <w:lvlJc w:val="left"/>
      <w:pPr>
        <w:tabs>
          <w:tab w:val="num" w:pos="1222"/>
        </w:tabs>
        <w:ind w:left="1080" w:firstLine="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FD674A"/>
    <w:multiLevelType w:val="hybridMultilevel"/>
    <w:tmpl w:val="88188ADC"/>
    <w:lvl w:ilvl="0" w:tplc="590ED010">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DE011E"/>
    <w:multiLevelType w:val="hybridMultilevel"/>
    <w:tmpl w:val="894C9312"/>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B844D4E"/>
    <w:multiLevelType w:val="hybridMultilevel"/>
    <w:tmpl w:val="C58C4950"/>
    <w:lvl w:ilvl="0" w:tplc="590ED010">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CB746A5"/>
    <w:multiLevelType w:val="hybridMultilevel"/>
    <w:tmpl w:val="31D2BCE4"/>
    <w:lvl w:ilvl="0" w:tplc="040C0003">
      <w:start w:val="1"/>
      <w:numFmt w:val="bullet"/>
      <w:lvlText w:val="o"/>
      <w:lvlJc w:val="left"/>
      <w:pPr>
        <w:ind w:left="5256" w:hanging="360"/>
      </w:pPr>
      <w:rPr>
        <w:rFonts w:ascii="Courier New" w:hAnsi="Courier New" w:cs="Courier New" w:hint="default"/>
      </w:rPr>
    </w:lvl>
    <w:lvl w:ilvl="1" w:tplc="040C0003" w:tentative="1">
      <w:start w:val="1"/>
      <w:numFmt w:val="bullet"/>
      <w:lvlText w:val="o"/>
      <w:lvlJc w:val="left"/>
      <w:pPr>
        <w:ind w:left="5976" w:hanging="360"/>
      </w:pPr>
      <w:rPr>
        <w:rFonts w:ascii="Courier New" w:hAnsi="Courier New" w:cs="Courier New" w:hint="default"/>
      </w:rPr>
    </w:lvl>
    <w:lvl w:ilvl="2" w:tplc="040C0005" w:tentative="1">
      <w:start w:val="1"/>
      <w:numFmt w:val="bullet"/>
      <w:lvlText w:val=""/>
      <w:lvlJc w:val="left"/>
      <w:pPr>
        <w:ind w:left="6696" w:hanging="360"/>
      </w:pPr>
      <w:rPr>
        <w:rFonts w:ascii="Wingdings" w:hAnsi="Wingdings" w:hint="default"/>
      </w:rPr>
    </w:lvl>
    <w:lvl w:ilvl="3" w:tplc="040C0001" w:tentative="1">
      <w:start w:val="1"/>
      <w:numFmt w:val="bullet"/>
      <w:lvlText w:val=""/>
      <w:lvlJc w:val="left"/>
      <w:pPr>
        <w:ind w:left="7416" w:hanging="360"/>
      </w:pPr>
      <w:rPr>
        <w:rFonts w:ascii="Symbol" w:hAnsi="Symbol" w:hint="default"/>
      </w:rPr>
    </w:lvl>
    <w:lvl w:ilvl="4" w:tplc="040C0003" w:tentative="1">
      <w:start w:val="1"/>
      <w:numFmt w:val="bullet"/>
      <w:lvlText w:val="o"/>
      <w:lvlJc w:val="left"/>
      <w:pPr>
        <w:ind w:left="8136" w:hanging="360"/>
      </w:pPr>
      <w:rPr>
        <w:rFonts w:ascii="Courier New" w:hAnsi="Courier New" w:cs="Courier New" w:hint="default"/>
      </w:rPr>
    </w:lvl>
    <w:lvl w:ilvl="5" w:tplc="040C0005" w:tentative="1">
      <w:start w:val="1"/>
      <w:numFmt w:val="bullet"/>
      <w:lvlText w:val=""/>
      <w:lvlJc w:val="left"/>
      <w:pPr>
        <w:ind w:left="8856" w:hanging="360"/>
      </w:pPr>
      <w:rPr>
        <w:rFonts w:ascii="Wingdings" w:hAnsi="Wingdings" w:hint="default"/>
      </w:rPr>
    </w:lvl>
    <w:lvl w:ilvl="6" w:tplc="040C0001" w:tentative="1">
      <w:start w:val="1"/>
      <w:numFmt w:val="bullet"/>
      <w:lvlText w:val=""/>
      <w:lvlJc w:val="left"/>
      <w:pPr>
        <w:ind w:left="9576" w:hanging="360"/>
      </w:pPr>
      <w:rPr>
        <w:rFonts w:ascii="Symbol" w:hAnsi="Symbol" w:hint="default"/>
      </w:rPr>
    </w:lvl>
    <w:lvl w:ilvl="7" w:tplc="040C0003" w:tentative="1">
      <w:start w:val="1"/>
      <w:numFmt w:val="bullet"/>
      <w:lvlText w:val="o"/>
      <w:lvlJc w:val="left"/>
      <w:pPr>
        <w:ind w:left="10296" w:hanging="360"/>
      </w:pPr>
      <w:rPr>
        <w:rFonts w:ascii="Courier New" w:hAnsi="Courier New" w:cs="Courier New" w:hint="default"/>
      </w:rPr>
    </w:lvl>
    <w:lvl w:ilvl="8" w:tplc="040C0005" w:tentative="1">
      <w:start w:val="1"/>
      <w:numFmt w:val="bullet"/>
      <w:lvlText w:val=""/>
      <w:lvlJc w:val="left"/>
      <w:pPr>
        <w:ind w:left="11016" w:hanging="360"/>
      </w:pPr>
      <w:rPr>
        <w:rFonts w:ascii="Wingdings" w:hAnsi="Wingdings" w:hint="default"/>
      </w:rPr>
    </w:lvl>
  </w:abstractNum>
  <w:abstractNum w:abstractNumId="5" w15:restartNumberingAfterBreak="0">
    <w:nsid w:val="1DED54A8"/>
    <w:multiLevelType w:val="hybridMultilevel"/>
    <w:tmpl w:val="CC7C560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653477"/>
    <w:multiLevelType w:val="multilevel"/>
    <w:tmpl w:val="D6CE2FE2"/>
    <w:lvl w:ilvl="0">
      <w:start w:val="1"/>
      <w:numFmt w:val="bullet"/>
      <w:lvlText w:val=""/>
      <w:lvlJc w:val="left"/>
      <w:pPr>
        <w:tabs>
          <w:tab w:val="num" w:pos="728"/>
        </w:tabs>
        <w:ind w:left="728" w:hanging="360"/>
      </w:pPr>
      <w:rPr>
        <w:rFonts w:ascii="Symbol" w:hAnsi="Symbol" w:hint="default"/>
        <w:sz w:val="20"/>
      </w:rPr>
    </w:lvl>
    <w:lvl w:ilvl="1" w:tentative="1">
      <w:start w:val="1"/>
      <w:numFmt w:val="bullet"/>
      <w:lvlText w:val="o"/>
      <w:lvlJc w:val="left"/>
      <w:pPr>
        <w:tabs>
          <w:tab w:val="num" w:pos="1448"/>
        </w:tabs>
        <w:ind w:left="1448" w:hanging="360"/>
      </w:pPr>
      <w:rPr>
        <w:rFonts w:ascii="Courier New" w:hAnsi="Courier New" w:hint="default"/>
        <w:sz w:val="20"/>
      </w:rPr>
    </w:lvl>
    <w:lvl w:ilvl="2" w:tentative="1">
      <w:start w:val="1"/>
      <w:numFmt w:val="bullet"/>
      <w:lvlText w:val=""/>
      <w:lvlJc w:val="left"/>
      <w:pPr>
        <w:tabs>
          <w:tab w:val="num" w:pos="2168"/>
        </w:tabs>
        <w:ind w:left="2168" w:hanging="360"/>
      </w:pPr>
      <w:rPr>
        <w:rFonts w:ascii="Wingdings" w:hAnsi="Wingdings" w:hint="default"/>
        <w:sz w:val="20"/>
      </w:rPr>
    </w:lvl>
    <w:lvl w:ilvl="3" w:tentative="1">
      <w:start w:val="1"/>
      <w:numFmt w:val="bullet"/>
      <w:lvlText w:val=""/>
      <w:lvlJc w:val="left"/>
      <w:pPr>
        <w:tabs>
          <w:tab w:val="num" w:pos="2888"/>
        </w:tabs>
        <w:ind w:left="2888" w:hanging="360"/>
      </w:pPr>
      <w:rPr>
        <w:rFonts w:ascii="Wingdings" w:hAnsi="Wingdings" w:hint="default"/>
        <w:sz w:val="20"/>
      </w:rPr>
    </w:lvl>
    <w:lvl w:ilvl="4" w:tentative="1">
      <w:start w:val="1"/>
      <w:numFmt w:val="bullet"/>
      <w:lvlText w:val=""/>
      <w:lvlJc w:val="left"/>
      <w:pPr>
        <w:tabs>
          <w:tab w:val="num" w:pos="3608"/>
        </w:tabs>
        <w:ind w:left="3608" w:hanging="360"/>
      </w:pPr>
      <w:rPr>
        <w:rFonts w:ascii="Wingdings" w:hAnsi="Wingdings" w:hint="default"/>
        <w:sz w:val="20"/>
      </w:rPr>
    </w:lvl>
    <w:lvl w:ilvl="5" w:tentative="1">
      <w:start w:val="1"/>
      <w:numFmt w:val="bullet"/>
      <w:lvlText w:val=""/>
      <w:lvlJc w:val="left"/>
      <w:pPr>
        <w:tabs>
          <w:tab w:val="num" w:pos="4328"/>
        </w:tabs>
        <w:ind w:left="4328" w:hanging="360"/>
      </w:pPr>
      <w:rPr>
        <w:rFonts w:ascii="Wingdings" w:hAnsi="Wingdings" w:hint="default"/>
        <w:sz w:val="20"/>
      </w:rPr>
    </w:lvl>
    <w:lvl w:ilvl="6" w:tentative="1">
      <w:start w:val="1"/>
      <w:numFmt w:val="bullet"/>
      <w:lvlText w:val=""/>
      <w:lvlJc w:val="left"/>
      <w:pPr>
        <w:tabs>
          <w:tab w:val="num" w:pos="5048"/>
        </w:tabs>
        <w:ind w:left="5048" w:hanging="360"/>
      </w:pPr>
      <w:rPr>
        <w:rFonts w:ascii="Wingdings" w:hAnsi="Wingdings" w:hint="default"/>
        <w:sz w:val="20"/>
      </w:rPr>
    </w:lvl>
    <w:lvl w:ilvl="7" w:tentative="1">
      <w:start w:val="1"/>
      <w:numFmt w:val="bullet"/>
      <w:lvlText w:val=""/>
      <w:lvlJc w:val="left"/>
      <w:pPr>
        <w:tabs>
          <w:tab w:val="num" w:pos="5768"/>
        </w:tabs>
        <w:ind w:left="5768" w:hanging="360"/>
      </w:pPr>
      <w:rPr>
        <w:rFonts w:ascii="Wingdings" w:hAnsi="Wingdings" w:hint="default"/>
        <w:sz w:val="20"/>
      </w:rPr>
    </w:lvl>
    <w:lvl w:ilvl="8" w:tentative="1">
      <w:start w:val="1"/>
      <w:numFmt w:val="bullet"/>
      <w:lvlText w:val=""/>
      <w:lvlJc w:val="left"/>
      <w:pPr>
        <w:tabs>
          <w:tab w:val="num" w:pos="6488"/>
        </w:tabs>
        <w:ind w:left="6488" w:hanging="360"/>
      </w:pPr>
      <w:rPr>
        <w:rFonts w:ascii="Wingdings" w:hAnsi="Wingdings" w:hint="default"/>
        <w:sz w:val="20"/>
      </w:rPr>
    </w:lvl>
  </w:abstractNum>
  <w:abstractNum w:abstractNumId="7" w15:restartNumberingAfterBreak="0">
    <w:nsid w:val="1EDC0A3E"/>
    <w:multiLevelType w:val="hybridMultilevel"/>
    <w:tmpl w:val="0F0479F0"/>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214A45B4"/>
    <w:multiLevelType w:val="hybridMultilevel"/>
    <w:tmpl w:val="9BD6F40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9" w15:restartNumberingAfterBreak="0">
    <w:nsid w:val="27441936"/>
    <w:multiLevelType w:val="hybridMultilevel"/>
    <w:tmpl w:val="B714F0B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0" w15:restartNumberingAfterBreak="0">
    <w:nsid w:val="292D5A5C"/>
    <w:multiLevelType w:val="hybridMultilevel"/>
    <w:tmpl w:val="76E6C716"/>
    <w:lvl w:ilvl="0" w:tplc="590ED010">
      <w:start w:val="2"/>
      <w:numFmt w:val="bullet"/>
      <w:lvlText w:val="-"/>
      <w:lvlJc w:val="left"/>
      <w:pPr>
        <w:ind w:left="1080" w:hanging="360"/>
      </w:pPr>
      <w:rPr>
        <w:rFonts w:ascii="Times New Roman" w:eastAsia="Times New Roma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2FC842F2"/>
    <w:multiLevelType w:val="hybridMultilevel"/>
    <w:tmpl w:val="5E1E0216"/>
    <w:lvl w:ilvl="0" w:tplc="040C000D">
      <w:start w:val="1"/>
      <w:numFmt w:val="bullet"/>
      <w:lvlText w:val=""/>
      <w:lvlJc w:val="left"/>
      <w:pPr>
        <w:ind w:left="357" w:hanging="360"/>
      </w:pPr>
      <w:rPr>
        <w:rFonts w:ascii="Wingdings" w:hAnsi="Wingdings" w:hint="default"/>
      </w:rPr>
    </w:lvl>
    <w:lvl w:ilvl="1" w:tplc="040C0003" w:tentative="1">
      <w:start w:val="1"/>
      <w:numFmt w:val="bullet"/>
      <w:lvlText w:val="o"/>
      <w:lvlJc w:val="left"/>
      <w:pPr>
        <w:ind w:left="1077" w:hanging="360"/>
      </w:pPr>
      <w:rPr>
        <w:rFonts w:ascii="Courier New" w:hAnsi="Courier New" w:cs="Courier New" w:hint="default"/>
      </w:rPr>
    </w:lvl>
    <w:lvl w:ilvl="2" w:tplc="040C0005" w:tentative="1">
      <w:start w:val="1"/>
      <w:numFmt w:val="bullet"/>
      <w:lvlText w:val=""/>
      <w:lvlJc w:val="left"/>
      <w:pPr>
        <w:ind w:left="1797" w:hanging="360"/>
      </w:pPr>
      <w:rPr>
        <w:rFonts w:ascii="Wingdings" w:hAnsi="Wingdings" w:hint="default"/>
      </w:rPr>
    </w:lvl>
    <w:lvl w:ilvl="3" w:tplc="040C0001" w:tentative="1">
      <w:start w:val="1"/>
      <w:numFmt w:val="bullet"/>
      <w:lvlText w:val=""/>
      <w:lvlJc w:val="left"/>
      <w:pPr>
        <w:ind w:left="2517" w:hanging="360"/>
      </w:pPr>
      <w:rPr>
        <w:rFonts w:ascii="Symbol" w:hAnsi="Symbol" w:hint="default"/>
      </w:rPr>
    </w:lvl>
    <w:lvl w:ilvl="4" w:tplc="040C0003" w:tentative="1">
      <w:start w:val="1"/>
      <w:numFmt w:val="bullet"/>
      <w:lvlText w:val="o"/>
      <w:lvlJc w:val="left"/>
      <w:pPr>
        <w:ind w:left="3237" w:hanging="360"/>
      </w:pPr>
      <w:rPr>
        <w:rFonts w:ascii="Courier New" w:hAnsi="Courier New" w:cs="Courier New" w:hint="default"/>
      </w:rPr>
    </w:lvl>
    <w:lvl w:ilvl="5" w:tplc="040C0005" w:tentative="1">
      <w:start w:val="1"/>
      <w:numFmt w:val="bullet"/>
      <w:lvlText w:val=""/>
      <w:lvlJc w:val="left"/>
      <w:pPr>
        <w:ind w:left="3957" w:hanging="360"/>
      </w:pPr>
      <w:rPr>
        <w:rFonts w:ascii="Wingdings" w:hAnsi="Wingdings" w:hint="default"/>
      </w:rPr>
    </w:lvl>
    <w:lvl w:ilvl="6" w:tplc="040C0001" w:tentative="1">
      <w:start w:val="1"/>
      <w:numFmt w:val="bullet"/>
      <w:lvlText w:val=""/>
      <w:lvlJc w:val="left"/>
      <w:pPr>
        <w:ind w:left="4677" w:hanging="360"/>
      </w:pPr>
      <w:rPr>
        <w:rFonts w:ascii="Symbol" w:hAnsi="Symbol" w:hint="default"/>
      </w:rPr>
    </w:lvl>
    <w:lvl w:ilvl="7" w:tplc="040C0003" w:tentative="1">
      <w:start w:val="1"/>
      <w:numFmt w:val="bullet"/>
      <w:lvlText w:val="o"/>
      <w:lvlJc w:val="left"/>
      <w:pPr>
        <w:ind w:left="5397" w:hanging="360"/>
      </w:pPr>
      <w:rPr>
        <w:rFonts w:ascii="Courier New" w:hAnsi="Courier New" w:cs="Courier New" w:hint="default"/>
      </w:rPr>
    </w:lvl>
    <w:lvl w:ilvl="8" w:tplc="040C0005" w:tentative="1">
      <w:start w:val="1"/>
      <w:numFmt w:val="bullet"/>
      <w:lvlText w:val=""/>
      <w:lvlJc w:val="left"/>
      <w:pPr>
        <w:ind w:left="6117" w:hanging="360"/>
      </w:pPr>
      <w:rPr>
        <w:rFonts w:ascii="Wingdings" w:hAnsi="Wingdings" w:hint="default"/>
      </w:rPr>
    </w:lvl>
  </w:abstractNum>
  <w:abstractNum w:abstractNumId="12" w15:restartNumberingAfterBreak="0">
    <w:nsid w:val="35831387"/>
    <w:multiLevelType w:val="hybridMultilevel"/>
    <w:tmpl w:val="B9A44FE4"/>
    <w:lvl w:ilvl="0" w:tplc="60CCD16E">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4CCDC0C">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3A2A3C">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701644">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4D8FE84">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2FAB93A">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364F6D2">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B962E4C">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3086FE2">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E70175D"/>
    <w:multiLevelType w:val="hybridMultilevel"/>
    <w:tmpl w:val="188863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139584B"/>
    <w:multiLevelType w:val="hybridMultilevel"/>
    <w:tmpl w:val="E2B26376"/>
    <w:lvl w:ilvl="0" w:tplc="590ED010">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34D267D"/>
    <w:multiLevelType w:val="hybridMultilevel"/>
    <w:tmpl w:val="581ECDEA"/>
    <w:lvl w:ilvl="0" w:tplc="040C0009">
      <w:start w:val="1"/>
      <w:numFmt w:val="bullet"/>
      <w:lvlText w:val=""/>
      <w:lvlJc w:val="left"/>
      <w:pPr>
        <w:ind w:left="720" w:hanging="360"/>
      </w:pPr>
      <w:rPr>
        <w:rFonts w:ascii="Wingdings" w:hAnsi="Wingdings" w:hint="default"/>
      </w:rPr>
    </w:lvl>
    <w:lvl w:ilvl="1" w:tplc="B256012A">
      <w:start w:val="1"/>
      <w:numFmt w:val="bullet"/>
      <w:lvlText w:val="o"/>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9173262"/>
    <w:multiLevelType w:val="multilevel"/>
    <w:tmpl w:val="0464C614"/>
    <w:lvl w:ilvl="0">
      <w:start w:val="1"/>
      <w:numFmt w:val="decimal"/>
      <w:pStyle w:val="Titre1"/>
      <w:suff w:val="nothing"/>
      <w:lvlText w:val="Article %1 – "/>
      <w:lvlJc w:val="left"/>
      <w:pPr>
        <w:ind w:left="5811" w:hanging="991"/>
      </w:pPr>
      <w:rPr>
        <w:rFonts w:hint="default"/>
        <w:caps/>
        <w:color w:val="auto"/>
        <w:u w:val="single"/>
      </w:rPr>
    </w:lvl>
    <w:lvl w:ilvl="1">
      <w:start w:val="1"/>
      <w:numFmt w:val="decimal"/>
      <w:pStyle w:val="Titre2"/>
      <w:lvlText w:val="%1.%2"/>
      <w:lvlJc w:val="left"/>
      <w:pPr>
        <w:tabs>
          <w:tab w:val="num" w:pos="4678"/>
        </w:tabs>
        <w:ind w:left="5387" w:hanging="141"/>
      </w:pPr>
      <w:rPr>
        <w:rFonts w:hint="default"/>
      </w:rPr>
    </w:lvl>
    <w:lvl w:ilvl="2">
      <w:start w:val="1"/>
      <w:numFmt w:val="decimal"/>
      <w:pStyle w:val="Titre3"/>
      <w:lvlText w:val="%1.%2.%3"/>
      <w:lvlJc w:val="left"/>
      <w:pPr>
        <w:tabs>
          <w:tab w:val="num" w:pos="-1"/>
        </w:tabs>
        <w:ind w:left="709" w:hanging="142"/>
      </w:pPr>
      <w:rPr>
        <w:rFonts w:hint="default"/>
      </w:rPr>
    </w:lvl>
    <w:lvl w:ilvl="3">
      <w:start w:val="1"/>
      <w:numFmt w:val="decimal"/>
      <w:pStyle w:val="Titre4"/>
      <w:lvlText w:val="%1.%2.%3.%4"/>
      <w:lvlJc w:val="left"/>
      <w:pPr>
        <w:tabs>
          <w:tab w:val="num" w:pos="283"/>
        </w:tabs>
        <w:ind w:left="424" w:hanging="141"/>
      </w:pPr>
      <w:rPr>
        <w:rFonts w:hint="default"/>
      </w:rPr>
    </w:lvl>
    <w:lvl w:ilvl="4">
      <w:start w:val="1"/>
      <w:numFmt w:val="decimal"/>
      <w:lvlText w:val="%1.%2.%3.%4.%5"/>
      <w:lvlJc w:val="left"/>
      <w:pPr>
        <w:tabs>
          <w:tab w:val="num" w:pos="2781"/>
        </w:tabs>
        <w:ind w:left="2781" w:hanging="108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709"/>
        </w:tabs>
        <w:ind w:left="3709" w:hanging="1440"/>
      </w:pPr>
      <w:rPr>
        <w:rFonts w:hint="default"/>
      </w:rPr>
    </w:lvl>
    <w:lvl w:ilvl="7">
      <w:start w:val="1"/>
      <w:numFmt w:val="decimal"/>
      <w:lvlText w:val="%1.%2.%3.%4.%5.%6.%7.%8"/>
      <w:lvlJc w:val="left"/>
      <w:pPr>
        <w:tabs>
          <w:tab w:val="num" w:pos="3993"/>
        </w:tabs>
        <w:ind w:left="3993" w:hanging="1440"/>
      </w:pPr>
      <w:rPr>
        <w:rFonts w:hint="default"/>
      </w:rPr>
    </w:lvl>
    <w:lvl w:ilvl="8">
      <w:start w:val="1"/>
      <w:numFmt w:val="decimal"/>
      <w:lvlText w:val="%1.%2.%3.%4.%5.%6.%7.%8.%9"/>
      <w:lvlJc w:val="left"/>
      <w:pPr>
        <w:tabs>
          <w:tab w:val="num" w:pos="4637"/>
        </w:tabs>
        <w:ind w:left="4637" w:hanging="1800"/>
      </w:pPr>
      <w:rPr>
        <w:rFonts w:hint="default"/>
      </w:rPr>
    </w:lvl>
  </w:abstractNum>
  <w:abstractNum w:abstractNumId="17" w15:restartNumberingAfterBreak="0">
    <w:nsid w:val="4D8B139C"/>
    <w:multiLevelType w:val="hybridMultilevel"/>
    <w:tmpl w:val="7846818C"/>
    <w:lvl w:ilvl="0" w:tplc="040C0003">
      <w:start w:val="1"/>
      <w:numFmt w:val="bullet"/>
      <w:lvlText w:val="o"/>
      <w:lvlJc w:val="left"/>
      <w:pPr>
        <w:ind w:left="502" w:hanging="360"/>
      </w:pPr>
      <w:rPr>
        <w:rFonts w:ascii="Courier New" w:hAnsi="Courier New" w:cs="Courier New"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8" w15:restartNumberingAfterBreak="0">
    <w:nsid w:val="50896EF7"/>
    <w:multiLevelType w:val="hybridMultilevel"/>
    <w:tmpl w:val="7764D400"/>
    <w:lvl w:ilvl="0" w:tplc="590ED010">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0B56643"/>
    <w:multiLevelType w:val="hybridMultilevel"/>
    <w:tmpl w:val="A970CEBA"/>
    <w:lvl w:ilvl="0" w:tplc="ADEA5FE8">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4254AC1"/>
    <w:multiLevelType w:val="hybridMultilevel"/>
    <w:tmpl w:val="881AF268"/>
    <w:lvl w:ilvl="0" w:tplc="040C000D">
      <w:start w:val="1"/>
      <w:numFmt w:val="bullet"/>
      <w:lvlText w:val=""/>
      <w:lvlJc w:val="left"/>
      <w:pPr>
        <w:ind w:left="3685" w:hanging="360"/>
      </w:pPr>
      <w:rPr>
        <w:rFonts w:ascii="Wingdings" w:hAnsi="Wingdings" w:hint="default"/>
      </w:rPr>
    </w:lvl>
    <w:lvl w:ilvl="1" w:tplc="040C000D">
      <w:start w:val="1"/>
      <w:numFmt w:val="bullet"/>
      <w:lvlText w:val=""/>
      <w:lvlJc w:val="left"/>
      <w:pPr>
        <w:ind w:left="4405" w:hanging="360"/>
      </w:pPr>
      <w:rPr>
        <w:rFonts w:ascii="Wingdings" w:hAnsi="Wingdings" w:hint="default"/>
      </w:rPr>
    </w:lvl>
    <w:lvl w:ilvl="2" w:tplc="040C0005" w:tentative="1">
      <w:start w:val="1"/>
      <w:numFmt w:val="bullet"/>
      <w:lvlText w:val=""/>
      <w:lvlJc w:val="left"/>
      <w:pPr>
        <w:ind w:left="5125" w:hanging="360"/>
      </w:pPr>
      <w:rPr>
        <w:rFonts w:ascii="Wingdings" w:hAnsi="Wingdings" w:hint="default"/>
      </w:rPr>
    </w:lvl>
    <w:lvl w:ilvl="3" w:tplc="040C0001" w:tentative="1">
      <w:start w:val="1"/>
      <w:numFmt w:val="bullet"/>
      <w:lvlText w:val=""/>
      <w:lvlJc w:val="left"/>
      <w:pPr>
        <w:ind w:left="5845" w:hanging="360"/>
      </w:pPr>
      <w:rPr>
        <w:rFonts w:ascii="Symbol" w:hAnsi="Symbol" w:hint="default"/>
      </w:rPr>
    </w:lvl>
    <w:lvl w:ilvl="4" w:tplc="040C0003" w:tentative="1">
      <w:start w:val="1"/>
      <w:numFmt w:val="bullet"/>
      <w:lvlText w:val="o"/>
      <w:lvlJc w:val="left"/>
      <w:pPr>
        <w:ind w:left="6565" w:hanging="360"/>
      </w:pPr>
      <w:rPr>
        <w:rFonts w:ascii="Courier New" w:hAnsi="Courier New" w:cs="Courier New" w:hint="default"/>
      </w:rPr>
    </w:lvl>
    <w:lvl w:ilvl="5" w:tplc="040C0005" w:tentative="1">
      <w:start w:val="1"/>
      <w:numFmt w:val="bullet"/>
      <w:lvlText w:val=""/>
      <w:lvlJc w:val="left"/>
      <w:pPr>
        <w:ind w:left="7285" w:hanging="360"/>
      </w:pPr>
      <w:rPr>
        <w:rFonts w:ascii="Wingdings" w:hAnsi="Wingdings" w:hint="default"/>
      </w:rPr>
    </w:lvl>
    <w:lvl w:ilvl="6" w:tplc="040C0001" w:tentative="1">
      <w:start w:val="1"/>
      <w:numFmt w:val="bullet"/>
      <w:lvlText w:val=""/>
      <w:lvlJc w:val="left"/>
      <w:pPr>
        <w:ind w:left="8005" w:hanging="360"/>
      </w:pPr>
      <w:rPr>
        <w:rFonts w:ascii="Symbol" w:hAnsi="Symbol" w:hint="default"/>
      </w:rPr>
    </w:lvl>
    <w:lvl w:ilvl="7" w:tplc="040C0003" w:tentative="1">
      <w:start w:val="1"/>
      <w:numFmt w:val="bullet"/>
      <w:lvlText w:val="o"/>
      <w:lvlJc w:val="left"/>
      <w:pPr>
        <w:ind w:left="8725" w:hanging="360"/>
      </w:pPr>
      <w:rPr>
        <w:rFonts w:ascii="Courier New" w:hAnsi="Courier New" w:cs="Courier New" w:hint="default"/>
      </w:rPr>
    </w:lvl>
    <w:lvl w:ilvl="8" w:tplc="040C0005" w:tentative="1">
      <w:start w:val="1"/>
      <w:numFmt w:val="bullet"/>
      <w:lvlText w:val=""/>
      <w:lvlJc w:val="left"/>
      <w:pPr>
        <w:ind w:left="9445" w:hanging="360"/>
      </w:pPr>
      <w:rPr>
        <w:rFonts w:ascii="Wingdings" w:hAnsi="Wingdings" w:hint="default"/>
      </w:rPr>
    </w:lvl>
  </w:abstractNum>
  <w:abstractNum w:abstractNumId="21" w15:restartNumberingAfterBreak="0">
    <w:nsid w:val="58EA52BA"/>
    <w:multiLevelType w:val="hybridMultilevel"/>
    <w:tmpl w:val="B016B1F8"/>
    <w:lvl w:ilvl="0" w:tplc="8EA86F2E">
      <w:numFmt w:val="bullet"/>
      <w:lvlText w:val=""/>
      <w:lvlJc w:val="left"/>
      <w:pPr>
        <w:ind w:left="717" w:hanging="360"/>
      </w:pPr>
      <w:rPr>
        <w:rFonts w:ascii="Wingdings" w:eastAsia="Times New Roman" w:hAnsi="Wingdings" w:cs="Times New Roman" w:hint="default"/>
      </w:rPr>
    </w:lvl>
    <w:lvl w:ilvl="1" w:tplc="040C0003" w:tentative="1">
      <w:start w:val="1"/>
      <w:numFmt w:val="bullet"/>
      <w:lvlText w:val="o"/>
      <w:lvlJc w:val="left"/>
      <w:pPr>
        <w:ind w:left="1437" w:hanging="360"/>
      </w:pPr>
      <w:rPr>
        <w:rFonts w:ascii="Courier New" w:hAnsi="Courier New" w:cs="Courier New" w:hint="default"/>
      </w:rPr>
    </w:lvl>
    <w:lvl w:ilvl="2" w:tplc="040C0005" w:tentative="1">
      <w:start w:val="1"/>
      <w:numFmt w:val="bullet"/>
      <w:lvlText w:val=""/>
      <w:lvlJc w:val="left"/>
      <w:pPr>
        <w:ind w:left="2157" w:hanging="360"/>
      </w:pPr>
      <w:rPr>
        <w:rFonts w:ascii="Wingdings" w:hAnsi="Wingdings" w:hint="default"/>
      </w:rPr>
    </w:lvl>
    <w:lvl w:ilvl="3" w:tplc="040C0001" w:tentative="1">
      <w:start w:val="1"/>
      <w:numFmt w:val="bullet"/>
      <w:lvlText w:val=""/>
      <w:lvlJc w:val="left"/>
      <w:pPr>
        <w:ind w:left="2877" w:hanging="360"/>
      </w:pPr>
      <w:rPr>
        <w:rFonts w:ascii="Symbol" w:hAnsi="Symbol" w:hint="default"/>
      </w:rPr>
    </w:lvl>
    <w:lvl w:ilvl="4" w:tplc="040C0003" w:tentative="1">
      <w:start w:val="1"/>
      <w:numFmt w:val="bullet"/>
      <w:lvlText w:val="o"/>
      <w:lvlJc w:val="left"/>
      <w:pPr>
        <w:ind w:left="3597" w:hanging="360"/>
      </w:pPr>
      <w:rPr>
        <w:rFonts w:ascii="Courier New" w:hAnsi="Courier New" w:cs="Courier New" w:hint="default"/>
      </w:rPr>
    </w:lvl>
    <w:lvl w:ilvl="5" w:tplc="040C0005" w:tentative="1">
      <w:start w:val="1"/>
      <w:numFmt w:val="bullet"/>
      <w:lvlText w:val=""/>
      <w:lvlJc w:val="left"/>
      <w:pPr>
        <w:ind w:left="4317" w:hanging="360"/>
      </w:pPr>
      <w:rPr>
        <w:rFonts w:ascii="Wingdings" w:hAnsi="Wingdings" w:hint="default"/>
      </w:rPr>
    </w:lvl>
    <w:lvl w:ilvl="6" w:tplc="040C0001" w:tentative="1">
      <w:start w:val="1"/>
      <w:numFmt w:val="bullet"/>
      <w:lvlText w:val=""/>
      <w:lvlJc w:val="left"/>
      <w:pPr>
        <w:ind w:left="5037" w:hanging="360"/>
      </w:pPr>
      <w:rPr>
        <w:rFonts w:ascii="Symbol" w:hAnsi="Symbol" w:hint="default"/>
      </w:rPr>
    </w:lvl>
    <w:lvl w:ilvl="7" w:tplc="040C0003" w:tentative="1">
      <w:start w:val="1"/>
      <w:numFmt w:val="bullet"/>
      <w:lvlText w:val="o"/>
      <w:lvlJc w:val="left"/>
      <w:pPr>
        <w:ind w:left="5757" w:hanging="360"/>
      </w:pPr>
      <w:rPr>
        <w:rFonts w:ascii="Courier New" w:hAnsi="Courier New" w:cs="Courier New" w:hint="default"/>
      </w:rPr>
    </w:lvl>
    <w:lvl w:ilvl="8" w:tplc="040C0005" w:tentative="1">
      <w:start w:val="1"/>
      <w:numFmt w:val="bullet"/>
      <w:lvlText w:val=""/>
      <w:lvlJc w:val="left"/>
      <w:pPr>
        <w:ind w:left="6477" w:hanging="360"/>
      </w:pPr>
      <w:rPr>
        <w:rFonts w:ascii="Wingdings" w:hAnsi="Wingdings" w:hint="default"/>
      </w:rPr>
    </w:lvl>
  </w:abstractNum>
  <w:abstractNum w:abstractNumId="22" w15:restartNumberingAfterBreak="0">
    <w:nsid w:val="5F367350"/>
    <w:multiLevelType w:val="hybridMultilevel"/>
    <w:tmpl w:val="A6F8F34A"/>
    <w:lvl w:ilvl="0" w:tplc="040C0009">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6D557F0"/>
    <w:multiLevelType w:val="hybridMultilevel"/>
    <w:tmpl w:val="9DF09B7C"/>
    <w:lvl w:ilvl="0" w:tplc="590ED010">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163AB1"/>
    <w:multiLevelType w:val="hybridMultilevel"/>
    <w:tmpl w:val="BE7C350A"/>
    <w:lvl w:ilvl="0" w:tplc="590ED010">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D4A6C06"/>
    <w:multiLevelType w:val="hybridMultilevel"/>
    <w:tmpl w:val="C6065788"/>
    <w:lvl w:ilvl="0" w:tplc="BEBCDFB4">
      <w:start w:val="3"/>
      <w:numFmt w:val="bullet"/>
      <w:lvlText w:val="-"/>
      <w:lvlJc w:val="left"/>
      <w:pPr>
        <w:ind w:left="360" w:hanging="360"/>
      </w:pPr>
      <w:rPr>
        <w:rFont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705E192B"/>
    <w:multiLevelType w:val="hybridMultilevel"/>
    <w:tmpl w:val="6CEC2F22"/>
    <w:lvl w:ilvl="0" w:tplc="590ED010">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5D837F7"/>
    <w:multiLevelType w:val="hybridMultilevel"/>
    <w:tmpl w:val="A3CC504A"/>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15:restartNumberingAfterBreak="0">
    <w:nsid w:val="7722372E"/>
    <w:multiLevelType w:val="hybridMultilevel"/>
    <w:tmpl w:val="4CEC875C"/>
    <w:lvl w:ilvl="0" w:tplc="BEBCDFB4">
      <w:start w:val="3"/>
      <w:numFmt w:val="bullet"/>
      <w:lvlText w:val="-"/>
      <w:lvlJc w:val="left"/>
      <w:pPr>
        <w:ind w:left="937" w:hanging="360"/>
      </w:pPr>
      <w:rPr>
        <w:rFonts w:hint="default"/>
      </w:rPr>
    </w:lvl>
    <w:lvl w:ilvl="1" w:tplc="040C0003" w:tentative="1">
      <w:start w:val="1"/>
      <w:numFmt w:val="bullet"/>
      <w:lvlText w:val="o"/>
      <w:lvlJc w:val="left"/>
      <w:pPr>
        <w:ind w:left="1657" w:hanging="360"/>
      </w:pPr>
      <w:rPr>
        <w:rFonts w:ascii="Courier New" w:hAnsi="Courier New" w:cs="Courier New" w:hint="default"/>
      </w:rPr>
    </w:lvl>
    <w:lvl w:ilvl="2" w:tplc="040C0005" w:tentative="1">
      <w:start w:val="1"/>
      <w:numFmt w:val="bullet"/>
      <w:lvlText w:val=""/>
      <w:lvlJc w:val="left"/>
      <w:pPr>
        <w:ind w:left="2377" w:hanging="360"/>
      </w:pPr>
      <w:rPr>
        <w:rFonts w:ascii="Wingdings" w:hAnsi="Wingdings" w:hint="default"/>
      </w:rPr>
    </w:lvl>
    <w:lvl w:ilvl="3" w:tplc="040C0001" w:tentative="1">
      <w:start w:val="1"/>
      <w:numFmt w:val="bullet"/>
      <w:lvlText w:val=""/>
      <w:lvlJc w:val="left"/>
      <w:pPr>
        <w:ind w:left="3097" w:hanging="360"/>
      </w:pPr>
      <w:rPr>
        <w:rFonts w:ascii="Symbol" w:hAnsi="Symbol" w:hint="default"/>
      </w:rPr>
    </w:lvl>
    <w:lvl w:ilvl="4" w:tplc="040C0003" w:tentative="1">
      <w:start w:val="1"/>
      <w:numFmt w:val="bullet"/>
      <w:lvlText w:val="o"/>
      <w:lvlJc w:val="left"/>
      <w:pPr>
        <w:ind w:left="3817" w:hanging="360"/>
      </w:pPr>
      <w:rPr>
        <w:rFonts w:ascii="Courier New" w:hAnsi="Courier New" w:cs="Courier New" w:hint="default"/>
      </w:rPr>
    </w:lvl>
    <w:lvl w:ilvl="5" w:tplc="040C0005" w:tentative="1">
      <w:start w:val="1"/>
      <w:numFmt w:val="bullet"/>
      <w:lvlText w:val=""/>
      <w:lvlJc w:val="left"/>
      <w:pPr>
        <w:ind w:left="4537" w:hanging="360"/>
      </w:pPr>
      <w:rPr>
        <w:rFonts w:ascii="Wingdings" w:hAnsi="Wingdings" w:hint="default"/>
      </w:rPr>
    </w:lvl>
    <w:lvl w:ilvl="6" w:tplc="040C0001" w:tentative="1">
      <w:start w:val="1"/>
      <w:numFmt w:val="bullet"/>
      <w:lvlText w:val=""/>
      <w:lvlJc w:val="left"/>
      <w:pPr>
        <w:ind w:left="5257" w:hanging="360"/>
      </w:pPr>
      <w:rPr>
        <w:rFonts w:ascii="Symbol" w:hAnsi="Symbol" w:hint="default"/>
      </w:rPr>
    </w:lvl>
    <w:lvl w:ilvl="7" w:tplc="040C0003" w:tentative="1">
      <w:start w:val="1"/>
      <w:numFmt w:val="bullet"/>
      <w:lvlText w:val="o"/>
      <w:lvlJc w:val="left"/>
      <w:pPr>
        <w:ind w:left="5977" w:hanging="360"/>
      </w:pPr>
      <w:rPr>
        <w:rFonts w:ascii="Courier New" w:hAnsi="Courier New" w:cs="Courier New" w:hint="default"/>
      </w:rPr>
    </w:lvl>
    <w:lvl w:ilvl="8" w:tplc="040C0005" w:tentative="1">
      <w:start w:val="1"/>
      <w:numFmt w:val="bullet"/>
      <w:lvlText w:val=""/>
      <w:lvlJc w:val="left"/>
      <w:pPr>
        <w:ind w:left="6697" w:hanging="360"/>
      </w:pPr>
      <w:rPr>
        <w:rFonts w:ascii="Wingdings" w:hAnsi="Wingdings" w:hint="default"/>
      </w:rPr>
    </w:lvl>
  </w:abstractNum>
  <w:abstractNum w:abstractNumId="29" w15:restartNumberingAfterBreak="0">
    <w:nsid w:val="799066C0"/>
    <w:multiLevelType w:val="hybridMultilevel"/>
    <w:tmpl w:val="65D0600A"/>
    <w:lvl w:ilvl="0" w:tplc="590ED010">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A072B14"/>
    <w:multiLevelType w:val="hybridMultilevel"/>
    <w:tmpl w:val="08A0500E"/>
    <w:lvl w:ilvl="0" w:tplc="BEBCDFB4">
      <w:start w:val="3"/>
      <w:numFmt w:val="bullet"/>
      <w:lvlText w:val="-"/>
      <w:lvlJc w:val="left"/>
      <w:pPr>
        <w:ind w:left="360" w:hanging="360"/>
      </w:pPr>
      <w:rPr>
        <w:rFont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6"/>
  </w:num>
  <w:num w:numId="2">
    <w:abstractNumId w:val="0"/>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26"/>
  </w:num>
  <w:num w:numId="6">
    <w:abstractNumId w:val="18"/>
  </w:num>
  <w:num w:numId="7">
    <w:abstractNumId w:val="4"/>
  </w:num>
  <w:num w:numId="8">
    <w:abstractNumId w:val="10"/>
  </w:num>
  <w:num w:numId="9">
    <w:abstractNumId w:val="22"/>
  </w:num>
  <w:num w:numId="10">
    <w:abstractNumId w:val="24"/>
  </w:num>
  <w:num w:numId="11">
    <w:abstractNumId w:val="3"/>
  </w:num>
  <w:num w:numId="12">
    <w:abstractNumId w:val="23"/>
  </w:num>
  <w:num w:numId="13">
    <w:abstractNumId w:val="1"/>
  </w:num>
  <w:num w:numId="14">
    <w:abstractNumId w:val="29"/>
  </w:num>
  <w:num w:numId="15">
    <w:abstractNumId w:val="2"/>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5"/>
  </w:num>
  <w:num w:numId="19">
    <w:abstractNumId w:val="7"/>
  </w:num>
  <w:num w:numId="20">
    <w:abstractNumId w:val="17"/>
  </w:num>
  <w:num w:numId="21">
    <w:abstractNumId w:val="27"/>
  </w:num>
  <w:num w:numId="22">
    <w:abstractNumId w:val="5"/>
  </w:num>
  <w:num w:numId="23">
    <w:abstractNumId w:val="0"/>
  </w:num>
  <w:num w:numId="24">
    <w:abstractNumId w:val="21"/>
  </w:num>
  <w:num w:numId="25">
    <w:abstractNumId w:val="28"/>
  </w:num>
  <w:num w:numId="26">
    <w:abstractNumId w:val="20"/>
  </w:num>
  <w:num w:numId="27">
    <w:abstractNumId w:val="6"/>
  </w:num>
  <w:num w:numId="28">
    <w:abstractNumId w:val="30"/>
  </w:num>
  <w:num w:numId="29">
    <w:abstractNumId w:val="25"/>
  </w:num>
  <w:num w:numId="30">
    <w:abstractNumId w:val="19"/>
  </w:num>
  <w:num w:numId="31">
    <w:abstractNumId w:val="12"/>
  </w:num>
  <w:num w:numId="32">
    <w:abstractNumId w:val="16"/>
  </w:num>
  <w:num w:numId="33">
    <w:abstractNumId w:val="16"/>
  </w:num>
  <w:num w:numId="34">
    <w:abstractNumId w:val="13"/>
  </w:num>
  <w:num w:numId="35">
    <w:abstractNumId w:val="9"/>
  </w:num>
  <w:num w:numId="36">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2F1"/>
    <w:rsid w:val="00000796"/>
    <w:rsid w:val="000014C8"/>
    <w:rsid w:val="0000754D"/>
    <w:rsid w:val="00010B12"/>
    <w:rsid w:val="00013C0F"/>
    <w:rsid w:val="00014523"/>
    <w:rsid w:val="0001560E"/>
    <w:rsid w:val="000159BA"/>
    <w:rsid w:val="00021448"/>
    <w:rsid w:val="00021F12"/>
    <w:rsid w:val="0002615D"/>
    <w:rsid w:val="00026373"/>
    <w:rsid w:val="000445F0"/>
    <w:rsid w:val="00044DF7"/>
    <w:rsid w:val="000454F6"/>
    <w:rsid w:val="00045E3B"/>
    <w:rsid w:val="000526FD"/>
    <w:rsid w:val="00052FF5"/>
    <w:rsid w:val="000549EB"/>
    <w:rsid w:val="00054D39"/>
    <w:rsid w:val="00055251"/>
    <w:rsid w:val="00056276"/>
    <w:rsid w:val="0005677E"/>
    <w:rsid w:val="00057127"/>
    <w:rsid w:val="00060F4D"/>
    <w:rsid w:val="000643A1"/>
    <w:rsid w:val="00064856"/>
    <w:rsid w:val="00064AFA"/>
    <w:rsid w:val="000657ED"/>
    <w:rsid w:val="000669EB"/>
    <w:rsid w:val="00067277"/>
    <w:rsid w:val="00071F22"/>
    <w:rsid w:val="00072BF7"/>
    <w:rsid w:val="00073B33"/>
    <w:rsid w:val="0007542A"/>
    <w:rsid w:val="00077A7F"/>
    <w:rsid w:val="00090393"/>
    <w:rsid w:val="00091988"/>
    <w:rsid w:val="00094E12"/>
    <w:rsid w:val="00095309"/>
    <w:rsid w:val="000A044A"/>
    <w:rsid w:val="000A5ABF"/>
    <w:rsid w:val="000B457D"/>
    <w:rsid w:val="000B69BA"/>
    <w:rsid w:val="000B6F2B"/>
    <w:rsid w:val="000C05A2"/>
    <w:rsid w:val="000C072B"/>
    <w:rsid w:val="000C0D63"/>
    <w:rsid w:val="000C190A"/>
    <w:rsid w:val="000C39A4"/>
    <w:rsid w:val="000C49DB"/>
    <w:rsid w:val="000C507C"/>
    <w:rsid w:val="000C70E5"/>
    <w:rsid w:val="000D1902"/>
    <w:rsid w:val="000D788E"/>
    <w:rsid w:val="000F0036"/>
    <w:rsid w:val="000F2C93"/>
    <w:rsid w:val="001014FE"/>
    <w:rsid w:val="00101C65"/>
    <w:rsid w:val="0010506C"/>
    <w:rsid w:val="001062F0"/>
    <w:rsid w:val="00107BF3"/>
    <w:rsid w:val="00114DE8"/>
    <w:rsid w:val="00117D37"/>
    <w:rsid w:val="00120A96"/>
    <w:rsid w:val="00126770"/>
    <w:rsid w:val="0013586C"/>
    <w:rsid w:val="001362A6"/>
    <w:rsid w:val="001377C0"/>
    <w:rsid w:val="00143C61"/>
    <w:rsid w:val="001441A2"/>
    <w:rsid w:val="001444C9"/>
    <w:rsid w:val="001448A7"/>
    <w:rsid w:val="0014584E"/>
    <w:rsid w:val="00156005"/>
    <w:rsid w:val="00157154"/>
    <w:rsid w:val="00160D1F"/>
    <w:rsid w:val="00165982"/>
    <w:rsid w:val="00171C15"/>
    <w:rsid w:val="00172D6D"/>
    <w:rsid w:val="001813CC"/>
    <w:rsid w:val="001815EC"/>
    <w:rsid w:val="0018262D"/>
    <w:rsid w:val="00183EFD"/>
    <w:rsid w:val="001874EA"/>
    <w:rsid w:val="001913CF"/>
    <w:rsid w:val="00195303"/>
    <w:rsid w:val="0019678D"/>
    <w:rsid w:val="00196CA0"/>
    <w:rsid w:val="00196ECC"/>
    <w:rsid w:val="001973EC"/>
    <w:rsid w:val="001A15E6"/>
    <w:rsid w:val="001A2FE6"/>
    <w:rsid w:val="001A4F7E"/>
    <w:rsid w:val="001A7B54"/>
    <w:rsid w:val="001B3419"/>
    <w:rsid w:val="001B4839"/>
    <w:rsid w:val="001B6154"/>
    <w:rsid w:val="001C01A6"/>
    <w:rsid w:val="001C1412"/>
    <w:rsid w:val="001C7D99"/>
    <w:rsid w:val="001D1DE0"/>
    <w:rsid w:val="001D1E5B"/>
    <w:rsid w:val="001D4F6C"/>
    <w:rsid w:val="001D5103"/>
    <w:rsid w:val="001D512B"/>
    <w:rsid w:val="001E0700"/>
    <w:rsid w:val="001E13BA"/>
    <w:rsid w:val="001E67A9"/>
    <w:rsid w:val="001E73B0"/>
    <w:rsid w:val="001F109A"/>
    <w:rsid w:val="001F1A3B"/>
    <w:rsid w:val="001F4A33"/>
    <w:rsid w:val="00201987"/>
    <w:rsid w:val="00205775"/>
    <w:rsid w:val="00211FC7"/>
    <w:rsid w:val="00214C53"/>
    <w:rsid w:val="002157B1"/>
    <w:rsid w:val="00220D10"/>
    <w:rsid w:val="00222B10"/>
    <w:rsid w:val="00223B84"/>
    <w:rsid w:val="00224BD9"/>
    <w:rsid w:val="00226304"/>
    <w:rsid w:val="002263D1"/>
    <w:rsid w:val="0022645A"/>
    <w:rsid w:val="00227650"/>
    <w:rsid w:val="00233ACC"/>
    <w:rsid w:val="00233DA8"/>
    <w:rsid w:val="00233DB9"/>
    <w:rsid w:val="002366B5"/>
    <w:rsid w:val="00236A44"/>
    <w:rsid w:val="00243D1B"/>
    <w:rsid w:val="002467DE"/>
    <w:rsid w:val="00250FDC"/>
    <w:rsid w:val="002515D9"/>
    <w:rsid w:val="00251A8D"/>
    <w:rsid w:val="00261A60"/>
    <w:rsid w:val="0026224F"/>
    <w:rsid w:val="00263EA6"/>
    <w:rsid w:val="0026463B"/>
    <w:rsid w:val="002731C2"/>
    <w:rsid w:val="00274929"/>
    <w:rsid w:val="00275739"/>
    <w:rsid w:val="00280531"/>
    <w:rsid w:val="00280653"/>
    <w:rsid w:val="00282DD6"/>
    <w:rsid w:val="00283180"/>
    <w:rsid w:val="002874BF"/>
    <w:rsid w:val="002879E3"/>
    <w:rsid w:val="00294B24"/>
    <w:rsid w:val="00295A26"/>
    <w:rsid w:val="002A198F"/>
    <w:rsid w:val="002A1ABD"/>
    <w:rsid w:val="002A5DBB"/>
    <w:rsid w:val="002B0685"/>
    <w:rsid w:val="002B125F"/>
    <w:rsid w:val="002B1D28"/>
    <w:rsid w:val="002B377B"/>
    <w:rsid w:val="002B6617"/>
    <w:rsid w:val="002C33CE"/>
    <w:rsid w:val="002C34EE"/>
    <w:rsid w:val="002C4308"/>
    <w:rsid w:val="002C4844"/>
    <w:rsid w:val="002C6A9E"/>
    <w:rsid w:val="002D5336"/>
    <w:rsid w:val="002D53F9"/>
    <w:rsid w:val="002D5DEA"/>
    <w:rsid w:val="002D737E"/>
    <w:rsid w:val="002D7907"/>
    <w:rsid w:val="002D7B03"/>
    <w:rsid w:val="002E4D24"/>
    <w:rsid w:val="002E4D88"/>
    <w:rsid w:val="002E5742"/>
    <w:rsid w:val="002E68AE"/>
    <w:rsid w:val="002E6E2F"/>
    <w:rsid w:val="002F02B4"/>
    <w:rsid w:val="002F09BC"/>
    <w:rsid w:val="002F1A51"/>
    <w:rsid w:val="002F2190"/>
    <w:rsid w:val="002F3A5F"/>
    <w:rsid w:val="002F4604"/>
    <w:rsid w:val="002F61B3"/>
    <w:rsid w:val="003025AA"/>
    <w:rsid w:val="003046AB"/>
    <w:rsid w:val="00307BBB"/>
    <w:rsid w:val="00310454"/>
    <w:rsid w:val="003105CE"/>
    <w:rsid w:val="00315A7F"/>
    <w:rsid w:val="00320C22"/>
    <w:rsid w:val="00323390"/>
    <w:rsid w:val="00323CD8"/>
    <w:rsid w:val="003332F4"/>
    <w:rsid w:val="00334B63"/>
    <w:rsid w:val="00337BAD"/>
    <w:rsid w:val="00343E7D"/>
    <w:rsid w:val="00344F9C"/>
    <w:rsid w:val="00360D9D"/>
    <w:rsid w:val="003613BE"/>
    <w:rsid w:val="003622CC"/>
    <w:rsid w:val="003678CF"/>
    <w:rsid w:val="003735EE"/>
    <w:rsid w:val="00377566"/>
    <w:rsid w:val="00377B67"/>
    <w:rsid w:val="003816EC"/>
    <w:rsid w:val="00382E99"/>
    <w:rsid w:val="0039082C"/>
    <w:rsid w:val="0039618B"/>
    <w:rsid w:val="003963AB"/>
    <w:rsid w:val="00397B3E"/>
    <w:rsid w:val="003A15AF"/>
    <w:rsid w:val="003A3F76"/>
    <w:rsid w:val="003A7C39"/>
    <w:rsid w:val="003B0EB6"/>
    <w:rsid w:val="003B5015"/>
    <w:rsid w:val="003B5E5E"/>
    <w:rsid w:val="003B64B5"/>
    <w:rsid w:val="003B6626"/>
    <w:rsid w:val="003B66DE"/>
    <w:rsid w:val="003C08E9"/>
    <w:rsid w:val="003C0F26"/>
    <w:rsid w:val="003C15C2"/>
    <w:rsid w:val="003C203E"/>
    <w:rsid w:val="003C246A"/>
    <w:rsid w:val="003C747F"/>
    <w:rsid w:val="003E1630"/>
    <w:rsid w:val="003E463B"/>
    <w:rsid w:val="003E5949"/>
    <w:rsid w:val="003E66E1"/>
    <w:rsid w:val="003E736C"/>
    <w:rsid w:val="003F05C8"/>
    <w:rsid w:val="003F607A"/>
    <w:rsid w:val="003F6760"/>
    <w:rsid w:val="00400C03"/>
    <w:rsid w:val="0040440F"/>
    <w:rsid w:val="00410CD4"/>
    <w:rsid w:val="004202E6"/>
    <w:rsid w:val="00421FF1"/>
    <w:rsid w:val="00422AC2"/>
    <w:rsid w:val="004233E2"/>
    <w:rsid w:val="00426522"/>
    <w:rsid w:val="00427190"/>
    <w:rsid w:val="00430AE8"/>
    <w:rsid w:val="00433691"/>
    <w:rsid w:val="00433E3F"/>
    <w:rsid w:val="004374EE"/>
    <w:rsid w:val="0044376F"/>
    <w:rsid w:val="004439B4"/>
    <w:rsid w:val="004466E7"/>
    <w:rsid w:val="00447BAF"/>
    <w:rsid w:val="00452186"/>
    <w:rsid w:val="00454AE0"/>
    <w:rsid w:val="0045650B"/>
    <w:rsid w:val="00456602"/>
    <w:rsid w:val="00464C09"/>
    <w:rsid w:val="00464D2D"/>
    <w:rsid w:val="0047558C"/>
    <w:rsid w:val="0048367A"/>
    <w:rsid w:val="00483800"/>
    <w:rsid w:val="00483932"/>
    <w:rsid w:val="0048567F"/>
    <w:rsid w:val="00491D45"/>
    <w:rsid w:val="00493D09"/>
    <w:rsid w:val="0049734E"/>
    <w:rsid w:val="0049751D"/>
    <w:rsid w:val="004A1C5B"/>
    <w:rsid w:val="004A4BDB"/>
    <w:rsid w:val="004A61E2"/>
    <w:rsid w:val="004A6AF8"/>
    <w:rsid w:val="004B14A8"/>
    <w:rsid w:val="004B57A5"/>
    <w:rsid w:val="004C0995"/>
    <w:rsid w:val="004C39E3"/>
    <w:rsid w:val="004C3AF9"/>
    <w:rsid w:val="004C6D12"/>
    <w:rsid w:val="004C7DBC"/>
    <w:rsid w:val="004C7DCD"/>
    <w:rsid w:val="004D0942"/>
    <w:rsid w:val="004D5231"/>
    <w:rsid w:val="004D57BD"/>
    <w:rsid w:val="004D67FF"/>
    <w:rsid w:val="004D6C13"/>
    <w:rsid w:val="004D6D79"/>
    <w:rsid w:val="004D6F53"/>
    <w:rsid w:val="004D77EF"/>
    <w:rsid w:val="004E40AE"/>
    <w:rsid w:val="004F145C"/>
    <w:rsid w:val="004F339F"/>
    <w:rsid w:val="00500DF3"/>
    <w:rsid w:val="00500ED3"/>
    <w:rsid w:val="00507390"/>
    <w:rsid w:val="005159E1"/>
    <w:rsid w:val="00516D0D"/>
    <w:rsid w:val="00521B83"/>
    <w:rsid w:val="00522C8D"/>
    <w:rsid w:val="0053029C"/>
    <w:rsid w:val="00544C05"/>
    <w:rsid w:val="0054655F"/>
    <w:rsid w:val="005465EF"/>
    <w:rsid w:val="00547655"/>
    <w:rsid w:val="00552B0D"/>
    <w:rsid w:val="0055358A"/>
    <w:rsid w:val="0055547E"/>
    <w:rsid w:val="005560CF"/>
    <w:rsid w:val="005575A5"/>
    <w:rsid w:val="00557A01"/>
    <w:rsid w:val="00562B1E"/>
    <w:rsid w:val="00562DF9"/>
    <w:rsid w:val="00565212"/>
    <w:rsid w:val="00565FE6"/>
    <w:rsid w:val="005668BB"/>
    <w:rsid w:val="0057099B"/>
    <w:rsid w:val="005709B0"/>
    <w:rsid w:val="00574625"/>
    <w:rsid w:val="005749FB"/>
    <w:rsid w:val="005805E7"/>
    <w:rsid w:val="00583E0C"/>
    <w:rsid w:val="00584797"/>
    <w:rsid w:val="00594F77"/>
    <w:rsid w:val="005951AA"/>
    <w:rsid w:val="005A412E"/>
    <w:rsid w:val="005A505E"/>
    <w:rsid w:val="005B0897"/>
    <w:rsid w:val="005B1EC6"/>
    <w:rsid w:val="005C39CB"/>
    <w:rsid w:val="005C68D4"/>
    <w:rsid w:val="005C7457"/>
    <w:rsid w:val="005C74CB"/>
    <w:rsid w:val="005D12AB"/>
    <w:rsid w:val="005D3F99"/>
    <w:rsid w:val="005D64AD"/>
    <w:rsid w:val="005E5881"/>
    <w:rsid w:val="005E76AA"/>
    <w:rsid w:val="005F3ADD"/>
    <w:rsid w:val="005F60C2"/>
    <w:rsid w:val="00605788"/>
    <w:rsid w:val="006077CD"/>
    <w:rsid w:val="00611479"/>
    <w:rsid w:val="00613338"/>
    <w:rsid w:val="00621486"/>
    <w:rsid w:val="0062201B"/>
    <w:rsid w:val="00626BB8"/>
    <w:rsid w:val="0063072B"/>
    <w:rsid w:val="00631F06"/>
    <w:rsid w:val="006321AC"/>
    <w:rsid w:val="00634B4F"/>
    <w:rsid w:val="00640647"/>
    <w:rsid w:val="00647F24"/>
    <w:rsid w:val="00650E02"/>
    <w:rsid w:val="00655D5A"/>
    <w:rsid w:val="0066668A"/>
    <w:rsid w:val="00672FBF"/>
    <w:rsid w:val="006748F1"/>
    <w:rsid w:val="00681618"/>
    <w:rsid w:val="00681BCB"/>
    <w:rsid w:val="00681F27"/>
    <w:rsid w:val="00682EDF"/>
    <w:rsid w:val="00690596"/>
    <w:rsid w:val="006907FD"/>
    <w:rsid w:val="006917D3"/>
    <w:rsid w:val="0069762E"/>
    <w:rsid w:val="00697C77"/>
    <w:rsid w:val="006A05DB"/>
    <w:rsid w:val="006A13B0"/>
    <w:rsid w:val="006A5B7F"/>
    <w:rsid w:val="006A63D4"/>
    <w:rsid w:val="006A741A"/>
    <w:rsid w:val="006B3B7C"/>
    <w:rsid w:val="006B4454"/>
    <w:rsid w:val="006B671E"/>
    <w:rsid w:val="006D29A4"/>
    <w:rsid w:val="006D3CDE"/>
    <w:rsid w:val="006D603B"/>
    <w:rsid w:val="006E258D"/>
    <w:rsid w:val="006E66A3"/>
    <w:rsid w:val="006E6EBF"/>
    <w:rsid w:val="006E71AE"/>
    <w:rsid w:val="006F128E"/>
    <w:rsid w:val="006F1431"/>
    <w:rsid w:val="006F2141"/>
    <w:rsid w:val="006F4A22"/>
    <w:rsid w:val="006F4DBF"/>
    <w:rsid w:val="00702F90"/>
    <w:rsid w:val="007056A5"/>
    <w:rsid w:val="00706B92"/>
    <w:rsid w:val="00710664"/>
    <w:rsid w:val="00711F6F"/>
    <w:rsid w:val="00721299"/>
    <w:rsid w:val="00724D79"/>
    <w:rsid w:val="007266AB"/>
    <w:rsid w:val="007272D2"/>
    <w:rsid w:val="007305E8"/>
    <w:rsid w:val="00732018"/>
    <w:rsid w:val="007334A5"/>
    <w:rsid w:val="00736A6E"/>
    <w:rsid w:val="00737AEC"/>
    <w:rsid w:val="00740FA4"/>
    <w:rsid w:val="00743702"/>
    <w:rsid w:val="0074609E"/>
    <w:rsid w:val="00747BD1"/>
    <w:rsid w:val="00750C28"/>
    <w:rsid w:val="00751CE1"/>
    <w:rsid w:val="007604C8"/>
    <w:rsid w:val="0076733A"/>
    <w:rsid w:val="00777F8B"/>
    <w:rsid w:val="00781CE4"/>
    <w:rsid w:val="007823B2"/>
    <w:rsid w:val="007A6AB1"/>
    <w:rsid w:val="007B581F"/>
    <w:rsid w:val="007B7FFC"/>
    <w:rsid w:val="007C3CAD"/>
    <w:rsid w:val="007C4811"/>
    <w:rsid w:val="007C4848"/>
    <w:rsid w:val="007C6CA5"/>
    <w:rsid w:val="007D58EE"/>
    <w:rsid w:val="007D61F3"/>
    <w:rsid w:val="007E2DBB"/>
    <w:rsid w:val="007E35C8"/>
    <w:rsid w:val="007E4E28"/>
    <w:rsid w:val="007E6662"/>
    <w:rsid w:val="007E6FA2"/>
    <w:rsid w:val="007E7B9B"/>
    <w:rsid w:val="007F13FB"/>
    <w:rsid w:val="00801B84"/>
    <w:rsid w:val="008050CC"/>
    <w:rsid w:val="0080523D"/>
    <w:rsid w:val="00806063"/>
    <w:rsid w:val="00806DAF"/>
    <w:rsid w:val="00812368"/>
    <w:rsid w:val="008128F0"/>
    <w:rsid w:val="00815080"/>
    <w:rsid w:val="008227E3"/>
    <w:rsid w:val="008340E4"/>
    <w:rsid w:val="00834728"/>
    <w:rsid w:val="00837ADA"/>
    <w:rsid w:val="00840DA0"/>
    <w:rsid w:val="00841729"/>
    <w:rsid w:val="00843A7B"/>
    <w:rsid w:val="00847F4B"/>
    <w:rsid w:val="008535A2"/>
    <w:rsid w:val="00853637"/>
    <w:rsid w:val="00861384"/>
    <w:rsid w:val="00861950"/>
    <w:rsid w:val="00872C28"/>
    <w:rsid w:val="00874A49"/>
    <w:rsid w:val="00874B01"/>
    <w:rsid w:val="00874E27"/>
    <w:rsid w:val="008774D2"/>
    <w:rsid w:val="00880849"/>
    <w:rsid w:val="00882469"/>
    <w:rsid w:val="00882CC1"/>
    <w:rsid w:val="0089049B"/>
    <w:rsid w:val="00892B3C"/>
    <w:rsid w:val="008939B4"/>
    <w:rsid w:val="008965A1"/>
    <w:rsid w:val="00896B83"/>
    <w:rsid w:val="00896EEA"/>
    <w:rsid w:val="0089750C"/>
    <w:rsid w:val="008A2029"/>
    <w:rsid w:val="008A2A00"/>
    <w:rsid w:val="008A5364"/>
    <w:rsid w:val="008B396C"/>
    <w:rsid w:val="008B5970"/>
    <w:rsid w:val="008B7CDA"/>
    <w:rsid w:val="008C146B"/>
    <w:rsid w:val="008D3125"/>
    <w:rsid w:val="008D319E"/>
    <w:rsid w:val="008E0555"/>
    <w:rsid w:val="008E19D9"/>
    <w:rsid w:val="008E29B2"/>
    <w:rsid w:val="008E3971"/>
    <w:rsid w:val="008E5C80"/>
    <w:rsid w:val="008F1CDB"/>
    <w:rsid w:val="008F2194"/>
    <w:rsid w:val="008F4A77"/>
    <w:rsid w:val="009004CF"/>
    <w:rsid w:val="00900DE0"/>
    <w:rsid w:val="00901906"/>
    <w:rsid w:val="00904817"/>
    <w:rsid w:val="00906689"/>
    <w:rsid w:val="00906982"/>
    <w:rsid w:val="00907073"/>
    <w:rsid w:val="00907176"/>
    <w:rsid w:val="009077ED"/>
    <w:rsid w:val="00910394"/>
    <w:rsid w:val="009107B8"/>
    <w:rsid w:val="00910BF8"/>
    <w:rsid w:val="00910CCD"/>
    <w:rsid w:val="0091280B"/>
    <w:rsid w:val="00921A94"/>
    <w:rsid w:val="009228B0"/>
    <w:rsid w:val="00923413"/>
    <w:rsid w:val="00924E23"/>
    <w:rsid w:val="00925376"/>
    <w:rsid w:val="00944059"/>
    <w:rsid w:val="009512E4"/>
    <w:rsid w:val="00954025"/>
    <w:rsid w:val="009544DF"/>
    <w:rsid w:val="00960268"/>
    <w:rsid w:val="00962671"/>
    <w:rsid w:val="00970D80"/>
    <w:rsid w:val="009952B0"/>
    <w:rsid w:val="009955D3"/>
    <w:rsid w:val="00996AD4"/>
    <w:rsid w:val="00997A0A"/>
    <w:rsid w:val="009A28A6"/>
    <w:rsid w:val="009A5649"/>
    <w:rsid w:val="009A6239"/>
    <w:rsid w:val="009A6DFE"/>
    <w:rsid w:val="009B1463"/>
    <w:rsid w:val="009C362F"/>
    <w:rsid w:val="009C5C21"/>
    <w:rsid w:val="009C6A7D"/>
    <w:rsid w:val="009D0E22"/>
    <w:rsid w:val="009D18E5"/>
    <w:rsid w:val="009D5E23"/>
    <w:rsid w:val="009E1728"/>
    <w:rsid w:val="009E2CE4"/>
    <w:rsid w:val="009E37F4"/>
    <w:rsid w:val="009F001F"/>
    <w:rsid w:val="009F20F4"/>
    <w:rsid w:val="009F300B"/>
    <w:rsid w:val="009F651C"/>
    <w:rsid w:val="009F7E5C"/>
    <w:rsid w:val="00A01457"/>
    <w:rsid w:val="00A04606"/>
    <w:rsid w:val="00A063B4"/>
    <w:rsid w:val="00A06E88"/>
    <w:rsid w:val="00A11084"/>
    <w:rsid w:val="00A11EA9"/>
    <w:rsid w:val="00A12859"/>
    <w:rsid w:val="00A1466E"/>
    <w:rsid w:val="00A14D54"/>
    <w:rsid w:val="00A1514C"/>
    <w:rsid w:val="00A2023E"/>
    <w:rsid w:val="00A31F62"/>
    <w:rsid w:val="00A3417D"/>
    <w:rsid w:val="00A3462E"/>
    <w:rsid w:val="00A35AF2"/>
    <w:rsid w:val="00A37E78"/>
    <w:rsid w:val="00A41615"/>
    <w:rsid w:val="00A478E4"/>
    <w:rsid w:val="00A530EE"/>
    <w:rsid w:val="00A63E58"/>
    <w:rsid w:val="00A63F8E"/>
    <w:rsid w:val="00A66C8C"/>
    <w:rsid w:val="00A7741A"/>
    <w:rsid w:val="00A82518"/>
    <w:rsid w:val="00A95C93"/>
    <w:rsid w:val="00A97981"/>
    <w:rsid w:val="00AA04C3"/>
    <w:rsid w:val="00AA0C54"/>
    <w:rsid w:val="00AA37ED"/>
    <w:rsid w:val="00AA6239"/>
    <w:rsid w:val="00AA6CDB"/>
    <w:rsid w:val="00AA7865"/>
    <w:rsid w:val="00AB072C"/>
    <w:rsid w:val="00AB0E9F"/>
    <w:rsid w:val="00AB11B4"/>
    <w:rsid w:val="00AC061D"/>
    <w:rsid w:val="00AC09F3"/>
    <w:rsid w:val="00AC1315"/>
    <w:rsid w:val="00AC1D28"/>
    <w:rsid w:val="00AD06A4"/>
    <w:rsid w:val="00AD1B95"/>
    <w:rsid w:val="00AD5CC2"/>
    <w:rsid w:val="00AD684D"/>
    <w:rsid w:val="00AE1B76"/>
    <w:rsid w:val="00AE51E7"/>
    <w:rsid w:val="00AE56E5"/>
    <w:rsid w:val="00AF1137"/>
    <w:rsid w:val="00AF2C24"/>
    <w:rsid w:val="00B01DA3"/>
    <w:rsid w:val="00B02116"/>
    <w:rsid w:val="00B05AD8"/>
    <w:rsid w:val="00B05F67"/>
    <w:rsid w:val="00B064CB"/>
    <w:rsid w:val="00B0769E"/>
    <w:rsid w:val="00B132C0"/>
    <w:rsid w:val="00B13B86"/>
    <w:rsid w:val="00B21CE6"/>
    <w:rsid w:val="00B26427"/>
    <w:rsid w:val="00B26C94"/>
    <w:rsid w:val="00B4724E"/>
    <w:rsid w:val="00B47686"/>
    <w:rsid w:val="00B534C3"/>
    <w:rsid w:val="00B53E0C"/>
    <w:rsid w:val="00B54D5C"/>
    <w:rsid w:val="00B555AD"/>
    <w:rsid w:val="00B55D6C"/>
    <w:rsid w:val="00B56792"/>
    <w:rsid w:val="00B70978"/>
    <w:rsid w:val="00B7359C"/>
    <w:rsid w:val="00B7647F"/>
    <w:rsid w:val="00B82F62"/>
    <w:rsid w:val="00B85AA0"/>
    <w:rsid w:val="00B912A8"/>
    <w:rsid w:val="00B948C1"/>
    <w:rsid w:val="00B97FA5"/>
    <w:rsid w:val="00BA351C"/>
    <w:rsid w:val="00BA474C"/>
    <w:rsid w:val="00BA5CE9"/>
    <w:rsid w:val="00BB0819"/>
    <w:rsid w:val="00BB69BF"/>
    <w:rsid w:val="00BB7F5C"/>
    <w:rsid w:val="00BC2918"/>
    <w:rsid w:val="00BC6FEE"/>
    <w:rsid w:val="00BD5D6D"/>
    <w:rsid w:val="00BE5C81"/>
    <w:rsid w:val="00BE719B"/>
    <w:rsid w:val="00BF245B"/>
    <w:rsid w:val="00BF255F"/>
    <w:rsid w:val="00BF6FAF"/>
    <w:rsid w:val="00BF7E08"/>
    <w:rsid w:val="00BF7E1C"/>
    <w:rsid w:val="00C03B12"/>
    <w:rsid w:val="00C03E04"/>
    <w:rsid w:val="00C04E9C"/>
    <w:rsid w:val="00C067C2"/>
    <w:rsid w:val="00C07382"/>
    <w:rsid w:val="00C100C7"/>
    <w:rsid w:val="00C16294"/>
    <w:rsid w:val="00C1645F"/>
    <w:rsid w:val="00C17783"/>
    <w:rsid w:val="00C22B63"/>
    <w:rsid w:val="00C235E5"/>
    <w:rsid w:val="00C26D73"/>
    <w:rsid w:val="00C273C8"/>
    <w:rsid w:val="00C3262F"/>
    <w:rsid w:val="00C356E3"/>
    <w:rsid w:val="00C403F5"/>
    <w:rsid w:val="00C4287F"/>
    <w:rsid w:val="00C43609"/>
    <w:rsid w:val="00C43F79"/>
    <w:rsid w:val="00C47555"/>
    <w:rsid w:val="00C5002D"/>
    <w:rsid w:val="00C52759"/>
    <w:rsid w:val="00C60719"/>
    <w:rsid w:val="00C61DB2"/>
    <w:rsid w:val="00C62291"/>
    <w:rsid w:val="00C6232B"/>
    <w:rsid w:val="00C724E3"/>
    <w:rsid w:val="00C73B25"/>
    <w:rsid w:val="00C80C7E"/>
    <w:rsid w:val="00C85369"/>
    <w:rsid w:val="00C92AEF"/>
    <w:rsid w:val="00CA0B4B"/>
    <w:rsid w:val="00CA4D6C"/>
    <w:rsid w:val="00CA4D88"/>
    <w:rsid w:val="00CA7049"/>
    <w:rsid w:val="00CA7544"/>
    <w:rsid w:val="00CB1972"/>
    <w:rsid w:val="00CC1D05"/>
    <w:rsid w:val="00CC339B"/>
    <w:rsid w:val="00CC59E5"/>
    <w:rsid w:val="00CD4FD7"/>
    <w:rsid w:val="00CD5B82"/>
    <w:rsid w:val="00CE11F1"/>
    <w:rsid w:val="00CE1E39"/>
    <w:rsid w:val="00CE5654"/>
    <w:rsid w:val="00CE5B9F"/>
    <w:rsid w:val="00CE63C9"/>
    <w:rsid w:val="00CF1F9C"/>
    <w:rsid w:val="00D050E9"/>
    <w:rsid w:val="00D06271"/>
    <w:rsid w:val="00D11A99"/>
    <w:rsid w:val="00D12C2E"/>
    <w:rsid w:val="00D143C5"/>
    <w:rsid w:val="00D15169"/>
    <w:rsid w:val="00D22226"/>
    <w:rsid w:val="00D248A3"/>
    <w:rsid w:val="00D24CAB"/>
    <w:rsid w:val="00D271B9"/>
    <w:rsid w:val="00D3111A"/>
    <w:rsid w:val="00D35A16"/>
    <w:rsid w:val="00D378D6"/>
    <w:rsid w:val="00D43B6A"/>
    <w:rsid w:val="00D4598F"/>
    <w:rsid w:val="00D46FE1"/>
    <w:rsid w:val="00D53532"/>
    <w:rsid w:val="00D53C11"/>
    <w:rsid w:val="00D54065"/>
    <w:rsid w:val="00D64422"/>
    <w:rsid w:val="00D64D1F"/>
    <w:rsid w:val="00D70341"/>
    <w:rsid w:val="00D726AF"/>
    <w:rsid w:val="00D73FB8"/>
    <w:rsid w:val="00D8218E"/>
    <w:rsid w:val="00D83A21"/>
    <w:rsid w:val="00D93293"/>
    <w:rsid w:val="00D932F7"/>
    <w:rsid w:val="00DA3787"/>
    <w:rsid w:val="00DA7566"/>
    <w:rsid w:val="00DA757B"/>
    <w:rsid w:val="00DB67B0"/>
    <w:rsid w:val="00DC0596"/>
    <w:rsid w:val="00DC4696"/>
    <w:rsid w:val="00DC70D8"/>
    <w:rsid w:val="00DC7B10"/>
    <w:rsid w:val="00DD0124"/>
    <w:rsid w:val="00DD0D2C"/>
    <w:rsid w:val="00DD270B"/>
    <w:rsid w:val="00DD2CBF"/>
    <w:rsid w:val="00DD503A"/>
    <w:rsid w:val="00DD727F"/>
    <w:rsid w:val="00DE26BD"/>
    <w:rsid w:val="00DE37D7"/>
    <w:rsid w:val="00DE40B8"/>
    <w:rsid w:val="00DE4A38"/>
    <w:rsid w:val="00DE63DC"/>
    <w:rsid w:val="00DF1D32"/>
    <w:rsid w:val="00DF25C5"/>
    <w:rsid w:val="00DF71A0"/>
    <w:rsid w:val="00E03001"/>
    <w:rsid w:val="00E0445E"/>
    <w:rsid w:val="00E07DD6"/>
    <w:rsid w:val="00E1589E"/>
    <w:rsid w:val="00E160AD"/>
    <w:rsid w:val="00E2267F"/>
    <w:rsid w:val="00E24454"/>
    <w:rsid w:val="00E24733"/>
    <w:rsid w:val="00E26A2F"/>
    <w:rsid w:val="00E302F1"/>
    <w:rsid w:val="00E332D2"/>
    <w:rsid w:val="00E34DE0"/>
    <w:rsid w:val="00E353B5"/>
    <w:rsid w:val="00E365B5"/>
    <w:rsid w:val="00E44030"/>
    <w:rsid w:val="00E45510"/>
    <w:rsid w:val="00E46798"/>
    <w:rsid w:val="00E50D88"/>
    <w:rsid w:val="00E51F7A"/>
    <w:rsid w:val="00E523CD"/>
    <w:rsid w:val="00E55BF5"/>
    <w:rsid w:val="00E60597"/>
    <w:rsid w:val="00E61701"/>
    <w:rsid w:val="00E61AAC"/>
    <w:rsid w:val="00E632D8"/>
    <w:rsid w:val="00E644CB"/>
    <w:rsid w:val="00E671CA"/>
    <w:rsid w:val="00E67CD2"/>
    <w:rsid w:val="00E743AC"/>
    <w:rsid w:val="00E77ABA"/>
    <w:rsid w:val="00E80073"/>
    <w:rsid w:val="00E80CAD"/>
    <w:rsid w:val="00E810AC"/>
    <w:rsid w:val="00E83729"/>
    <w:rsid w:val="00E863C8"/>
    <w:rsid w:val="00E92322"/>
    <w:rsid w:val="00E92639"/>
    <w:rsid w:val="00E928DF"/>
    <w:rsid w:val="00E92D04"/>
    <w:rsid w:val="00E93518"/>
    <w:rsid w:val="00E936EA"/>
    <w:rsid w:val="00E975CF"/>
    <w:rsid w:val="00EA03A5"/>
    <w:rsid w:val="00EA03F4"/>
    <w:rsid w:val="00EA0F9C"/>
    <w:rsid w:val="00EA5FA9"/>
    <w:rsid w:val="00EA63E1"/>
    <w:rsid w:val="00EA73F0"/>
    <w:rsid w:val="00EB3186"/>
    <w:rsid w:val="00EC0389"/>
    <w:rsid w:val="00EC1CC9"/>
    <w:rsid w:val="00EC28A7"/>
    <w:rsid w:val="00EC2F85"/>
    <w:rsid w:val="00EC30A9"/>
    <w:rsid w:val="00EC418E"/>
    <w:rsid w:val="00EC5418"/>
    <w:rsid w:val="00EC7D85"/>
    <w:rsid w:val="00ED11F0"/>
    <w:rsid w:val="00ED1321"/>
    <w:rsid w:val="00ED2173"/>
    <w:rsid w:val="00ED25E2"/>
    <w:rsid w:val="00ED3795"/>
    <w:rsid w:val="00ED5177"/>
    <w:rsid w:val="00ED7AD2"/>
    <w:rsid w:val="00EE07DD"/>
    <w:rsid w:val="00EE41FB"/>
    <w:rsid w:val="00EE546D"/>
    <w:rsid w:val="00EF506A"/>
    <w:rsid w:val="00F0266F"/>
    <w:rsid w:val="00F034C9"/>
    <w:rsid w:val="00F04353"/>
    <w:rsid w:val="00F04FAB"/>
    <w:rsid w:val="00F0713F"/>
    <w:rsid w:val="00F140C3"/>
    <w:rsid w:val="00F25E39"/>
    <w:rsid w:val="00F25ED4"/>
    <w:rsid w:val="00F30B6B"/>
    <w:rsid w:val="00F31DD6"/>
    <w:rsid w:val="00F325D6"/>
    <w:rsid w:val="00F34631"/>
    <w:rsid w:val="00F34DDD"/>
    <w:rsid w:val="00F37233"/>
    <w:rsid w:val="00F40AC7"/>
    <w:rsid w:val="00F4554A"/>
    <w:rsid w:val="00F47068"/>
    <w:rsid w:val="00F47FCD"/>
    <w:rsid w:val="00F505EC"/>
    <w:rsid w:val="00F52E09"/>
    <w:rsid w:val="00F532B5"/>
    <w:rsid w:val="00F555FD"/>
    <w:rsid w:val="00F6103B"/>
    <w:rsid w:val="00F619FB"/>
    <w:rsid w:val="00F677C9"/>
    <w:rsid w:val="00F67B09"/>
    <w:rsid w:val="00F7110C"/>
    <w:rsid w:val="00F71D75"/>
    <w:rsid w:val="00F755D3"/>
    <w:rsid w:val="00F77637"/>
    <w:rsid w:val="00F77DEE"/>
    <w:rsid w:val="00F82B37"/>
    <w:rsid w:val="00F90A1D"/>
    <w:rsid w:val="00F918F9"/>
    <w:rsid w:val="00F91DA0"/>
    <w:rsid w:val="00F93536"/>
    <w:rsid w:val="00FA07A7"/>
    <w:rsid w:val="00FA2C0F"/>
    <w:rsid w:val="00FA57DD"/>
    <w:rsid w:val="00FA634C"/>
    <w:rsid w:val="00FB7FD7"/>
    <w:rsid w:val="00FC240A"/>
    <w:rsid w:val="00FC2AFF"/>
    <w:rsid w:val="00FD03C9"/>
    <w:rsid w:val="00FE05D0"/>
    <w:rsid w:val="00FE1A84"/>
    <w:rsid w:val="00FE1BB0"/>
    <w:rsid w:val="00FE1F31"/>
    <w:rsid w:val="00FE7D9F"/>
    <w:rsid w:val="00FF1AD7"/>
    <w:rsid w:val="00FF2205"/>
    <w:rsid w:val="00FF2CAD"/>
    <w:rsid w:val="00FF4329"/>
    <w:rsid w:val="00FF5A83"/>
    <w:rsid w:val="00FF7510"/>
    <w:rsid w:val="00FF7C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891090E"/>
  <w15:docId w15:val="{AA77FA53-196D-419D-89F6-39FC1926A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3180"/>
    <w:pPr>
      <w:jc w:val="both"/>
    </w:pPr>
  </w:style>
  <w:style w:type="paragraph" w:styleId="Titre1">
    <w:name w:val="heading 1"/>
    <w:basedOn w:val="Normal"/>
    <w:next w:val="Normal"/>
    <w:link w:val="Titre1Car"/>
    <w:uiPriority w:val="9"/>
    <w:qFormat/>
    <w:rsid w:val="0044376F"/>
    <w:pPr>
      <w:keepNext/>
      <w:numPr>
        <w:numId w:val="1"/>
      </w:numPr>
      <w:outlineLvl w:val="0"/>
    </w:pPr>
    <w:rPr>
      <w:rFonts w:cs="Arial"/>
      <w:b/>
      <w:bCs/>
      <w:color w:val="0000FF"/>
      <w:sz w:val="28"/>
      <w:szCs w:val="28"/>
      <w:u w:val="single"/>
    </w:rPr>
  </w:style>
  <w:style w:type="paragraph" w:styleId="Titre2">
    <w:name w:val="heading 2"/>
    <w:basedOn w:val="Normal"/>
    <w:next w:val="Normal"/>
    <w:link w:val="Titre2Car"/>
    <w:qFormat/>
    <w:rsid w:val="00750C28"/>
    <w:pPr>
      <w:keepNext/>
      <w:numPr>
        <w:ilvl w:val="1"/>
        <w:numId w:val="1"/>
      </w:numPr>
      <w:tabs>
        <w:tab w:val="clear" w:pos="4678"/>
        <w:tab w:val="num" w:pos="0"/>
        <w:tab w:val="num" w:pos="3260"/>
      </w:tabs>
      <w:spacing w:before="240" w:after="60"/>
      <w:ind w:left="142" w:hanging="142"/>
      <w:outlineLvl w:val="1"/>
    </w:pPr>
    <w:rPr>
      <w:rFonts w:cs="Arial"/>
      <w:b/>
      <w:bCs/>
      <w:i/>
      <w:iCs/>
      <w:szCs w:val="28"/>
    </w:rPr>
  </w:style>
  <w:style w:type="paragraph" w:styleId="Titre3">
    <w:name w:val="heading 3"/>
    <w:basedOn w:val="Normal"/>
    <w:next w:val="Normal"/>
    <w:link w:val="Titre3Car"/>
    <w:qFormat/>
    <w:rsid w:val="00DC70D8"/>
    <w:pPr>
      <w:keepNext/>
      <w:numPr>
        <w:ilvl w:val="2"/>
        <w:numId w:val="1"/>
      </w:numPr>
      <w:spacing w:after="60"/>
      <w:outlineLvl w:val="2"/>
    </w:pPr>
    <w:rPr>
      <w:rFonts w:cs="Arial"/>
      <w:b/>
      <w:bCs/>
      <w:szCs w:val="26"/>
    </w:rPr>
  </w:style>
  <w:style w:type="paragraph" w:styleId="Titre4">
    <w:name w:val="heading 4"/>
    <w:basedOn w:val="Normal"/>
    <w:next w:val="Normal"/>
    <w:qFormat/>
    <w:rsid w:val="0044376F"/>
    <w:pPr>
      <w:keepNext/>
      <w:numPr>
        <w:ilvl w:val="3"/>
        <w:numId w:val="1"/>
      </w:numPr>
      <w:pBdr>
        <w:top w:val="single" w:sz="6" w:space="1" w:color="0000FF" w:shadow="1"/>
        <w:left w:val="single" w:sz="6" w:space="1" w:color="0000FF" w:shadow="1"/>
        <w:bottom w:val="single" w:sz="6" w:space="1" w:color="0000FF" w:shadow="1"/>
        <w:right w:val="single" w:sz="6" w:space="1" w:color="0000FF" w:shadow="1"/>
      </w:pBdr>
      <w:shd w:val="pct20" w:color="00FFFF" w:fill="auto"/>
      <w:jc w:val="center"/>
      <w:outlineLvl w:val="3"/>
    </w:pPr>
    <w:rPr>
      <w:rFonts w:cs="Arial"/>
      <w:b/>
      <w:bCs/>
      <w:color w:val="0000FF"/>
      <w:sz w:val="28"/>
      <w:szCs w:val="28"/>
    </w:rPr>
  </w:style>
  <w:style w:type="paragraph" w:styleId="Titre5">
    <w:name w:val="heading 5"/>
    <w:basedOn w:val="Normal"/>
    <w:next w:val="Normal"/>
    <w:qFormat/>
    <w:pPr>
      <w:keepNext/>
      <w:jc w:val="center"/>
      <w:outlineLvl w:val="4"/>
    </w:pPr>
    <w:rPr>
      <w:rFonts w:cs="Arial"/>
      <w:b/>
      <w:bCs/>
      <w:color w:val="0000FF"/>
      <w:sz w:val="28"/>
      <w:szCs w:val="28"/>
    </w:rPr>
  </w:style>
  <w:style w:type="paragraph" w:styleId="Titre6">
    <w:name w:val="heading 6"/>
    <w:basedOn w:val="Normal"/>
    <w:next w:val="Normal"/>
    <w:qFormat/>
    <w:pPr>
      <w:keepNext/>
      <w:pBdr>
        <w:top w:val="single" w:sz="6" w:space="1" w:color="0000FF"/>
        <w:left w:val="single" w:sz="6" w:space="1" w:color="0000FF"/>
        <w:bottom w:val="single" w:sz="6" w:space="1" w:color="0000FF"/>
        <w:right w:val="single" w:sz="6" w:space="1" w:color="0000FF"/>
      </w:pBdr>
      <w:jc w:val="center"/>
      <w:outlineLvl w:val="5"/>
    </w:pPr>
    <w:rPr>
      <w:rFonts w:cs="Arial"/>
      <w:b/>
      <w:bCs/>
      <w:color w:val="0000FF"/>
      <w:u w:val="single"/>
    </w:rPr>
  </w:style>
  <w:style w:type="paragraph" w:styleId="Titre7">
    <w:name w:val="heading 7"/>
    <w:basedOn w:val="Normal"/>
    <w:next w:val="Normal"/>
    <w:qFormat/>
    <w:pPr>
      <w:keepNext/>
      <w:ind w:firstLine="1134"/>
      <w:outlineLvl w:val="6"/>
    </w:pPr>
    <w:rPr>
      <w:rFonts w:cs="Arial"/>
      <w:i/>
      <w:iCs/>
      <w:szCs w:val="22"/>
    </w:rPr>
  </w:style>
  <w:style w:type="paragraph" w:styleId="Titre8">
    <w:name w:val="heading 8"/>
    <w:basedOn w:val="Normal"/>
    <w:next w:val="Normal"/>
    <w:qFormat/>
    <w:pPr>
      <w:keepNext/>
      <w:pBdr>
        <w:top w:val="single" w:sz="6" w:space="2" w:color="auto" w:shadow="1"/>
        <w:left w:val="single" w:sz="6" w:space="2" w:color="auto" w:shadow="1"/>
        <w:bottom w:val="single" w:sz="6" w:space="2" w:color="auto" w:shadow="1"/>
        <w:right w:val="single" w:sz="6" w:space="2" w:color="auto" w:shadow="1"/>
      </w:pBdr>
      <w:shd w:val="pct5" w:color="auto" w:fill="00FFFF"/>
      <w:ind w:left="1134" w:right="1191"/>
      <w:jc w:val="center"/>
      <w:outlineLvl w:val="7"/>
    </w:pPr>
    <w:rPr>
      <w:rFonts w:cs="Arial"/>
      <w:b/>
      <w:bCs/>
      <w:szCs w:val="22"/>
    </w:rPr>
  </w:style>
  <w:style w:type="paragraph" w:styleId="Titre9">
    <w:name w:val="heading 9"/>
    <w:basedOn w:val="Normal"/>
    <w:next w:val="Normal"/>
    <w:qFormat/>
    <w:pPr>
      <w:keepNext/>
      <w:jc w:val="center"/>
      <w:outlineLvl w:val="8"/>
    </w:pPr>
    <w:rPr>
      <w:rFonts w:cs="Arial"/>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pPr>
      <w:ind w:hanging="426"/>
      <w:jc w:val="center"/>
    </w:pPr>
    <w:rPr>
      <w:b/>
      <w:bCs/>
      <w:sz w:val="28"/>
      <w:szCs w:val="28"/>
    </w:rPr>
  </w:style>
  <w:style w:type="paragraph" w:styleId="Pieddepage">
    <w:name w:val="footer"/>
    <w:basedOn w:val="Normal"/>
    <w:link w:val="PieddepageCar"/>
    <w:uiPriority w:val="99"/>
    <w:rsid w:val="00ED1321"/>
    <w:pPr>
      <w:tabs>
        <w:tab w:val="center" w:pos="4536"/>
        <w:tab w:val="right" w:pos="9072"/>
      </w:tabs>
    </w:pPr>
  </w:style>
  <w:style w:type="paragraph" w:styleId="En-tte">
    <w:name w:val="header"/>
    <w:basedOn w:val="Normal"/>
    <w:link w:val="En-tteCar"/>
    <w:uiPriority w:val="99"/>
    <w:rsid w:val="00681618"/>
    <w:pPr>
      <w:tabs>
        <w:tab w:val="center" w:pos="4536"/>
        <w:tab w:val="right" w:pos="9072"/>
      </w:tabs>
    </w:pPr>
  </w:style>
  <w:style w:type="character" w:styleId="Marquedecommentaire">
    <w:name w:val="annotation reference"/>
    <w:semiHidden/>
    <w:rsid w:val="00F619FB"/>
    <w:rPr>
      <w:sz w:val="16"/>
      <w:szCs w:val="16"/>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Titreindex">
    <w:name w:val="index heading"/>
    <w:basedOn w:val="Normal"/>
    <w:next w:val="Index1"/>
    <w:semiHidden/>
  </w:style>
  <w:style w:type="paragraph" w:styleId="TM1">
    <w:name w:val="toc 1"/>
    <w:basedOn w:val="Normal"/>
    <w:next w:val="Normal"/>
    <w:autoRedefine/>
    <w:uiPriority w:val="39"/>
    <w:qFormat/>
    <w:rsid w:val="00750C28"/>
    <w:pPr>
      <w:tabs>
        <w:tab w:val="right" w:leader="dot" w:pos="9855"/>
      </w:tabs>
      <w:spacing w:after="60"/>
      <w:jc w:val="left"/>
    </w:pPr>
    <w:rPr>
      <w:rFonts w:asciiTheme="minorHAnsi" w:hAnsiTheme="minorHAnsi"/>
      <w:b/>
      <w:bCs/>
      <w:caps/>
    </w:rPr>
  </w:style>
  <w:style w:type="paragraph" w:styleId="TM2">
    <w:name w:val="toc 2"/>
    <w:basedOn w:val="Normal"/>
    <w:next w:val="Normal"/>
    <w:autoRedefine/>
    <w:uiPriority w:val="39"/>
    <w:qFormat/>
    <w:rsid w:val="00FF7C48"/>
    <w:pPr>
      <w:tabs>
        <w:tab w:val="left" w:pos="880"/>
        <w:tab w:val="right" w:leader="dot" w:pos="9855"/>
      </w:tabs>
      <w:ind w:left="220"/>
      <w:jc w:val="left"/>
    </w:pPr>
    <w:rPr>
      <w:smallCaps/>
      <w:noProof/>
      <w:szCs w:val="22"/>
      <w:lang w:eastAsia="ar-SA"/>
    </w:rPr>
  </w:style>
  <w:style w:type="paragraph" w:styleId="TM3">
    <w:name w:val="toc 3"/>
    <w:basedOn w:val="Normal"/>
    <w:next w:val="Normal"/>
    <w:autoRedefine/>
    <w:uiPriority w:val="39"/>
    <w:qFormat/>
    <w:pPr>
      <w:ind w:left="440"/>
      <w:jc w:val="left"/>
    </w:pPr>
    <w:rPr>
      <w:rFonts w:asciiTheme="minorHAnsi" w:hAnsiTheme="minorHAnsi"/>
      <w:i/>
      <w:iCs/>
    </w:rPr>
  </w:style>
  <w:style w:type="paragraph" w:styleId="TM4">
    <w:name w:val="toc 4"/>
    <w:basedOn w:val="Normal"/>
    <w:next w:val="Normal"/>
    <w:autoRedefine/>
    <w:semiHidden/>
    <w:pPr>
      <w:ind w:left="660"/>
      <w:jc w:val="left"/>
    </w:pPr>
    <w:rPr>
      <w:rFonts w:asciiTheme="minorHAnsi" w:hAnsiTheme="minorHAnsi"/>
      <w:sz w:val="18"/>
      <w:szCs w:val="18"/>
    </w:rPr>
  </w:style>
  <w:style w:type="paragraph" w:styleId="TM5">
    <w:name w:val="toc 5"/>
    <w:basedOn w:val="Normal"/>
    <w:next w:val="Normal"/>
    <w:autoRedefine/>
    <w:semiHidden/>
    <w:pPr>
      <w:ind w:left="880"/>
      <w:jc w:val="left"/>
    </w:pPr>
    <w:rPr>
      <w:rFonts w:asciiTheme="minorHAnsi" w:hAnsiTheme="minorHAnsi"/>
      <w:sz w:val="18"/>
      <w:szCs w:val="18"/>
    </w:rPr>
  </w:style>
  <w:style w:type="paragraph" w:styleId="TM6">
    <w:name w:val="toc 6"/>
    <w:basedOn w:val="Normal"/>
    <w:next w:val="Normal"/>
    <w:autoRedefine/>
    <w:semiHidden/>
    <w:pPr>
      <w:ind w:left="1100"/>
      <w:jc w:val="left"/>
    </w:pPr>
    <w:rPr>
      <w:rFonts w:asciiTheme="minorHAnsi" w:hAnsiTheme="minorHAnsi"/>
      <w:sz w:val="18"/>
      <w:szCs w:val="18"/>
    </w:rPr>
  </w:style>
  <w:style w:type="paragraph" w:styleId="TM7">
    <w:name w:val="toc 7"/>
    <w:basedOn w:val="Normal"/>
    <w:next w:val="Normal"/>
    <w:autoRedefine/>
    <w:semiHidden/>
    <w:pPr>
      <w:ind w:left="1320"/>
      <w:jc w:val="left"/>
    </w:pPr>
    <w:rPr>
      <w:rFonts w:asciiTheme="minorHAnsi" w:hAnsiTheme="minorHAnsi"/>
      <w:sz w:val="18"/>
      <w:szCs w:val="18"/>
    </w:rPr>
  </w:style>
  <w:style w:type="paragraph" w:styleId="TM8">
    <w:name w:val="toc 8"/>
    <w:basedOn w:val="Normal"/>
    <w:next w:val="Normal"/>
    <w:autoRedefine/>
    <w:semiHidden/>
    <w:pPr>
      <w:ind w:left="1540"/>
      <w:jc w:val="left"/>
    </w:pPr>
    <w:rPr>
      <w:rFonts w:asciiTheme="minorHAnsi" w:hAnsiTheme="minorHAnsi"/>
      <w:sz w:val="18"/>
      <w:szCs w:val="18"/>
    </w:rPr>
  </w:style>
  <w:style w:type="paragraph" w:styleId="TM9">
    <w:name w:val="toc 9"/>
    <w:basedOn w:val="Normal"/>
    <w:next w:val="Normal"/>
    <w:autoRedefine/>
    <w:semiHidden/>
    <w:pPr>
      <w:ind w:left="1760"/>
      <w:jc w:val="left"/>
    </w:pPr>
    <w:rPr>
      <w:rFonts w:asciiTheme="minorHAnsi" w:hAnsiTheme="minorHAnsi"/>
      <w:sz w:val="18"/>
      <w:szCs w:val="18"/>
    </w:rPr>
  </w:style>
  <w:style w:type="character" w:styleId="Lienhypertexte">
    <w:name w:val="Hyperlink"/>
    <w:uiPriority w:val="99"/>
    <w:rPr>
      <w:color w:val="0000FF"/>
      <w:u w:val="single"/>
    </w:rPr>
  </w:style>
  <w:style w:type="paragraph" w:styleId="Textedebulles">
    <w:name w:val="Balloon Text"/>
    <w:basedOn w:val="Normal"/>
    <w:semiHidden/>
    <w:rPr>
      <w:rFonts w:ascii="Tahoma" w:hAnsi="Tahoma" w:cs="Tahoma"/>
      <w:sz w:val="16"/>
      <w:szCs w:val="16"/>
    </w:rPr>
  </w:style>
  <w:style w:type="paragraph" w:styleId="Commentaire">
    <w:name w:val="annotation text"/>
    <w:basedOn w:val="Normal"/>
    <w:semiHidden/>
    <w:rsid w:val="00F619FB"/>
  </w:style>
  <w:style w:type="paragraph" w:styleId="Objetducommentaire">
    <w:name w:val="annotation subject"/>
    <w:basedOn w:val="Commentaire"/>
    <w:next w:val="Commentaire"/>
    <w:semiHidden/>
    <w:rsid w:val="00F619FB"/>
    <w:rPr>
      <w:b/>
      <w:bCs/>
    </w:rPr>
  </w:style>
  <w:style w:type="paragraph" w:customStyle="1" w:styleId="Normal2">
    <w:name w:val="Normal2"/>
    <w:basedOn w:val="Normal"/>
    <w:rsid w:val="003A7C39"/>
    <w:pPr>
      <w:keepLines/>
      <w:tabs>
        <w:tab w:val="left" w:pos="567"/>
        <w:tab w:val="left" w:pos="851"/>
        <w:tab w:val="left" w:pos="1134"/>
      </w:tabs>
      <w:ind w:left="284" w:firstLine="284"/>
    </w:pPr>
  </w:style>
  <w:style w:type="paragraph" w:customStyle="1" w:styleId="Normal1">
    <w:name w:val="Normal1"/>
    <w:basedOn w:val="Normal"/>
    <w:rsid w:val="003A7C39"/>
    <w:pPr>
      <w:keepLines/>
      <w:tabs>
        <w:tab w:val="left" w:pos="284"/>
        <w:tab w:val="left" w:pos="567"/>
        <w:tab w:val="left" w:pos="851"/>
      </w:tabs>
      <w:ind w:firstLine="284"/>
    </w:pPr>
  </w:style>
  <w:style w:type="paragraph" w:styleId="Retraitcorpsdetexte">
    <w:name w:val="Body Text Indent"/>
    <w:basedOn w:val="Normal"/>
    <w:link w:val="RetraitcorpsdetexteCar"/>
    <w:unhideWhenUsed/>
    <w:rsid w:val="004F339F"/>
    <w:pPr>
      <w:ind w:left="3402"/>
      <w:jc w:val="left"/>
    </w:pPr>
  </w:style>
  <w:style w:type="character" w:customStyle="1" w:styleId="RetraitcorpsdetexteCar">
    <w:name w:val="Retrait corps de texte Car"/>
    <w:basedOn w:val="Policepardfaut"/>
    <w:link w:val="Retraitcorpsdetexte"/>
    <w:rsid w:val="004F339F"/>
  </w:style>
  <w:style w:type="paragraph" w:customStyle="1" w:styleId="Default">
    <w:name w:val="Default"/>
    <w:rsid w:val="009A5649"/>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B7F5C"/>
    <w:pPr>
      <w:ind w:left="708"/>
    </w:pPr>
  </w:style>
  <w:style w:type="character" w:styleId="Textedelespacerserv">
    <w:name w:val="Placeholder Text"/>
    <w:basedOn w:val="Policepardfaut"/>
    <w:uiPriority w:val="99"/>
    <w:semiHidden/>
    <w:rsid w:val="001D5103"/>
    <w:rPr>
      <w:color w:val="808080"/>
    </w:rPr>
  </w:style>
  <w:style w:type="character" w:customStyle="1" w:styleId="Titre2Car">
    <w:name w:val="Titre 2 Car"/>
    <w:basedOn w:val="Policepardfaut"/>
    <w:link w:val="Titre2"/>
    <w:rsid w:val="00750C28"/>
    <w:rPr>
      <w:rFonts w:cs="Arial"/>
      <w:b/>
      <w:bCs/>
      <w:i/>
      <w:iCs/>
      <w:sz w:val="22"/>
      <w:szCs w:val="28"/>
    </w:rPr>
  </w:style>
  <w:style w:type="character" w:customStyle="1" w:styleId="Style1">
    <w:name w:val="Style1"/>
    <w:basedOn w:val="Policepardfaut"/>
    <w:uiPriority w:val="1"/>
    <w:rsid w:val="00343E7D"/>
  </w:style>
  <w:style w:type="table" w:styleId="Grilledutableau">
    <w:name w:val="Table Grid"/>
    <w:basedOn w:val="TableauNormal"/>
    <w:uiPriority w:val="59"/>
    <w:rsid w:val="004C3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rsid w:val="00DC70D8"/>
    <w:rPr>
      <w:rFonts w:cs="Arial"/>
      <w:b/>
      <w:bCs/>
      <w:sz w:val="22"/>
      <w:szCs w:val="26"/>
    </w:rPr>
  </w:style>
  <w:style w:type="character" w:customStyle="1" w:styleId="Titre1Car">
    <w:name w:val="Titre 1 Car"/>
    <w:basedOn w:val="Policepardfaut"/>
    <w:link w:val="Titre1"/>
    <w:uiPriority w:val="9"/>
    <w:rsid w:val="00FF1AD7"/>
    <w:rPr>
      <w:rFonts w:cs="Arial"/>
      <w:b/>
      <w:bCs/>
      <w:color w:val="0000FF"/>
      <w:sz w:val="28"/>
      <w:szCs w:val="28"/>
      <w:u w:val="single"/>
    </w:rPr>
  </w:style>
  <w:style w:type="paragraph" w:customStyle="1" w:styleId="DecimalAligned">
    <w:name w:val="Decimal Aligned"/>
    <w:basedOn w:val="Normal"/>
    <w:uiPriority w:val="40"/>
    <w:qFormat/>
    <w:rsid w:val="00FF1AD7"/>
    <w:pPr>
      <w:tabs>
        <w:tab w:val="decimal" w:pos="360"/>
      </w:tabs>
      <w:spacing w:after="200" w:line="276" w:lineRule="auto"/>
      <w:jc w:val="left"/>
    </w:pPr>
    <w:rPr>
      <w:rFonts w:asciiTheme="minorHAnsi" w:eastAsiaTheme="minorHAnsi" w:hAnsiTheme="minorHAnsi" w:cstheme="minorBidi"/>
      <w:szCs w:val="22"/>
    </w:rPr>
  </w:style>
  <w:style w:type="paragraph" w:styleId="Notedebasdepage">
    <w:name w:val="footnote text"/>
    <w:basedOn w:val="Normal"/>
    <w:link w:val="NotedebasdepageCar"/>
    <w:uiPriority w:val="99"/>
    <w:unhideWhenUsed/>
    <w:rsid w:val="00FF1AD7"/>
    <w:pPr>
      <w:jc w:val="left"/>
    </w:pPr>
    <w:rPr>
      <w:rFonts w:asciiTheme="minorHAnsi" w:eastAsiaTheme="minorEastAsia" w:hAnsiTheme="minorHAnsi" w:cstheme="minorBidi"/>
    </w:rPr>
  </w:style>
  <w:style w:type="character" w:customStyle="1" w:styleId="NotedebasdepageCar">
    <w:name w:val="Note de bas de page Car"/>
    <w:basedOn w:val="Policepardfaut"/>
    <w:link w:val="Notedebasdepage"/>
    <w:uiPriority w:val="99"/>
    <w:rsid w:val="00FF1AD7"/>
    <w:rPr>
      <w:rFonts w:asciiTheme="minorHAnsi" w:eastAsiaTheme="minorEastAsia" w:hAnsiTheme="minorHAnsi" w:cstheme="minorBidi"/>
    </w:rPr>
  </w:style>
  <w:style w:type="character" w:styleId="Emphaseple">
    <w:name w:val="Subtle Emphasis"/>
    <w:basedOn w:val="Policepardfaut"/>
    <w:uiPriority w:val="19"/>
    <w:qFormat/>
    <w:rsid w:val="00FF1AD7"/>
    <w:rPr>
      <w:i/>
      <w:iCs/>
      <w:color w:val="7F7F7F" w:themeColor="text1" w:themeTint="80"/>
    </w:rPr>
  </w:style>
  <w:style w:type="table" w:styleId="Trameclaire-Accent1">
    <w:name w:val="Light Shading Accent 1"/>
    <w:basedOn w:val="TableauNormal"/>
    <w:uiPriority w:val="60"/>
    <w:rsid w:val="00FF1AD7"/>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Lienhypertextesuivivisit">
    <w:name w:val="FollowedHyperlink"/>
    <w:basedOn w:val="Policepardfaut"/>
    <w:rsid w:val="004B57A5"/>
    <w:rPr>
      <w:color w:val="800080" w:themeColor="followedHyperlink"/>
      <w:u w:val="single"/>
    </w:rPr>
  </w:style>
  <w:style w:type="character" w:customStyle="1" w:styleId="PieddepageCar">
    <w:name w:val="Pied de page Car"/>
    <w:basedOn w:val="Policepardfaut"/>
    <w:link w:val="Pieddepage"/>
    <w:uiPriority w:val="99"/>
    <w:rsid w:val="00EC418E"/>
    <w:rPr>
      <w:sz w:val="22"/>
      <w:szCs w:val="24"/>
    </w:rPr>
  </w:style>
  <w:style w:type="paragraph" w:styleId="En-ttedetabledesmatires">
    <w:name w:val="TOC Heading"/>
    <w:basedOn w:val="Titre1"/>
    <w:next w:val="Normal"/>
    <w:uiPriority w:val="39"/>
    <w:unhideWhenUsed/>
    <w:qFormat/>
    <w:rsid w:val="00C17783"/>
    <w:pPr>
      <w:keepLines/>
      <w:numPr>
        <w:numId w:val="0"/>
      </w:numPr>
      <w:spacing w:before="480" w:line="276" w:lineRule="auto"/>
      <w:jc w:val="left"/>
      <w:outlineLvl w:val="9"/>
    </w:pPr>
    <w:rPr>
      <w:rFonts w:asciiTheme="majorHAnsi" w:eastAsiaTheme="majorEastAsia" w:hAnsiTheme="majorHAnsi" w:cstheme="majorBidi"/>
      <w:color w:val="365F91" w:themeColor="accent1" w:themeShade="BF"/>
      <w:u w:val="none"/>
    </w:rPr>
  </w:style>
  <w:style w:type="character" w:customStyle="1" w:styleId="Style2">
    <w:name w:val="Style2"/>
    <w:basedOn w:val="Policepardfaut"/>
    <w:uiPriority w:val="1"/>
    <w:rsid w:val="008F1CDB"/>
    <w:rPr>
      <w:rFonts w:ascii="Times New Roman" w:hAnsi="Times New Roman"/>
      <w:b/>
      <w:sz w:val="22"/>
    </w:rPr>
  </w:style>
  <w:style w:type="character" w:customStyle="1" w:styleId="Style3">
    <w:name w:val="Style3"/>
    <w:basedOn w:val="Policepardfaut"/>
    <w:uiPriority w:val="1"/>
    <w:rsid w:val="008F1CDB"/>
    <w:rPr>
      <w:rFonts w:ascii="Times New Roman" w:hAnsi="Times New Roman"/>
      <w:sz w:val="22"/>
    </w:rPr>
  </w:style>
  <w:style w:type="character" w:customStyle="1" w:styleId="Style4">
    <w:name w:val="Style4"/>
    <w:basedOn w:val="Policepardfaut"/>
    <w:uiPriority w:val="1"/>
    <w:rsid w:val="008F1CDB"/>
    <w:rPr>
      <w:rFonts w:ascii="Times New Roman" w:hAnsi="Times New Roman"/>
      <w:b/>
      <w:sz w:val="22"/>
    </w:rPr>
  </w:style>
  <w:style w:type="character" w:customStyle="1" w:styleId="En-tteCar">
    <w:name w:val="En-tête Car"/>
    <w:basedOn w:val="Policepardfaut"/>
    <w:link w:val="En-tte"/>
    <w:uiPriority w:val="99"/>
    <w:rsid w:val="003C203E"/>
    <w:rPr>
      <w:sz w:val="22"/>
      <w:szCs w:val="24"/>
    </w:rPr>
  </w:style>
  <w:style w:type="paragraph" w:customStyle="1" w:styleId="ZEmetteur">
    <w:name w:val="*ZEmetteur"/>
    <w:basedOn w:val="Normal"/>
    <w:qFormat/>
    <w:rsid w:val="00E302F1"/>
    <w:pPr>
      <w:jc w:val="right"/>
    </w:pPr>
    <w:rPr>
      <w:rFonts w:ascii="Marianne" w:eastAsiaTheme="minorHAnsi" w:hAnsi="Marianne" w:cs="Arial"/>
      <w:b/>
      <w:noProof/>
      <w:sz w:val="24"/>
      <w:szCs w:val="24"/>
    </w:rPr>
  </w:style>
  <w:style w:type="paragraph" w:customStyle="1" w:styleId="RedaliaNormal">
    <w:name w:val="Redalia : Normal"/>
    <w:basedOn w:val="Normal"/>
    <w:rsid w:val="002731C2"/>
    <w:pPr>
      <w:widowControl w:val="0"/>
      <w:tabs>
        <w:tab w:val="left" w:leader="dot" w:pos="8505"/>
      </w:tabs>
      <w:suppressAutoHyphens/>
      <w:autoSpaceDN w:val="0"/>
      <w:spacing w:before="40"/>
      <w:textAlignment w:val="baseline"/>
    </w:pPr>
    <w:rPr>
      <w:rFonts w:ascii="Calibri" w:hAnsi="Calibri"/>
      <w:sz w:val="22"/>
    </w:rPr>
  </w:style>
  <w:style w:type="paragraph" w:customStyle="1" w:styleId="StyleRetraitcorpsdetexte2Complexe12ptAvant0cmPr">
    <w:name w:val="Style Retrait corps de texte 2 + (Complexe) 12 pt Avant : 0 cm Pr..."/>
    <w:basedOn w:val="Retraitcorpsdetexte2"/>
    <w:rsid w:val="00156005"/>
    <w:pPr>
      <w:spacing w:before="120" w:after="0" w:line="240" w:lineRule="auto"/>
      <w:ind w:left="0"/>
    </w:pPr>
    <w:rPr>
      <w:sz w:val="24"/>
      <w:szCs w:val="24"/>
    </w:rPr>
  </w:style>
  <w:style w:type="paragraph" w:styleId="Retraitcorpsdetexte2">
    <w:name w:val="Body Text Indent 2"/>
    <w:basedOn w:val="Normal"/>
    <w:link w:val="Retraitcorpsdetexte2Car"/>
    <w:semiHidden/>
    <w:unhideWhenUsed/>
    <w:rsid w:val="00156005"/>
    <w:pPr>
      <w:spacing w:after="120" w:line="480" w:lineRule="auto"/>
      <w:ind w:left="283"/>
    </w:pPr>
  </w:style>
  <w:style w:type="character" w:customStyle="1" w:styleId="Retraitcorpsdetexte2Car">
    <w:name w:val="Retrait corps de texte 2 Car"/>
    <w:basedOn w:val="Policepardfaut"/>
    <w:link w:val="Retraitcorpsdetexte2"/>
    <w:semiHidden/>
    <w:rsid w:val="001560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054442">
      <w:bodyDiv w:val="1"/>
      <w:marLeft w:val="0"/>
      <w:marRight w:val="0"/>
      <w:marTop w:val="0"/>
      <w:marBottom w:val="0"/>
      <w:divBdr>
        <w:top w:val="none" w:sz="0" w:space="0" w:color="auto"/>
        <w:left w:val="none" w:sz="0" w:space="0" w:color="auto"/>
        <w:bottom w:val="none" w:sz="0" w:space="0" w:color="auto"/>
        <w:right w:val="none" w:sz="0" w:space="0" w:color="auto"/>
      </w:divBdr>
    </w:div>
    <w:div w:id="701825587">
      <w:bodyDiv w:val="1"/>
      <w:marLeft w:val="0"/>
      <w:marRight w:val="0"/>
      <w:marTop w:val="0"/>
      <w:marBottom w:val="0"/>
      <w:divBdr>
        <w:top w:val="none" w:sz="0" w:space="0" w:color="auto"/>
        <w:left w:val="none" w:sz="0" w:space="0" w:color="auto"/>
        <w:bottom w:val="none" w:sz="0" w:space="0" w:color="auto"/>
        <w:right w:val="none" w:sz="0" w:space="0" w:color="auto"/>
      </w:divBdr>
    </w:div>
    <w:div w:id="740903283">
      <w:bodyDiv w:val="1"/>
      <w:marLeft w:val="0"/>
      <w:marRight w:val="0"/>
      <w:marTop w:val="0"/>
      <w:marBottom w:val="0"/>
      <w:divBdr>
        <w:top w:val="none" w:sz="0" w:space="0" w:color="auto"/>
        <w:left w:val="none" w:sz="0" w:space="0" w:color="auto"/>
        <w:bottom w:val="none" w:sz="0" w:space="0" w:color="auto"/>
        <w:right w:val="none" w:sz="0" w:space="0" w:color="auto"/>
      </w:divBdr>
      <w:divsChild>
        <w:div w:id="1676154705">
          <w:blockQuote w:val="1"/>
          <w:marLeft w:val="720"/>
          <w:marRight w:val="720"/>
          <w:marTop w:val="100"/>
          <w:marBottom w:val="100"/>
          <w:divBdr>
            <w:top w:val="none" w:sz="0" w:space="0" w:color="auto"/>
            <w:left w:val="none" w:sz="0" w:space="0" w:color="auto"/>
            <w:bottom w:val="none" w:sz="0" w:space="0" w:color="auto"/>
            <w:right w:val="none" w:sz="0" w:space="0" w:color="auto"/>
          </w:divBdr>
        </w:div>
        <w:div w:id="3065148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0825231">
      <w:bodyDiv w:val="1"/>
      <w:marLeft w:val="0"/>
      <w:marRight w:val="0"/>
      <w:marTop w:val="0"/>
      <w:marBottom w:val="0"/>
      <w:divBdr>
        <w:top w:val="none" w:sz="0" w:space="0" w:color="auto"/>
        <w:left w:val="none" w:sz="0" w:space="0" w:color="auto"/>
        <w:bottom w:val="none" w:sz="0" w:space="0" w:color="auto"/>
        <w:right w:val="none" w:sz="0" w:space="0" w:color="auto"/>
      </w:divBdr>
    </w:div>
    <w:div w:id="1026910492">
      <w:bodyDiv w:val="1"/>
      <w:marLeft w:val="0"/>
      <w:marRight w:val="0"/>
      <w:marTop w:val="0"/>
      <w:marBottom w:val="0"/>
      <w:divBdr>
        <w:top w:val="none" w:sz="0" w:space="0" w:color="auto"/>
        <w:left w:val="none" w:sz="0" w:space="0" w:color="auto"/>
        <w:bottom w:val="none" w:sz="0" w:space="0" w:color="auto"/>
        <w:right w:val="none" w:sz="0" w:space="0" w:color="auto"/>
      </w:divBdr>
    </w:div>
    <w:div w:id="1126192362">
      <w:bodyDiv w:val="1"/>
      <w:marLeft w:val="0"/>
      <w:marRight w:val="0"/>
      <w:marTop w:val="0"/>
      <w:marBottom w:val="0"/>
      <w:divBdr>
        <w:top w:val="none" w:sz="0" w:space="0" w:color="auto"/>
        <w:left w:val="none" w:sz="0" w:space="0" w:color="auto"/>
        <w:bottom w:val="none" w:sz="0" w:space="0" w:color="auto"/>
        <w:right w:val="none" w:sz="0" w:space="0" w:color="auto"/>
      </w:divBdr>
    </w:div>
    <w:div w:id="1239251108">
      <w:bodyDiv w:val="1"/>
      <w:marLeft w:val="0"/>
      <w:marRight w:val="0"/>
      <w:marTop w:val="0"/>
      <w:marBottom w:val="0"/>
      <w:divBdr>
        <w:top w:val="none" w:sz="0" w:space="0" w:color="auto"/>
        <w:left w:val="none" w:sz="0" w:space="0" w:color="auto"/>
        <w:bottom w:val="none" w:sz="0" w:space="0" w:color="auto"/>
        <w:right w:val="none" w:sz="0" w:space="0" w:color="auto"/>
      </w:divBdr>
    </w:div>
    <w:div w:id="1306668864">
      <w:bodyDiv w:val="1"/>
      <w:marLeft w:val="0"/>
      <w:marRight w:val="0"/>
      <w:marTop w:val="0"/>
      <w:marBottom w:val="0"/>
      <w:divBdr>
        <w:top w:val="none" w:sz="0" w:space="0" w:color="auto"/>
        <w:left w:val="none" w:sz="0" w:space="0" w:color="auto"/>
        <w:bottom w:val="none" w:sz="0" w:space="0" w:color="auto"/>
        <w:right w:val="none" w:sz="0" w:space="0" w:color="auto"/>
      </w:divBdr>
    </w:div>
    <w:div w:id="1717319097">
      <w:bodyDiv w:val="1"/>
      <w:marLeft w:val="0"/>
      <w:marRight w:val="0"/>
      <w:marTop w:val="0"/>
      <w:marBottom w:val="0"/>
      <w:divBdr>
        <w:top w:val="none" w:sz="0" w:space="0" w:color="auto"/>
        <w:left w:val="none" w:sz="0" w:space="0" w:color="auto"/>
        <w:bottom w:val="none" w:sz="0" w:space="0" w:color="auto"/>
        <w:right w:val="none" w:sz="0" w:space="0" w:color="auto"/>
      </w:divBdr>
      <w:divsChild>
        <w:div w:id="148596396">
          <w:marLeft w:val="0"/>
          <w:marRight w:val="0"/>
          <w:marTop w:val="0"/>
          <w:marBottom w:val="0"/>
          <w:divBdr>
            <w:top w:val="none" w:sz="0" w:space="0" w:color="auto"/>
            <w:left w:val="none" w:sz="0" w:space="0" w:color="auto"/>
            <w:bottom w:val="none" w:sz="0" w:space="0" w:color="auto"/>
            <w:right w:val="none" w:sz="0" w:space="0" w:color="auto"/>
          </w:divBdr>
        </w:div>
        <w:div w:id="2025204711">
          <w:marLeft w:val="0"/>
          <w:marRight w:val="0"/>
          <w:marTop w:val="0"/>
          <w:marBottom w:val="0"/>
          <w:divBdr>
            <w:top w:val="none" w:sz="0" w:space="0" w:color="auto"/>
            <w:left w:val="none" w:sz="0" w:space="0" w:color="auto"/>
            <w:bottom w:val="none" w:sz="0" w:space="0" w:color="auto"/>
            <w:right w:val="none" w:sz="0" w:space="0" w:color="auto"/>
          </w:divBdr>
        </w:div>
        <w:div w:id="1615668993">
          <w:marLeft w:val="0"/>
          <w:marRight w:val="0"/>
          <w:marTop w:val="0"/>
          <w:marBottom w:val="0"/>
          <w:divBdr>
            <w:top w:val="none" w:sz="0" w:space="0" w:color="auto"/>
            <w:left w:val="none" w:sz="0" w:space="0" w:color="auto"/>
            <w:bottom w:val="none" w:sz="0" w:space="0" w:color="auto"/>
            <w:right w:val="none" w:sz="0" w:space="0" w:color="auto"/>
          </w:divBdr>
        </w:div>
        <w:div w:id="15202431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conomie.gouv.fr/daj/formulaires-declaration-candidat" TargetMode="External"/><Relationship Id="rId18" Type="http://schemas.openxmlformats.org/officeDocument/2006/relationships/hyperlink" Target="mailto:place.support@atexo.c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epasrepondre@marches-publics.gouv.fr" TargetMode="Externa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www.marches-publics.gouv.fr" TargetMode="External"/><Relationship Id="rId23" Type="http://schemas.openxmlformats.org/officeDocument/2006/relationships/fontTable" Target="fontTable.xml"/><Relationship Id="rId10" Type="http://schemas.openxmlformats.org/officeDocument/2006/relationships/hyperlink" Target="http://www.marches-publics.gouv.f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conomie.gouv.fr/daj/dume-espd" TargetMode="External"/><Relationship Id="rId14" Type="http://schemas.openxmlformats.org/officeDocument/2006/relationships/hyperlink" Target="http://www.economie.gouv.fr/daj/formulaires-declaration-candidat" TargetMode="External"/><Relationship Id="rId22"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D89C3750BDB4EDB9B20981AD4210D8E"/>
        <w:category>
          <w:name w:val="Général"/>
          <w:gallery w:val="placeholder"/>
        </w:category>
        <w:types>
          <w:type w:val="bbPlcHdr"/>
        </w:types>
        <w:behaviors>
          <w:behavior w:val="content"/>
        </w:behaviors>
        <w:guid w:val="{F0ADFDD3-C142-4B57-B467-47F3E440FBA4}"/>
      </w:docPartPr>
      <w:docPartBody>
        <w:p w:rsidR="00AC3D95" w:rsidRDefault="00BD318C">
          <w:pPr>
            <w:pStyle w:val="9D89C3750BDB4EDB9B20981AD4210D8E"/>
          </w:pPr>
          <w:r w:rsidRPr="00647F24">
            <w:rPr>
              <w:rStyle w:val="Textedelespacerserv"/>
            </w:rPr>
            <w:t>Choisissez un élément.</w:t>
          </w:r>
        </w:p>
      </w:docPartBody>
    </w:docPart>
    <w:docPart>
      <w:docPartPr>
        <w:name w:val="E8B37E3967E14DFEA4DD75AA6D5532E9"/>
        <w:category>
          <w:name w:val="Général"/>
          <w:gallery w:val="placeholder"/>
        </w:category>
        <w:types>
          <w:type w:val="bbPlcHdr"/>
        </w:types>
        <w:behaviors>
          <w:behavior w:val="content"/>
        </w:behaviors>
        <w:guid w:val="{DB17E437-C858-4CDC-B96B-0610FC33C6C5}"/>
      </w:docPartPr>
      <w:docPartBody>
        <w:p w:rsidR="00AC3D95" w:rsidRDefault="00BD318C">
          <w:pPr>
            <w:pStyle w:val="E8B37E3967E14DFEA4DD75AA6D5532E9"/>
          </w:pPr>
          <w:r w:rsidRPr="00905ABD">
            <w:rPr>
              <w:rStyle w:val="Textedelespacerserv"/>
            </w:rPr>
            <w:t xml:space="preserve">Cliquez ici pour </w:t>
          </w:r>
          <w:r>
            <w:rPr>
              <w:rStyle w:val="Textedelespacerserv"/>
            </w:rPr>
            <w:t>saisir le n°</w:t>
          </w:r>
          <w:r w:rsidRPr="00905ABD">
            <w:rPr>
              <w:rStyle w:val="Textedelespacerserv"/>
            </w:rPr>
            <w:t>.</w:t>
          </w:r>
        </w:p>
      </w:docPartBody>
    </w:docPart>
    <w:docPart>
      <w:docPartPr>
        <w:name w:val="8F04CACC1D14491E81B431FAFB8893D5"/>
        <w:category>
          <w:name w:val="Général"/>
          <w:gallery w:val="placeholder"/>
        </w:category>
        <w:types>
          <w:type w:val="bbPlcHdr"/>
        </w:types>
        <w:behaviors>
          <w:behavior w:val="content"/>
        </w:behaviors>
        <w:guid w:val="{024B25D0-F9EF-48ED-BFC2-69CF636DC567}"/>
      </w:docPartPr>
      <w:docPartBody>
        <w:p w:rsidR="00AC3D95" w:rsidRDefault="00BD318C">
          <w:pPr>
            <w:pStyle w:val="8F04CACC1D14491E81B431FAFB8893D5"/>
          </w:pPr>
          <w:r w:rsidRPr="00647F24">
            <w:rPr>
              <w:rStyle w:val="Textedelespacerserv"/>
            </w:rPr>
            <w:t>Choisissez un élément.</w:t>
          </w:r>
        </w:p>
      </w:docPartBody>
    </w:docPart>
    <w:docPart>
      <w:docPartPr>
        <w:name w:val="7E4B68C7C7084EABB7194343A39AC254"/>
        <w:category>
          <w:name w:val="Général"/>
          <w:gallery w:val="placeholder"/>
        </w:category>
        <w:types>
          <w:type w:val="bbPlcHdr"/>
        </w:types>
        <w:behaviors>
          <w:behavior w:val="content"/>
        </w:behaviors>
        <w:guid w:val="{F3CA5D72-547D-4286-8DCB-6F0A17EBC525}"/>
      </w:docPartPr>
      <w:docPartBody>
        <w:p w:rsidR="00AC3D95" w:rsidRDefault="00BD318C">
          <w:pPr>
            <w:pStyle w:val="7E4B68C7C7084EABB7194343A39AC254"/>
          </w:pPr>
          <w:r w:rsidRPr="00647F24">
            <w:rPr>
              <w:rStyle w:val="Textedelespacerserv"/>
            </w:rPr>
            <w:t>Cliquez ici pour entrer une date.</w:t>
          </w:r>
        </w:p>
      </w:docPartBody>
    </w:docPart>
    <w:docPart>
      <w:docPartPr>
        <w:name w:val="47985E5FE7874E16AC74214CB396C56E"/>
        <w:category>
          <w:name w:val="Général"/>
          <w:gallery w:val="placeholder"/>
        </w:category>
        <w:types>
          <w:type w:val="bbPlcHdr"/>
        </w:types>
        <w:behaviors>
          <w:behavior w:val="content"/>
        </w:behaviors>
        <w:guid w:val="{F6FCEA05-C89F-44B5-ABCF-EDF27D236D08}"/>
      </w:docPartPr>
      <w:docPartBody>
        <w:p w:rsidR="00AC3D95" w:rsidRDefault="00BD318C">
          <w:pPr>
            <w:pStyle w:val="47985E5FE7874E16AC74214CB396C56E"/>
          </w:pPr>
          <w:r>
            <w:rPr>
              <w:rStyle w:val="Textedelespacerserv"/>
            </w:rPr>
            <w:t>Cliquez ici pour choisir la DLRO</w:t>
          </w:r>
          <w:r w:rsidRPr="00647F24">
            <w:rPr>
              <w:rStyle w:val="Textedelespacerserv"/>
            </w:rPr>
            <w:t>.</w:t>
          </w:r>
        </w:p>
      </w:docPartBody>
    </w:docPart>
    <w:docPart>
      <w:docPartPr>
        <w:name w:val="A0C5E22310FC488FB496F379E72118EE"/>
        <w:category>
          <w:name w:val="Général"/>
          <w:gallery w:val="placeholder"/>
        </w:category>
        <w:types>
          <w:type w:val="bbPlcHdr"/>
        </w:types>
        <w:behaviors>
          <w:behavior w:val="content"/>
        </w:behaviors>
        <w:guid w:val="{78D6AF14-55BB-4661-8653-6FD07B520842}"/>
      </w:docPartPr>
      <w:docPartBody>
        <w:p w:rsidR="00AC3D95" w:rsidRDefault="00BD318C">
          <w:pPr>
            <w:pStyle w:val="A0C5E22310FC488FB496F379E72118EE"/>
          </w:pPr>
          <w:r>
            <w:rPr>
              <w:rStyle w:val="Textedelespacerserv"/>
            </w:rPr>
            <w:t>Choisissez l’heure</w:t>
          </w:r>
          <w:r w:rsidRPr="00AB7258">
            <w:rPr>
              <w:rStyle w:val="Textedelespacerserv"/>
            </w:rPr>
            <w:t>.</w:t>
          </w:r>
        </w:p>
      </w:docPartBody>
    </w:docPart>
    <w:docPart>
      <w:docPartPr>
        <w:name w:val="DAEC8F59AE474B5C8810065E7D8EEB99"/>
        <w:category>
          <w:name w:val="Général"/>
          <w:gallery w:val="placeholder"/>
        </w:category>
        <w:types>
          <w:type w:val="bbPlcHdr"/>
        </w:types>
        <w:behaviors>
          <w:behavior w:val="content"/>
        </w:behaviors>
        <w:guid w:val="{0DEDB466-B6C1-4D9D-A553-20511D2CC202}"/>
      </w:docPartPr>
      <w:docPartBody>
        <w:p w:rsidR="00AC3D95" w:rsidRDefault="00BD318C">
          <w:pPr>
            <w:pStyle w:val="DAEC8F59AE474B5C8810065E7D8EEB99"/>
          </w:pPr>
          <w:r>
            <w:rPr>
              <w:rStyle w:val="Textedelespacerserv"/>
            </w:rPr>
            <w:t>saisir l’objet du marché</w:t>
          </w:r>
          <w:r w:rsidRPr="00905ABD">
            <w:rPr>
              <w:rStyle w:val="Textedelespacerserv"/>
            </w:rPr>
            <w:t>.</w:t>
          </w:r>
        </w:p>
      </w:docPartBody>
    </w:docPart>
    <w:docPart>
      <w:docPartPr>
        <w:name w:val="6B2CC9B714FC499C91BA9114D8BB6967"/>
        <w:category>
          <w:name w:val="Général"/>
          <w:gallery w:val="placeholder"/>
        </w:category>
        <w:types>
          <w:type w:val="bbPlcHdr"/>
        </w:types>
        <w:behaviors>
          <w:behavior w:val="content"/>
        </w:behaviors>
        <w:guid w:val="{E3F9F11C-DC11-4C84-8EE2-8F53E78786D1}"/>
      </w:docPartPr>
      <w:docPartBody>
        <w:p w:rsidR="00AC3D95" w:rsidRDefault="00BD318C">
          <w:pPr>
            <w:pStyle w:val="6B2CC9B714FC499C91BA9114D8BB6967"/>
          </w:pPr>
          <w:r w:rsidRPr="008E5C80">
            <w:rPr>
              <w:rStyle w:val="Textedelespacerserv"/>
            </w:rPr>
            <w:t>Choisissez un élément.</w:t>
          </w:r>
        </w:p>
      </w:docPartBody>
    </w:docPart>
    <w:docPart>
      <w:docPartPr>
        <w:name w:val="B2818CEC8B8842C4A247CA1E836A3F21"/>
        <w:category>
          <w:name w:val="Général"/>
          <w:gallery w:val="placeholder"/>
        </w:category>
        <w:types>
          <w:type w:val="bbPlcHdr"/>
        </w:types>
        <w:behaviors>
          <w:behavior w:val="content"/>
        </w:behaviors>
        <w:guid w:val="{662005DD-CB45-4C2D-9F09-B4B990BC48E2}"/>
      </w:docPartPr>
      <w:docPartBody>
        <w:p w:rsidR="00AC3D95" w:rsidRDefault="00BD318C">
          <w:pPr>
            <w:pStyle w:val="B2818CEC8B8842C4A247CA1E836A3F21"/>
          </w:pPr>
          <w:r>
            <w:rPr>
              <w:rStyle w:val="Textedelespacerserv"/>
              <w:vanish/>
            </w:rPr>
            <w:t>Cliquez ici pour ajouter</w:t>
          </w:r>
          <w:r w:rsidRPr="007E6FA2">
            <w:rPr>
              <w:rStyle w:val="Textedelespacerserv"/>
              <w:vanish/>
            </w:rPr>
            <w:t xml:space="preserve"> du texte.</w:t>
          </w:r>
        </w:p>
      </w:docPartBody>
    </w:docPart>
    <w:docPart>
      <w:docPartPr>
        <w:name w:val="1EA8332DA5154AA795784B6FC4015F5C"/>
        <w:category>
          <w:name w:val="Général"/>
          <w:gallery w:val="placeholder"/>
        </w:category>
        <w:types>
          <w:type w:val="bbPlcHdr"/>
        </w:types>
        <w:behaviors>
          <w:behavior w:val="content"/>
        </w:behaviors>
        <w:guid w:val="{840DF288-7B42-4A46-B0FC-B583F0F65988}"/>
      </w:docPartPr>
      <w:docPartBody>
        <w:p w:rsidR="00AC3D95" w:rsidRDefault="00BD318C">
          <w:pPr>
            <w:pStyle w:val="1EA8332DA5154AA795784B6FC4015F5C"/>
          </w:pPr>
          <w:r w:rsidRPr="003E5F74">
            <w:rPr>
              <w:rStyle w:val="Textedelespacerserv"/>
            </w:rPr>
            <w:t>Cliquez ici pour taper du texte.</w:t>
          </w:r>
        </w:p>
      </w:docPartBody>
    </w:docPart>
    <w:docPart>
      <w:docPartPr>
        <w:name w:val="1F3BEC80FDD7433D8E177CA920FCA4C7"/>
        <w:category>
          <w:name w:val="Général"/>
          <w:gallery w:val="placeholder"/>
        </w:category>
        <w:types>
          <w:type w:val="bbPlcHdr"/>
        </w:types>
        <w:behaviors>
          <w:behavior w:val="content"/>
        </w:behaviors>
        <w:guid w:val="{26026A14-48F1-4E63-A22A-A3955D69F6B5}"/>
      </w:docPartPr>
      <w:docPartBody>
        <w:p w:rsidR="00AC3D95" w:rsidRDefault="00BD318C">
          <w:pPr>
            <w:pStyle w:val="1F3BEC80FDD7433D8E177CA920FCA4C7"/>
          </w:pPr>
          <w:r w:rsidRPr="00647F24">
            <w:rPr>
              <w:rStyle w:val="Textedelespacerserv"/>
            </w:rPr>
            <w:t>Choisissez un élément.</w:t>
          </w:r>
        </w:p>
      </w:docPartBody>
    </w:docPart>
    <w:docPart>
      <w:docPartPr>
        <w:name w:val="B9AF2C3B09DA4CF7B6D7FF2B8C9B9AA7"/>
        <w:category>
          <w:name w:val="Général"/>
          <w:gallery w:val="placeholder"/>
        </w:category>
        <w:types>
          <w:type w:val="bbPlcHdr"/>
        </w:types>
        <w:behaviors>
          <w:behavior w:val="content"/>
        </w:behaviors>
        <w:guid w:val="{52614C1E-2A03-41D1-A1FF-AD080A5DCD3C}"/>
      </w:docPartPr>
      <w:docPartBody>
        <w:p w:rsidR="00AC3D95" w:rsidRDefault="00BD318C">
          <w:pPr>
            <w:pStyle w:val="B9AF2C3B09DA4CF7B6D7FF2B8C9B9AA7"/>
          </w:pPr>
          <w:r w:rsidRPr="00113CDC">
            <w:rPr>
              <w:rStyle w:val="Textedelespacerserv"/>
            </w:rPr>
            <w:t>Choisissez un</w:t>
          </w:r>
          <w:r>
            <w:rPr>
              <w:rStyle w:val="Textedelespacerserv"/>
            </w:rPr>
            <w:t>e durée</w:t>
          </w:r>
        </w:p>
      </w:docPartBody>
    </w:docPart>
    <w:docPart>
      <w:docPartPr>
        <w:name w:val="4E071FECB61C4E3795C01E72146B45ED"/>
        <w:category>
          <w:name w:val="Général"/>
          <w:gallery w:val="placeholder"/>
        </w:category>
        <w:types>
          <w:type w:val="bbPlcHdr"/>
        </w:types>
        <w:behaviors>
          <w:behavior w:val="content"/>
        </w:behaviors>
        <w:guid w:val="{E8401CBD-95A5-4806-AD44-74B2274CDFC3}"/>
      </w:docPartPr>
      <w:docPartBody>
        <w:p w:rsidR="00AC3D95" w:rsidRDefault="00BD318C">
          <w:pPr>
            <w:pStyle w:val="4E071FECB61C4E3795C01E72146B45ED"/>
          </w:pPr>
          <w:r w:rsidRPr="007D30FC">
            <w:rPr>
              <w:rStyle w:val="Textedelespacerserv"/>
            </w:rPr>
            <w:t>Choisissez un élément.</w:t>
          </w:r>
        </w:p>
      </w:docPartBody>
    </w:docPart>
    <w:docPart>
      <w:docPartPr>
        <w:name w:val="7F5E7555CEFB4A80A1E8331AA6988BE2"/>
        <w:category>
          <w:name w:val="Général"/>
          <w:gallery w:val="placeholder"/>
        </w:category>
        <w:types>
          <w:type w:val="bbPlcHdr"/>
        </w:types>
        <w:behaviors>
          <w:behavior w:val="content"/>
        </w:behaviors>
        <w:guid w:val="{F9816102-8368-44BD-A44B-A4F54B00D1FF}"/>
      </w:docPartPr>
      <w:docPartBody>
        <w:p w:rsidR="00AC3D95" w:rsidRDefault="00BD318C">
          <w:pPr>
            <w:pStyle w:val="7F5E7555CEFB4A80A1E8331AA6988BE2"/>
          </w:pPr>
          <w:r w:rsidRPr="006503C0">
            <w:rPr>
              <w:rStyle w:val="Textedelespacerserv"/>
            </w:rPr>
            <w:t xml:space="preserve">Choisissez un </w:t>
          </w:r>
          <w:r>
            <w:rPr>
              <w:rStyle w:val="Textedelespacerserv"/>
            </w:rPr>
            <w:t>paragraphe en fonction de l’insertion ou non d’une note éliminatoire</w:t>
          </w:r>
        </w:p>
      </w:docPartBody>
    </w:docPart>
    <w:docPart>
      <w:docPartPr>
        <w:name w:val="787F038B305443AEAA607FB2313E0705"/>
        <w:category>
          <w:name w:val="Général"/>
          <w:gallery w:val="placeholder"/>
        </w:category>
        <w:types>
          <w:type w:val="bbPlcHdr"/>
        </w:types>
        <w:behaviors>
          <w:behavior w:val="content"/>
        </w:behaviors>
        <w:guid w:val="{1FCF09F7-7C56-4088-8113-A0649A573DFB}"/>
      </w:docPartPr>
      <w:docPartBody>
        <w:p w:rsidR="00AC3D95" w:rsidRDefault="00BD318C">
          <w:pPr>
            <w:pStyle w:val="787F038B305443AEAA607FB2313E0705"/>
          </w:pPr>
          <w:r w:rsidRPr="008A4CE5">
            <w:rPr>
              <w:rStyle w:val="Textedelespacerserv"/>
            </w:rPr>
            <w:t>Choisissez un élément.</w:t>
          </w:r>
        </w:p>
      </w:docPartBody>
    </w:docPart>
    <w:docPart>
      <w:docPartPr>
        <w:name w:val="5A8D7EE533184C2384F5880F9A48C52A"/>
        <w:category>
          <w:name w:val="Général"/>
          <w:gallery w:val="placeholder"/>
        </w:category>
        <w:types>
          <w:type w:val="bbPlcHdr"/>
        </w:types>
        <w:behaviors>
          <w:behavior w:val="content"/>
        </w:behaviors>
        <w:guid w:val="{02991C57-B516-4261-B3DB-917B4FE9C7E5}"/>
      </w:docPartPr>
      <w:docPartBody>
        <w:p w:rsidR="00AC3D95" w:rsidRDefault="00BD318C">
          <w:pPr>
            <w:pStyle w:val="5A8D7EE533184C2384F5880F9A48C52A"/>
          </w:pPr>
          <w:r>
            <w:rPr>
              <w:rStyle w:val="Textedelespacerserv"/>
            </w:rPr>
            <w:t>Cliquez ici pour lister les annexes au RC, ou toute autre information</w:t>
          </w:r>
        </w:p>
      </w:docPartBody>
    </w:docPart>
    <w:docPart>
      <w:docPartPr>
        <w:name w:val="02EFABC872D94C0BB70A240599234281"/>
        <w:category>
          <w:name w:val="Général"/>
          <w:gallery w:val="placeholder"/>
        </w:category>
        <w:types>
          <w:type w:val="bbPlcHdr"/>
        </w:types>
        <w:behaviors>
          <w:behavior w:val="content"/>
        </w:behaviors>
        <w:guid w:val="{3ECEFC0D-00B7-4883-940E-5DD47C74A54B}"/>
      </w:docPartPr>
      <w:docPartBody>
        <w:p w:rsidR="00AC3D95" w:rsidRDefault="00BD318C" w:rsidP="00BD318C">
          <w:pPr>
            <w:pStyle w:val="02EFABC872D94C0BB70A240599234281"/>
          </w:pPr>
          <w:r w:rsidRPr="00647F24">
            <w:rPr>
              <w:rStyle w:val="Textedelespacerserv"/>
            </w:rPr>
            <w:t>Choisissez un élément.</w:t>
          </w:r>
        </w:p>
      </w:docPartBody>
    </w:docPart>
    <w:docPart>
      <w:docPartPr>
        <w:name w:val="12D333178EE14D8BB710576539BAB1CF"/>
        <w:category>
          <w:name w:val="Général"/>
          <w:gallery w:val="placeholder"/>
        </w:category>
        <w:types>
          <w:type w:val="bbPlcHdr"/>
        </w:types>
        <w:behaviors>
          <w:behavior w:val="content"/>
        </w:behaviors>
        <w:guid w:val="{13F8BB01-E961-420B-BD1F-C2EB43283BE8}"/>
      </w:docPartPr>
      <w:docPartBody>
        <w:p w:rsidR="00F81E4E" w:rsidRDefault="00F81E4E" w:rsidP="00F81E4E">
          <w:pPr>
            <w:pStyle w:val="12D333178EE14D8BB710576539BAB1CF"/>
          </w:pPr>
          <w:r w:rsidRPr="00905ABD">
            <w:rPr>
              <w:rStyle w:val="Textedelespacerserv"/>
            </w:rPr>
            <w:t xml:space="preserve">Cliquez ici pour </w:t>
          </w:r>
          <w:r>
            <w:rPr>
              <w:rStyle w:val="Textedelespacerserv"/>
            </w:rPr>
            <w:t>saisir le n°</w:t>
          </w:r>
          <w:r w:rsidRPr="00905ABD">
            <w:rPr>
              <w:rStyle w:val="Textedelespacerserv"/>
            </w:rPr>
            <w:t>.</w:t>
          </w:r>
        </w:p>
      </w:docPartBody>
    </w:docPart>
    <w:docPart>
      <w:docPartPr>
        <w:name w:val="79617D4C44974A97A580B19989A8DDDF"/>
        <w:category>
          <w:name w:val="Général"/>
          <w:gallery w:val="placeholder"/>
        </w:category>
        <w:types>
          <w:type w:val="bbPlcHdr"/>
        </w:types>
        <w:behaviors>
          <w:behavior w:val="content"/>
        </w:behaviors>
        <w:guid w:val="{48AF699E-1EAA-41A2-9549-EF46AE519E9A}"/>
      </w:docPartPr>
      <w:docPartBody>
        <w:p w:rsidR="00721FC2" w:rsidRDefault="00B55E74" w:rsidP="00B55E74">
          <w:pPr>
            <w:pStyle w:val="79617D4C44974A97A580B19989A8DDDF"/>
          </w:pPr>
          <w:r w:rsidRPr="003C08E9">
            <w:rPr>
              <w:rStyle w:val="Textedelespacerserv"/>
            </w:rPr>
            <w:t>Choisissez un élément.</w:t>
          </w:r>
        </w:p>
      </w:docPartBody>
    </w:docPart>
    <w:docPart>
      <w:docPartPr>
        <w:name w:val="8F913E4D8BD04D2688008BEF959B6839"/>
        <w:category>
          <w:name w:val="Général"/>
          <w:gallery w:val="placeholder"/>
        </w:category>
        <w:types>
          <w:type w:val="bbPlcHdr"/>
        </w:types>
        <w:behaviors>
          <w:behavior w:val="content"/>
        </w:behaviors>
        <w:guid w:val="{7631124A-8BDE-4A60-803C-EB6E918B3D12}"/>
      </w:docPartPr>
      <w:docPartBody>
        <w:p w:rsidR="00721FC2" w:rsidRDefault="00B55E74" w:rsidP="00B55E74">
          <w:pPr>
            <w:pStyle w:val="8F913E4D8BD04D2688008BEF959B6839"/>
          </w:pPr>
          <w:r w:rsidRPr="00077A7F">
            <w:rPr>
              <w:rStyle w:val="Textedelespacerserv"/>
              <w:vanish/>
            </w:rPr>
            <w:t>Sélectionner un tableau</w:t>
          </w:r>
        </w:p>
      </w:docPartBody>
    </w:docPart>
    <w:docPart>
      <w:docPartPr>
        <w:name w:val="CD501D2886674338A3C5812C7C9C1850"/>
        <w:category>
          <w:name w:val="Général"/>
          <w:gallery w:val="placeholder"/>
        </w:category>
        <w:types>
          <w:type w:val="bbPlcHdr"/>
        </w:types>
        <w:behaviors>
          <w:behavior w:val="content"/>
        </w:behaviors>
        <w:guid w:val="{1DE33795-F109-46B9-8745-AC15F1E7F336}"/>
      </w:docPartPr>
      <w:docPartBody>
        <w:p w:rsidR="00721FC2" w:rsidRDefault="00B55E74" w:rsidP="00B55E74">
          <w:pPr>
            <w:pStyle w:val="CD501D2886674338A3C5812C7C9C1850"/>
          </w:pPr>
          <w:r w:rsidRPr="00647F24">
            <w:rPr>
              <w:rStyle w:val="Textedelespacerserv"/>
            </w:rPr>
            <w:t>Cliquez ici pour taper du texte.</w:t>
          </w:r>
        </w:p>
      </w:docPartBody>
    </w:docPart>
    <w:docPart>
      <w:docPartPr>
        <w:name w:val="8F900CFD6C0B4826867E60B477C5AD72"/>
        <w:category>
          <w:name w:val="Général"/>
          <w:gallery w:val="placeholder"/>
        </w:category>
        <w:types>
          <w:type w:val="bbPlcHdr"/>
        </w:types>
        <w:behaviors>
          <w:behavior w:val="content"/>
        </w:behaviors>
        <w:guid w:val="{4950874F-CD6B-471C-BF98-2581304BFF4C}"/>
      </w:docPartPr>
      <w:docPartBody>
        <w:p w:rsidR="00B269B7" w:rsidRDefault="00B269B7" w:rsidP="00B269B7">
          <w:pPr>
            <w:pStyle w:val="8F900CFD6C0B4826867E60B477C5AD72"/>
          </w:pPr>
          <w:r w:rsidRPr="00905ABD">
            <w:rPr>
              <w:rStyle w:val="Textedelespacerserv"/>
            </w:rPr>
            <w:t xml:space="preserve">Cliquez ici pour </w:t>
          </w:r>
          <w:r>
            <w:rPr>
              <w:rStyle w:val="Textedelespacerserv"/>
            </w:rPr>
            <w:t>saisir le n°</w:t>
          </w:r>
          <w:r w:rsidRPr="00905ABD">
            <w:rPr>
              <w:rStyle w:val="Textedelespacerserv"/>
            </w:rPr>
            <w:t>.</w:t>
          </w:r>
        </w:p>
      </w:docPartBody>
    </w:docPart>
    <w:docPart>
      <w:docPartPr>
        <w:name w:val="F788C4FEC86C4510B17E4AACAE544028"/>
        <w:category>
          <w:name w:val="Général"/>
          <w:gallery w:val="placeholder"/>
        </w:category>
        <w:types>
          <w:type w:val="bbPlcHdr"/>
        </w:types>
        <w:behaviors>
          <w:behavior w:val="content"/>
        </w:behaviors>
        <w:guid w:val="{3A36C57C-6F12-4F46-A18C-EB36C8BA63FB}"/>
      </w:docPartPr>
      <w:docPartBody>
        <w:p w:rsidR="00B269B7" w:rsidRDefault="00B269B7" w:rsidP="00B269B7">
          <w:pPr>
            <w:pStyle w:val="F788C4FEC86C4510B17E4AACAE544028"/>
          </w:pPr>
          <w:r w:rsidRPr="002052AB">
            <w:rPr>
              <w:rStyle w:val="Textedelespacerserv"/>
              <w:i/>
              <w:sz w:val="14"/>
              <w:szCs w:val="14"/>
            </w:rPr>
            <w:t>Objet du marché.</w:t>
          </w:r>
        </w:p>
      </w:docPartBody>
    </w:docPart>
    <w:docPart>
      <w:docPartPr>
        <w:name w:val="92C2CDE0492A4D288700A9A20E62B667"/>
        <w:category>
          <w:name w:val="Général"/>
          <w:gallery w:val="placeholder"/>
        </w:category>
        <w:types>
          <w:type w:val="bbPlcHdr"/>
        </w:types>
        <w:behaviors>
          <w:behavior w:val="content"/>
        </w:behaviors>
        <w:guid w:val="{5C4877F3-D14C-4D14-ACFC-3073CA8C0155}"/>
      </w:docPartPr>
      <w:docPartBody>
        <w:p w:rsidR="00B269B7" w:rsidRDefault="00B269B7" w:rsidP="00B269B7">
          <w:pPr>
            <w:pStyle w:val="92C2CDE0492A4D288700A9A20E62B667"/>
          </w:pPr>
          <w:r w:rsidRPr="00ED2198">
            <w:rPr>
              <w:rStyle w:val="Textedelespacerserv"/>
            </w:rPr>
            <w:t>Insérerez l’objet du marché.</w:t>
          </w:r>
        </w:p>
      </w:docPartBody>
    </w:docPart>
    <w:docPart>
      <w:docPartPr>
        <w:name w:val="9344BAE1573E4CE6A48E5E2E7C512677"/>
        <w:category>
          <w:name w:val="Général"/>
          <w:gallery w:val="placeholder"/>
        </w:category>
        <w:types>
          <w:type w:val="bbPlcHdr"/>
        </w:types>
        <w:behaviors>
          <w:behavior w:val="content"/>
        </w:behaviors>
        <w:guid w:val="{3511C255-1C79-40B1-A731-C5E5AEAF3336}"/>
      </w:docPartPr>
      <w:docPartBody>
        <w:p w:rsidR="00E73C00" w:rsidRDefault="00B269B7" w:rsidP="00B269B7">
          <w:pPr>
            <w:pStyle w:val="9344BAE1573E4CE6A48E5E2E7C512677"/>
          </w:pPr>
          <w:r>
            <w:rPr>
              <w:rStyle w:val="Textedelespacerserv"/>
            </w:rPr>
            <w:t>saisir l’objet du marché</w:t>
          </w:r>
          <w:r w:rsidRPr="00905ABD">
            <w:rPr>
              <w:rStyle w:val="Textedelespacerserv"/>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rianne">
    <w:altName w:val="Calibri"/>
    <w:panose1 w:val="02000000000000000000"/>
    <w:charset w:val="00"/>
    <w:family w:val="modern"/>
    <w:notTrueType/>
    <w:pitch w:val="variable"/>
    <w:sig w:usb0="0000000F" w:usb1="00000000" w:usb2="00000000" w:usb3="00000000" w:csb0="00000003" w:csb1="00000000"/>
  </w:font>
  <w:font w:name="Marianne Medium">
    <w:altName w:val="Calibri"/>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18C"/>
    <w:rsid w:val="00056538"/>
    <w:rsid w:val="001577AB"/>
    <w:rsid w:val="00186370"/>
    <w:rsid w:val="001B6237"/>
    <w:rsid w:val="00562012"/>
    <w:rsid w:val="00721FC2"/>
    <w:rsid w:val="007E3E40"/>
    <w:rsid w:val="008072E0"/>
    <w:rsid w:val="008B554F"/>
    <w:rsid w:val="00A02302"/>
    <w:rsid w:val="00AC3D95"/>
    <w:rsid w:val="00B269B7"/>
    <w:rsid w:val="00B55E74"/>
    <w:rsid w:val="00BD318C"/>
    <w:rsid w:val="00D949B0"/>
    <w:rsid w:val="00E73C00"/>
    <w:rsid w:val="00F75F39"/>
    <w:rsid w:val="00F81E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1B6237"/>
    <w:rPr>
      <w:color w:val="808080"/>
    </w:rPr>
  </w:style>
  <w:style w:type="paragraph" w:customStyle="1" w:styleId="07EADDFCCC8941A3A54BC9B64A236B89">
    <w:name w:val="07EADDFCCC8941A3A54BC9B64A236B89"/>
  </w:style>
  <w:style w:type="paragraph" w:customStyle="1" w:styleId="9D89C3750BDB4EDB9B20981AD4210D8E">
    <w:name w:val="9D89C3750BDB4EDB9B20981AD4210D8E"/>
  </w:style>
  <w:style w:type="paragraph" w:customStyle="1" w:styleId="E8B37E3967E14DFEA4DD75AA6D5532E9">
    <w:name w:val="E8B37E3967E14DFEA4DD75AA6D5532E9"/>
  </w:style>
  <w:style w:type="paragraph" w:customStyle="1" w:styleId="8F04CACC1D14491E81B431FAFB8893D5">
    <w:name w:val="8F04CACC1D14491E81B431FAFB8893D5"/>
  </w:style>
  <w:style w:type="paragraph" w:customStyle="1" w:styleId="7E4B68C7C7084EABB7194343A39AC254">
    <w:name w:val="7E4B68C7C7084EABB7194343A39AC254"/>
  </w:style>
  <w:style w:type="paragraph" w:customStyle="1" w:styleId="47985E5FE7874E16AC74214CB396C56E">
    <w:name w:val="47985E5FE7874E16AC74214CB396C56E"/>
  </w:style>
  <w:style w:type="paragraph" w:customStyle="1" w:styleId="A0C5E22310FC488FB496F379E72118EE">
    <w:name w:val="A0C5E22310FC488FB496F379E72118EE"/>
  </w:style>
  <w:style w:type="paragraph" w:customStyle="1" w:styleId="DAEC8F59AE474B5C8810065E7D8EEB99">
    <w:name w:val="DAEC8F59AE474B5C8810065E7D8EEB99"/>
  </w:style>
  <w:style w:type="paragraph" w:customStyle="1" w:styleId="2ACF4009541A4D8D80FDF87B65D6F541">
    <w:name w:val="2ACF4009541A4D8D80FDF87B65D6F541"/>
  </w:style>
  <w:style w:type="paragraph" w:customStyle="1" w:styleId="384625361DF047F980AC3C630E27FD2E">
    <w:name w:val="384625361DF047F980AC3C630E27FD2E"/>
  </w:style>
  <w:style w:type="paragraph" w:customStyle="1" w:styleId="770C3DB748AD4D17856195D20B1916A9">
    <w:name w:val="770C3DB748AD4D17856195D20B1916A9"/>
  </w:style>
  <w:style w:type="paragraph" w:customStyle="1" w:styleId="020E954B97C74586970B1DE36B0FFC87">
    <w:name w:val="020E954B97C74586970B1DE36B0FFC87"/>
  </w:style>
  <w:style w:type="paragraph" w:customStyle="1" w:styleId="1A8CCA6D1A1F41408640E69C412ECB0B">
    <w:name w:val="1A8CCA6D1A1F41408640E69C412ECB0B"/>
  </w:style>
  <w:style w:type="paragraph" w:customStyle="1" w:styleId="F1FDEB09924C4B5D95D977CA5A18E82B">
    <w:name w:val="F1FDEB09924C4B5D95D977CA5A18E82B"/>
  </w:style>
  <w:style w:type="paragraph" w:customStyle="1" w:styleId="6B2CC9B714FC499C91BA9114D8BB6967">
    <w:name w:val="6B2CC9B714FC499C91BA9114D8BB6967"/>
  </w:style>
  <w:style w:type="paragraph" w:customStyle="1" w:styleId="C0B9C14590D64B8DAC68A0FFEF90D4A0">
    <w:name w:val="C0B9C14590D64B8DAC68A0FFEF90D4A0"/>
  </w:style>
  <w:style w:type="paragraph" w:customStyle="1" w:styleId="663D66C193DD47DE869E481ADDC45D38">
    <w:name w:val="663D66C193DD47DE869E481ADDC45D38"/>
  </w:style>
  <w:style w:type="paragraph" w:customStyle="1" w:styleId="8F1FE2DC463C44D4B1CE0B3D788687D6">
    <w:name w:val="8F1FE2DC463C44D4B1CE0B3D788687D6"/>
  </w:style>
  <w:style w:type="paragraph" w:customStyle="1" w:styleId="099C0C211007489391F32657B881B20A">
    <w:name w:val="099C0C211007489391F32657B881B20A"/>
  </w:style>
  <w:style w:type="paragraph" w:customStyle="1" w:styleId="CB2EEC8756A6472DA4719604CA8ED90F">
    <w:name w:val="CB2EEC8756A6472DA4719604CA8ED90F"/>
  </w:style>
  <w:style w:type="paragraph" w:customStyle="1" w:styleId="962D1BF492534FD9B86562A8C3DCC4B7">
    <w:name w:val="962D1BF492534FD9B86562A8C3DCC4B7"/>
  </w:style>
  <w:style w:type="paragraph" w:customStyle="1" w:styleId="37F3CAEED8E64953B5B6A9EC2E802AD5">
    <w:name w:val="37F3CAEED8E64953B5B6A9EC2E802AD5"/>
  </w:style>
  <w:style w:type="paragraph" w:customStyle="1" w:styleId="B2818CEC8B8842C4A247CA1E836A3F21">
    <w:name w:val="B2818CEC8B8842C4A247CA1E836A3F21"/>
  </w:style>
  <w:style w:type="paragraph" w:customStyle="1" w:styleId="E9CBE8CE1BCF4E0FB08A7A880839FDB9">
    <w:name w:val="E9CBE8CE1BCF4E0FB08A7A880839FDB9"/>
  </w:style>
  <w:style w:type="paragraph" w:customStyle="1" w:styleId="385D46D747164DFBAA48A22FC294EA95">
    <w:name w:val="385D46D747164DFBAA48A22FC294EA95"/>
  </w:style>
  <w:style w:type="paragraph" w:customStyle="1" w:styleId="C9A606E2C6BD41588F78B2B9BA934B34">
    <w:name w:val="C9A606E2C6BD41588F78B2B9BA934B34"/>
  </w:style>
  <w:style w:type="paragraph" w:customStyle="1" w:styleId="583318BD022448DC9E9F98B7CE3E8075">
    <w:name w:val="583318BD022448DC9E9F98B7CE3E8075"/>
  </w:style>
  <w:style w:type="paragraph" w:customStyle="1" w:styleId="6BA2292EFEA0474DBF965E720AE48BBD">
    <w:name w:val="6BA2292EFEA0474DBF965E720AE48BBD"/>
  </w:style>
  <w:style w:type="paragraph" w:customStyle="1" w:styleId="1EA8332DA5154AA795784B6FC4015F5C">
    <w:name w:val="1EA8332DA5154AA795784B6FC4015F5C"/>
  </w:style>
  <w:style w:type="paragraph" w:customStyle="1" w:styleId="1F3BEC80FDD7433D8E177CA920FCA4C7">
    <w:name w:val="1F3BEC80FDD7433D8E177CA920FCA4C7"/>
  </w:style>
  <w:style w:type="paragraph" w:customStyle="1" w:styleId="58BCF79EB7E741FB99CCA3AB2E4160C8">
    <w:name w:val="58BCF79EB7E741FB99CCA3AB2E4160C8"/>
  </w:style>
  <w:style w:type="paragraph" w:customStyle="1" w:styleId="436A884E538C4F8DACD9EF21B68AA0B9">
    <w:name w:val="436A884E538C4F8DACD9EF21B68AA0B9"/>
  </w:style>
  <w:style w:type="paragraph" w:customStyle="1" w:styleId="B9AF2C3B09DA4CF7B6D7FF2B8C9B9AA7">
    <w:name w:val="B9AF2C3B09DA4CF7B6D7FF2B8C9B9AA7"/>
  </w:style>
  <w:style w:type="paragraph" w:customStyle="1" w:styleId="64AED1815B534F429045C374A0C9D3E0">
    <w:name w:val="64AED1815B534F429045C374A0C9D3E0"/>
  </w:style>
  <w:style w:type="paragraph" w:customStyle="1" w:styleId="76C0D8F3A8BE4772A9716BA7E701573A">
    <w:name w:val="76C0D8F3A8BE4772A9716BA7E701573A"/>
  </w:style>
  <w:style w:type="paragraph" w:customStyle="1" w:styleId="B8E230E0B6D14E8F8E1F8852800623EF">
    <w:name w:val="B8E230E0B6D14E8F8E1F8852800623EF"/>
  </w:style>
  <w:style w:type="paragraph" w:customStyle="1" w:styleId="86012F67BC144E559C8E10E1D76F8217">
    <w:name w:val="86012F67BC144E559C8E10E1D76F8217"/>
  </w:style>
  <w:style w:type="paragraph" w:customStyle="1" w:styleId="176B9E54ED614C90A44699A591B256CB">
    <w:name w:val="176B9E54ED614C90A44699A591B256CB"/>
  </w:style>
  <w:style w:type="paragraph" w:customStyle="1" w:styleId="4261508A66994ABA986AD363C7C679DF">
    <w:name w:val="4261508A66994ABA986AD363C7C679DF"/>
  </w:style>
  <w:style w:type="paragraph" w:customStyle="1" w:styleId="E9A52B6BF83946DC93BABA9118B5B5C9">
    <w:name w:val="E9A52B6BF83946DC93BABA9118B5B5C9"/>
  </w:style>
  <w:style w:type="paragraph" w:customStyle="1" w:styleId="4EF87B0850634E74A8DB2FFAF47CE86D">
    <w:name w:val="4EF87B0850634E74A8DB2FFAF47CE86D"/>
  </w:style>
  <w:style w:type="paragraph" w:customStyle="1" w:styleId="6DA4CED60F8D48B3978A50FE5C2261AD">
    <w:name w:val="6DA4CED60F8D48B3978A50FE5C2261AD"/>
  </w:style>
  <w:style w:type="paragraph" w:customStyle="1" w:styleId="4E071FECB61C4E3795C01E72146B45ED">
    <w:name w:val="4E071FECB61C4E3795C01E72146B45ED"/>
  </w:style>
  <w:style w:type="paragraph" w:customStyle="1" w:styleId="7F5E7555CEFB4A80A1E8331AA6988BE2">
    <w:name w:val="7F5E7555CEFB4A80A1E8331AA6988BE2"/>
  </w:style>
  <w:style w:type="paragraph" w:customStyle="1" w:styleId="787F038B305443AEAA607FB2313E0705">
    <w:name w:val="787F038B305443AEAA607FB2313E0705"/>
  </w:style>
  <w:style w:type="paragraph" w:customStyle="1" w:styleId="F09372EC0F7E4086B8886722206E5F5C">
    <w:name w:val="F09372EC0F7E4086B8886722206E5F5C"/>
  </w:style>
  <w:style w:type="paragraph" w:customStyle="1" w:styleId="E4D8CA833DC54B9F8070CCB1C1EEB3C1">
    <w:name w:val="E4D8CA833DC54B9F8070CCB1C1EEB3C1"/>
  </w:style>
  <w:style w:type="paragraph" w:customStyle="1" w:styleId="5A8D7EE533184C2384F5880F9A48C52A">
    <w:name w:val="5A8D7EE533184C2384F5880F9A48C52A"/>
  </w:style>
  <w:style w:type="paragraph" w:customStyle="1" w:styleId="02EFABC872D94C0BB70A240599234281">
    <w:name w:val="02EFABC872D94C0BB70A240599234281"/>
    <w:rsid w:val="00BD318C"/>
  </w:style>
  <w:style w:type="paragraph" w:customStyle="1" w:styleId="546244B6B09140C389EBDEFF43C7E180">
    <w:name w:val="546244B6B09140C389EBDEFF43C7E180"/>
    <w:rsid w:val="00F75F39"/>
  </w:style>
  <w:style w:type="paragraph" w:customStyle="1" w:styleId="12D333178EE14D8BB710576539BAB1CF">
    <w:name w:val="12D333178EE14D8BB710576539BAB1CF"/>
    <w:rsid w:val="00F81E4E"/>
  </w:style>
  <w:style w:type="paragraph" w:customStyle="1" w:styleId="2E80061A63924D0AAF72FD73E228D6D3">
    <w:name w:val="2E80061A63924D0AAF72FD73E228D6D3"/>
    <w:rsid w:val="00F81E4E"/>
  </w:style>
  <w:style w:type="paragraph" w:customStyle="1" w:styleId="D187EB7A612B4E58A405AA5029A6DA64">
    <w:name w:val="D187EB7A612B4E58A405AA5029A6DA64"/>
    <w:rsid w:val="00F81E4E"/>
  </w:style>
  <w:style w:type="paragraph" w:customStyle="1" w:styleId="B92C45A0A23A425C83856E8480A9452A">
    <w:name w:val="B92C45A0A23A425C83856E8480A9452A"/>
    <w:rsid w:val="00F81E4E"/>
  </w:style>
  <w:style w:type="paragraph" w:customStyle="1" w:styleId="D89B0AE317714443B046A4E6F1E7D810">
    <w:name w:val="D89B0AE317714443B046A4E6F1E7D810"/>
    <w:rsid w:val="00F81E4E"/>
  </w:style>
  <w:style w:type="paragraph" w:customStyle="1" w:styleId="D150CEC0566244CFBB611342B1760851">
    <w:name w:val="D150CEC0566244CFBB611342B1760851"/>
    <w:rsid w:val="00F81E4E"/>
  </w:style>
  <w:style w:type="paragraph" w:customStyle="1" w:styleId="A4AA48A6BE1D4E5ABD879A7B660B335F">
    <w:name w:val="A4AA48A6BE1D4E5ABD879A7B660B335F"/>
    <w:rsid w:val="00F81E4E"/>
  </w:style>
  <w:style w:type="paragraph" w:customStyle="1" w:styleId="C90A20CA2AFF4CDB95E28A5E52A88F44">
    <w:name w:val="C90A20CA2AFF4CDB95E28A5E52A88F44"/>
    <w:rsid w:val="00F81E4E"/>
  </w:style>
  <w:style w:type="paragraph" w:customStyle="1" w:styleId="2215345DF8284530824DF34573B623EE">
    <w:name w:val="2215345DF8284530824DF34573B623EE"/>
    <w:rsid w:val="00F81E4E"/>
  </w:style>
  <w:style w:type="paragraph" w:customStyle="1" w:styleId="397C5F2F81D04A83B99F13F1E0E74EB7">
    <w:name w:val="397C5F2F81D04A83B99F13F1E0E74EB7"/>
    <w:rsid w:val="00F81E4E"/>
  </w:style>
  <w:style w:type="paragraph" w:customStyle="1" w:styleId="915EFB2E1AA04CB9A25170DD91010B97">
    <w:name w:val="915EFB2E1AA04CB9A25170DD91010B97"/>
    <w:rsid w:val="00F81E4E"/>
  </w:style>
  <w:style w:type="paragraph" w:customStyle="1" w:styleId="C1424D506EFF4D44B2679CCC27470A4E">
    <w:name w:val="C1424D506EFF4D44B2679CCC27470A4E"/>
    <w:rsid w:val="00F81E4E"/>
  </w:style>
  <w:style w:type="paragraph" w:customStyle="1" w:styleId="5417C4BEF5EE416EBA42D022D25208DC">
    <w:name w:val="5417C4BEF5EE416EBA42D022D25208DC"/>
    <w:rsid w:val="00F81E4E"/>
  </w:style>
  <w:style w:type="paragraph" w:customStyle="1" w:styleId="79617D4C44974A97A580B19989A8DDDF">
    <w:name w:val="79617D4C44974A97A580B19989A8DDDF"/>
    <w:rsid w:val="00B55E74"/>
  </w:style>
  <w:style w:type="paragraph" w:customStyle="1" w:styleId="8F913E4D8BD04D2688008BEF959B6839">
    <w:name w:val="8F913E4D8BD04D2688008BEF959B6839"/>
    <w:rsid w:val="00B55E74"/>
  </w:style>
  <w:style w:type="paragraph" w:customStyle="1" w:styleId="CD501D2886674338A3C5812C7C9C1850">
    <w:name w:val="CD501D2886674338A3C5812C7C9C1850"/>
    <w:rsid w:val="00B55E74"/>
  </w:style>
  <w:style w:type="paragraph" w:customStyle="1" w:styleId="8F900CFD6C0B4826867E60B477C5AD72">
    <w:name w:val="8F900CFD6C0B4826867E60B477C5AD72"/>
    <w:rsid w:val="00B269B7"/>
  </w:style>
  <w:style w:type="paragraph" w:customStyle="1" w:styleId="F788C4FEC86C4510B17E4AACAE544028">
    <w:name w:val="F788C4FEC86C4510B17E4AACAE544028"/>
    <w:rsid w:val="00B269B7"/>
  </w:style>
  <w:style w:type="paragraph" w:customStyle="1" w:styleId="92C2CDE0492A4D288700A9A20E62B667">
    <w:name w:val="92C2CDE0492A4D288700A9A20E62B667"/>
    <w:rsid w:val="00B269B7"/>
  </w:style>
  <w:style w:type="paragraph" w:customStyle="1" w:styleId="9344BAE1573E4CE6A48E5E2E7C512677">
    <w:name w:val="9344BAE1573E4CE6A48E5E2E7C512677"/>
    <w:rsid w:val="00B269B7"/>
  </w:style>
  <w:style w:type="paragraph" w:customStyle="1" w:styleId="3F98C1B4EB9A4D6EBD882EC5BF589045">
    <w:name w:val="3F98C1B4EB9A4D6EBD882EC5BF589045"/>
    <w:rsid w:val="001B62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7B4CD-9EEE-4403-A6CF-B7711300A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Pages>
  <Words>4726</Words>
  <Characters>29513</Characters>
  <Application>Microsoft Office Word</Application>
  <DocSecurity>0</DocSecurity>
  <Lines>245</Lines>
  <Paragraphs>68</Paragraphs>
  <ScaleCrop>false</ScaleCrop>
  <HeadingPairs>
    <vt:vector size="2" baseType="variant">
      <vt:variant>
        <vt:lpstr>Titre</vt:lpstr>
      </vt:variant>
      <vt:variant>
        <vt:i4>1</vt:i4>
      </vt:variant>
    </vt:vector>
  </HeadingPairs>
  <TitlesOfParts>
    <vt:vector size="1" baseType="lpstr">
      <vt:lpstr>MINISTERE DE LA DEFENSE</vt:lpstr>
    </vt:vector>
  </TitlesOfParts>
  <Company>SERVICE DE SANTE DES ARMEES</Company>
  <LinksUpToDate>false</LinksUpToDate>
  <CharactersWithSpaces>34171</CharactersWithSpaces>
  <SharedDoc>false</SharedDoc>
  <HLinks>
    <vt:vector size="174" baseType="variant">
      <vt:variant>
        <vt:i4>6881329</vt:i4>
      </vt:variant>
      <vt:variant>
        <vt:i4>162</vt:i4>
      </vt:variant>
      <vt:variant>
        <vt:i4>0</vt:i4>
      </vt:variant>
      <vt:variant>
        <vt:i4>5</vt:i4>
      </vt:variant>
      <vt:variant>
        <vt:lpwstr>http://www.marches-publics.gouv.fr/</vt:lpwstr>
      </vt:variant>
      <vt:variant>
        <vt:lpwstr/>
      </vt:variant>
      <vt:variant>
        <vt:i4>7667814</vt:i4>
      </vt:variant>
      <vt:variant>
        <vt:i4>159</vt:i4>
      </vt:variant>
      <vt:variant>
        <vt:i4>0</vt:i4>
      </vt:variant>
      <vt:variant>
        <vt:i4>5</vt:i4>
      </vt:variant>
      <vt:variant>
        <vt:lpwstr>http://www.achats.defense.gouv.fr/</vt:lpwstr>
      </vt:variant>
      <vt:variant>
        <vt:lpwstr/>
      </vt:variant>
      <vt:variant>
        <vt:i4>5177449</vt:i4>
      </vt:variant>
      <vt:variant>
        <vt:i4>156</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5177449</vt:i4>
      </vt:variant>
      <vt:variant>
        <vt:i4>153</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1114165</vt:i4>
      </vt:variant>
      <vt:variant>
        <vt:i4>146</vt:i4>
      </vt:variant>
      <vt:variant>
        <vt:i4>0</vt:i4>
      </vt:variant>
      <vt:variant>
        <vt:i4>5</vt:i4>
      </vt:variant>
      <vt:variant>
        <vt:lpwstr/>
      </vt:variant>
      <vt:variant>
        <vt:lpwstr>_Toc432064513</vt:lpwstr>
      </vt:variant>
      <vt:variant>
        <vt:i4>1114165</vt:i4>
      </vt:variant>
      <vt:variant>
        <vt:i4>140</vt:i4>
      </vt:variant>
      <vt:variant>
        <vt:i4>0</vt:i4>
      </vt:variant>
      <vt:variant>
        <vt:i4>5</vt:i4>
      </vt:variant>
      <vt:variant>
        <vt:lpwstr/>
      </vt:variant>
      <vt:variant>
        <vt:lpwstr>_Toc432064512</vt:lpwstr>
      </vt:variant>
      <vt:variant>
        <vt:i4>1114165</vt:i4>
      </vt:variant>
      <vt:variant>
        <vt:i4>134</vt:i4>
      </vt:variant>
      <vt:variant>
        <vt:i4>0</vt:i4>
      </vt:variant>
      <vt:variant>
        <vt:i4>5</vt:i4>
      </vt:variant>
      <vt:variant>
        <vt:lpwstr/>
      </vt:variant>
      <vt:variant>
        <vt:lpwstr>_Toc432064511</vt:lpwstr>
      </vt:variant>
      <vt:variant>
        <vt:i4>1114165</vt:i4>
      </vt:variant>
      <vt:variant>
        <vt:i4>128</vt:i4>
      </vt:variant>
      <vt:variant>
        <vt:i4>0</vt:i4>
      </vt:variant>
      <vt:variant>
        <vt:i4>5</vt:i4>
      </vt:variant>
      <vt:variant>
        <vt:lpwstr/>
      </vt:variant>
      <vt:variant>
        <vt:lpwstr>_Toc432064510</vt:lpwstr>
      </vt:variant>
      <vt:variant>
        <vt:i4>1048629</vt:i4>
      </vt:variant>
      <vt:variant>
        <vt:i4>122</vt:i4>
      </vt:variant>
      <vt:variant>
        <vt:i4>0</vt:i4>
      </vt:variant>
      <vt:variant>
        <vt:i4>5</vt:i4>
      </vt:variant>
      <vt:variant>
        <vt:lpwstr/>
      </vt:variant>
      <vt:variant>
        <vt:lpwstr>_Toc432064509</vt:lpwstr>
      </vt:variant>
      <vt:variant>
        <vt:i4>1048629</vt:i4>
      </vt:variant>
      <vt:variant>
        <vt:i4>116</vt:i4>
      </vt:variant>
      <vt:variant>
        <vt:i4>0</vt:i4>
      </vt:variant>
      <vt:variant>
        <vt:i4>5</vt:i4>
      </vt:variant>
      <vt:variant>
        <vt:lpwstr/>
      </vt:variant>
      <vt:variant>
        <vt:lpwstr>_Toc432064508</vt:lpwstr>
      </vt:variant>
      <vt:variant>
        <vt:i4>1048629</vt:i4>
      </vt:variant>
      <vt:variant>
        <vt:i4>110</vt:i4>
      </vt:variant>
      <vt:variant>
        <vt:i4>0</vt:i4>
      </vt:variant>
      <vt:variant>
        <vt:i4>5</vt:i4>
      </vt:variant>
      <vt:variant>
        <vt:lpwstr/>
      </vt:variant>
      <vt:variant>
        <vt:lpwstr>_Toc432064507</vt:lpwstr>
      </vt:variant>
      <vt:variant>
        <vt:i4>1048629</vt:i4>
      </vt:variant>
      <vt:variant>
        <vt:i4>104</vt:i4>
      </vt:variant>
      <vt:variant>
        <vt:i4>0</vt:i4>
      </vt:variant>
      <vt:variant>
        <vt:i4>5</vt:i4>
      </vt:variant>
      <vt:variant>
        <vt:lpwstr/>
      </vt:variant>
      <vt:variant>
        <vt:lpwstr>_Toc432064506</vt:lpwstr>
      </vt:variant>
      <vt:variant>
        <vt:i4>1048629</vt:i4>
      </vt:variant>
      <vt:variant>
        <vt:i4>98</vt:i4>
      </vt:variant>
      <vt:variant>
        <vt:i4>0</vt:i4>
      </vt:variant>
      <vt:variant>
        <vt:i4>5</vt:i4>
      </vt:variant>
      <vt:variant>
        <vt:lpwstr/>
      </vt:variant>
      <vt:variant>
        <vt:lpwstr>_Toc432064505</vt:lpwstr>
      </vt:variant>
      <vt:variant>
        <vt:i4>1048629</vt:i4>
      </vt:variant>
      <vt:variant>
        <vt:i4>92</vt:i4>
      </vt:variant>
      <vt:variant>
        <vt:i4>0</vt:i4>
      </vt:variant>
      <vt:variant>
        <vt:i4>5</vt:i4>
      </vt:variant>
      <vt:variant>
        <vt:lpwstr/>
      </vt:variant>
      <vt:variant>
        <vt:lpwstr>_Toc432064504</vt:lpwstr>
      </vt:variant>
      <vt:variant>
        <vt:i4>1048629</vt:i4>
      </vt:variant>
      <vt:variant>
        <vt:i4>86</vt:i4>
      </vt:variant>
      <vt:variant>
        <vt:i4>0</vt:i4>
      </vt:variant>
      <vt:variant>
        <vt:i4>5</vt:i4>
      </vt:variant>
      <vt:variant>
        <vt:lpwstr/>
      </vt:variant>
      <vt:variant>
        <vt:lpwstr>_Toc432064503</vt:lpwstr>
      </vt:variant>
      <vt:variant>
        <vt:i4>1048629</vt:i4>
      </vt:variant>
      <vt:variant>
        <vt:i4>80</vt:i4>
      </vt:variant>
      <vt:variant>
        <vt:i4>0</vt:i4>
      </vt:variant>
      <vt:variant>
        <vt:i4>5</vt:i4>
      </vt:variant>
      <vt:variant>
        <vt:lpwstr/>
      </vt:variant>
      <vt:variant>
        <vt:lpwstr>_Toc432064502</vt:lpwstr>
      </vt:variant>
      <vt:variant>
        <vt:i4>1048629</vt:i4>
      </vt:variant>
      <vt:variant>
        <vt:i4>74</vt:i4>
      </vt:variant>
      <vt:variant>
        <vt:i4>0</vt:i4>
      </vt:variant>
      <vt:variant>
        <vt:i4>5</vt:i4>
      </vt:variant>
      <vt:variant>
        <vt:lpwstr/>
      </vt:variant>
      <vt:variant>
        <vt:lpwstr>_Toc432064501</vt:lpwstr>
      </vt:variant>
      <vt:variant>
        <vt:i4>1048629</vt:i4>
      </vt:variant>
      <vt:variant>
        <vt:i4>68</vt:i4>
      </vt:variant>
      <vt:variant>
        <vt:i4>0</vt:i4>
      </vt:variant>
      <vt:variant>
        <vt:i4>5</vt:i4>
      </vt:variant>
      <vt:variant>
        <vt:lpwstr/>
      </vt:variant>
      <vt:variant>
        <vt:lpwstr>_Toc432064500</vt:lpwstr>
      </vt:variant>
      <vt:variant>
        <vt:i4>1638452</vt:i4>
      </vt:variant>
      <vt:variant>
        <vt:i4>62</vt:i4>
      </vt:variant>
      <vt:variant>
        <vt:i4>0</vt:i4>
      </vt:variant>
      <vt:variant>
        <vt:i4>5</vt:i4>
      </vt:variant>
      <vt:variant>
        <vt:lpwstr/>
      </vt:variant>
      <vt:variant>
        <vt:lpwstr>_Toc432064499</vt:lpwstr>
      </vt:variant>
      <vt:variant>
        <vt:i4>1638452</vt:i4>
      </vt:variant>
      <vt:variant>
        <vt:i4>56</vt:i4>
      </vt:variant>
      <vt:variant>
        <vt:i4>0</vt:i4>
      </vt:variant>
      <vt:variant>
        <vt:i4>5</vt:i4>
      </vt:variant>
      <vt:variant>
        <vt:lpwstr/>
      </vt:variant>
      <vt:variant>
        <vt:lpwstr>_Toc432064498</vt:lpwstr>
      </vt:variant>
      <vt:variant>
        <vt:i4>1638452</vt:i4>
      </vt:variant>
      <vt:variant>
        <vt:i4>50</vt:i4>
      </vt:variant>
      <vt:variant>
        <vt:i4>0</vt:i4>
      </vt:variant>
      <vt:variant>
        <vt:i4>5</vt:i4>
      </vt:variant>
      <vt:variant>
        <vt:lpwstr/>
      </vt:variant>
      <vt:variant>
        <vt:lpwstr>_Toc432064497</vt:lpwstr>
      </vt:variant>
      <vt:variant>
        <vt:i4>1638452</vt:i4>
      </vt:variant>
      <vt:variant>
        <vt:i4>44</vt:i4>
      </vt:variant>
      <vt:variant>
        <vt:i4>0</vt:i4>
      </vt:variant>
      <vt:variant>
        <vt:i4>5</vt:i4>
      </vt:variant>
      <vt:variant>
        <vt:lpwstr/>
      </vt:variant>
      <vt:variant>
        <vt:lpwstr>_Toc432064496</vt:lpwstr>
      </vt:variant>
      <vt:variant>
        <vt:i4>1638452</vt:i4>
      </vt:variant>
      <vt:variant>
        <vt:i4>38</vt:i4>
      </vt:variant>
      <vt:variant>
        <vt:i4>0</vt:i4>
      </vt:variant>
      <vt:variant>
        <vt:i4>5</vt:i4>
      </vt:variant>
      <vt:variant>
        <vt:lpwstr/>
      </vt:variant>
      <vt:variant>
        <vt:lpwstr>_Toc432064495</vt:lpwstr>
      </vt:variant>
      <vt:variant>
        <vt:i4>1638452</vt:i4>
      </vt:variant>
      <vt:variant>
        <vt:i4>32</vt:i4>
      </vt:variant>
      <vt:variant>
        <vt:i4>0</vt:i4>
      </vt:variant>
      <vt:variant>
        <vt:i4>5</vt:i4>
      </vt:variant>
      <vt:variant>
        <vt:lpwstr/>
      </vt:variant>
      <vt:variant>
        <vt:lpwstr>_Toc432064494</vt:lpwstr>
      </vt:variant>
      <vt:variant>
        <vt:i4>1638452</vt:i4>
      </vt:variant>
      <vt:variant>
        <vt:i4>26</vt:i4>
      </vt:variant>
      <vt:variant>
        <vt:i4>0</vt:i4>
      </vt:variant>
      <vt:variant>
        <vt:i4>5</vt:i4>
      </vt:variant>
      <vt:variant>
        <vt:lpwstr/>
      </vt:variant>
      <vt:variant>
        <vt:lpwstr>_Toc432064493</vt:lpwstr>
      </vt:variant>
      <vt:variant>
        <vt:i4>1638452</vt:i4>
      </vt:variant>
      <vt:variant>
        <vt:i4>20</vt:i4>
      </vt:variant>
      <vt:variant>
        <vt:i4>0</vt:i4>
      </vt:variant>
      <vt:variant>
        <vt:i4>5</vt:i4>
      </vt:variant>
      <vt:variant>
        <vt:lpwstr/>
      </vt:variant>
      <vt:variant>
        <vt:lpwstr>_Toc432064492</vt:lpwstr>
      </vt:variant>
      <vt:variant>
        <vt:i4>1638452</vt:i4>
      </vt:variant>
      <vt:variant>
        <vt:i4>14</vt:i4>
      </vt:variant>
      <vt:variant>
        <vt:i4>0</vt:i4>
      </vt:variant>
      <vt:variant>
        <vt:i4>5</vt:i4>
      </vt:variant>
      <vt:variant>
        <vt:lpwstr/>
      </vt:variant>
      <vt:variant>
        <vt:lpwstr>_Toc432064491</vt:lpwstr>
      </vt:variant>
      <vt:variant>
        <vt:i4>1638452</vt:i4>
      </vt:variant>
      <vt:variant>
        <vt:i4>8</vt:i4>
      </vt:variant>
      <vt:variant>
        <vt:i4>0</vt:i4>
      </vt:variant>
      <vt:variant>
        <vt:i4>5</vt:i4>
      </vt:variant>
      <vt:variant>
        <vt:lpwstr/>
      </vt:variant>
      <vt:variant>
        <vt:lpwstr>_Toc432064490</vt:lpwstr>
      </vt:variant>
      <vt:variant>
        <vt:i4>1572916</vt:i4>
      </vt:variant>
      <vt:variant>
        <vt:i4>2</vt:i4>
      </vt:variant>
      <vt:variant>
        <vt:i4>0</vt:i4>
      </vt:variant>
      <vt:variant>
        <vt:i4>5</vt:i4>
      </vt:variant>
      <vt:variant>
        <vt:lpwstr/>
      </vt:variant>
      <vt:variant>
        <vt:lpwstr>_Toc432064489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MINISTERE DE LA DEFENSE</dc:title>
  <dc:creator>COPITET Marie-Alice SA CL NORMALE DEF</dc:creator>
  <cp:lastModifiedBy>SALIOU Christophe IDEF MINDEF</cp:lastModifiedBy>
  <cp:revision>6</cp:revision>
  <cp:lastPrinted>2018-03-23T10:24:00Z</cp:lastPrinted>
  <dcterms:created xsi:type="dcterms:W3CDTF">2026-05-21T12:15:00Z</dcterms:created>
  <dcterms:modified xsi:type="dcterms:W3CDTF">2026-06-18T14:58:00Z</dcterms:modified>
</cp:coreProperties>
</file>