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0B36B" w14:textId="77777777" w:rsidR="00105971" w:rsidRPr="00FF6283" w:rsidRDefault="00105971" w:rsidP="00105971">
      <w:pPr>
        <w:pBdr>
          <w:top w:val="single" w:sz="4" w:space="1" w:color="auto"/>
          <w:left w:val="single" w:sz="4" w:space="1" w:color="auto"/>
          <w:bottom w:val="single" w:sz="4" w:space="1" w:color="auto"/>
          <w:right w:val="single" w:sz="4" w:space="1" w:color="auto"/>
        </w:pBdr>
        <w:jc w:val="center"/>
        <w:rPr>
          <w:rFonts w:ascii="Antique Olive Pro" w:hAnsi="Antique Olive Pro" w:cs="Arial"/>
          <w:sz w:val="96"/>
          <w:szCs w:val="20"/>
        </w:rPr>
      </w:pPr>
      <w:r w:rsidRPr="00FF6283">
        <w:rPr>
          <w:rFonts w:ascii="Antique Olive Pro" w:hAnsi="Antique Olive Pro" w:cs="Arial"/>
          <w:sz w:val="96"/>
          <w:szCs w:val="20"/>
        </w:rPr>
        <w:t>Mucem</w:t>
      </w:r>
    </w:p>
    <w:p w14:paraId="404823E2" w14:textId="77777777" w:rsidR="00417B3C" w:rsidRPr="00E55945" w:rsidRDefault="00417B3C" w:rsidP="00417B3C">
      <w:pPr>
        <w:jc w:val="center"/>
        <w:rPr>
          <w:rFonts w:ascii="Arial" w:hAnsi="Arial" w:cs="Arial"/>
          <w:b/>
          <w:sz w:val="52"/>
          <w:szCs w:val="20"/>
        </w:rPr>
      </w:pPr>
      <w:r w:rsidRPr="00E55945">
        <w:rPr>
          <w:rFonts w:ascii="Arial" w:hAnsi="Arial" w:cs="Arial"/>
          <w:b/>
          <w:sz w:val="52"/>
          <w:szCs w:val="20"/>
        </w:rPr>
        <w:t>CADRE DE REPONSE TECHNIQUE (CRT)</w:t>
      </w:r>
    </w:p>
    <w:p w14:paraId="2A956AAC" w14:textId="52839C89" w:rsidR="00417B3C" w:rsidRPr="00904B4F" w:rsidRDefault="00417B3C" w:rsidP="00417B3C">
      <w:pPr>
        <w:jc w:val="center"/>
        <w:rPr>
          <w:rFonts w:ascii="Arial" w:hAnsi="Arial" w:cs="Arial"/>
          <w:b/>
          <w:color w:val="0070C0"/>
          <w:sz w:val="48"/>
          <w:szCs w:val="20"/>
        </w:rPr>
      </w:pPr>
      <w:r w:rsidRPr="00904B4F">
        <w:rPr>
          <w:rFonts w:ascii="Arial" w:hAnsi="Arial" w:cs="Arial"/>
          <w:b/>
          <w:color w:val="0070C0"/>
          <w:sz w:val="48"/>
          <w:szCs w:val="20"/>
        </w:rPr>
        <w:t xml:space="preserve">NOM CANDIDAT : </w:t>
      </w:r>
      <w:r w:rsidR="00904B4F" w:rsidRPr="00904B4F">
        <w:rPr>
          <w:rFonts w:ascii="Arial" w:hAnsi="Arial" w:cs="Arial"/>
          <w:b/>
          <w:color w:val="0070C0"/>
          <w:sz w:val="48"/>
          <w:szCs w:val="20"/>
          <w:highlight w:val="lightGray"/>
        </w:rPr>
        <w:t>A préciser par le candidat</w:t>
      </w:r>
    </w:p>
    <w:p w14:paraId="2EB13FB4" w14:textId="3DC2CC74" w:rsidR="002D2A96" w:rsidRPr="00904B4F" w:rsidRDefault="00904B4F" w:rsidP="00417B3C">
      <w:pPr>
        <w:jc w:val="center"/>
        <w:rPr>
          <w:rFonts w:ascii="Arial" w:hAnsi="Arial" w:cs="Arial"/>
          <w:b/>
          <w:color w:val="0070C0"/>
          <w:sz w:val="48"/>
          <w:szCs w:val="20"/>
        </w:rPr>
      </w:pPr>
      <w:r w:rsidRPr="00904B4F">
        <w:rPr>
          <w:rFonts w:ascii="Arial" w:hAnsi="Arial" w:cs="Arial"/>
          <w:b/>
          <w:color w:val="0070C0"/>
          <w:sz w:val="48"/>
          <w:szCs w:val="20"/>
        </w:rPr>
        <w:t xml:space="preserve">LOT : </w:t>
      </w:r>
      <w:r w:rsidRPr="00ED18D7">
        <w:rPr>
          <w:rFonts w:ascii="Arial" w:hAnsi="Arial" w:cs="Arial"/>
          <w:b/>
          <w:color w:val="0070C0"/>
          <w:sz w:val="48"/>
          <w:szCs w:val="20"/>
          <w:highlight w:val="lightGray"/>
        </w:rPr>
        <w:t>A préciser par le candidat</w:t>
      </w:r>
    </w:p>
    <w:p w14:paraId="7D18043A" w14:textId="3454D1CA" w:rsidR="00105971" w:rsidRPr="003D1025" w:rsidRDefault="003D1025" w:rsidP="00105971">
      <w:pPr>
        <w:pBdr>
          <w:top w:val="single" w:sz="4" w:space="1" w:color="auto"/>
          <w:left w:val="single" w:sz="4" w:space="1" w:color="auto"/>
          <w:bottom w:val="single" w:sz="4" w:space="1" w:color="auto"/>
          <w:right w:val="single" w:sz="4" w:space="1" w:color="auto"/>
        </w:pBdr>
        <w:jc w:val="center"/>
        <w:rPr>
          <w:rFonts w:ascii="Arial" w:hAnsi="Arial" w:cs="Arial"/>
          <w:b/>
          <w:sz w:val="28"/>
          <w:szCs w:val="20"/>
        </w:rPr>
      </w:pPr>
      <w:r w:rsidRPr="003D1025">
        <w:rPr>
          <w:rFonts w:ascii="Arial" w:hAnsi="Arial" w:cs="Arial"/>
          <w:b/>
          <w:sz w:val="28"/>
          <w:szCs w:val="20"/>
        </w:rPr>
        <w:t>MAPA services spécifiques</w:t>
      </w:r>
    </w:p>
    <w:p w14:paraId="7F5929CC" w14:textId="77777777" w:rsidR="002D2A96" w:rsidRPr="003D1025" w:rsidRDefault="002D2A96" w:rsidP="002D2A96">
      <w:pPr>
        <w:pBdr>
          <w:top w:val="single" w:sz="4" w:space="1" w:color="auto"/>
          <w:left w:val="single" w:sz="4" w:space="1" w:color="auto"/>
          <w:bottom w:val="single" w:sz="4" w:space="1" w:color="auto"/>
          <w:right w:val="single" w:sz="4" w:space="1" w:color="auto"/>
        </w:pBdr>
        <w:jc w:val="center"/>
        <w:rPr>
          <w:rFonts w:ascii="Arial" w:hAnsi="Arial" w:cs="Arial"/>
          <w:b/>
          <w:sz w:val="32"/>
          <w:szCs w:val="32"/>
        </w:rPr>
      </w:pPr>
      <w:r w:rsidRPr="003D1025">
        <w:rPr>
          <w:rFonts w:ascii="Arial" w:hAnsi="Arial" w:cs="Arial"/>
          <w:b/>
          <w:sz w:val="32"/>
          <w:szCs w:val="32"/>
        </w:rPr>
        <w:t>Prestations de traitements de fonds documentaires et de collections du Mucem</w:t>
      </w:r>
    </w:p>
    <w:p w14:paraId="1AA583D4" w14:textId="77777777" w:rsidR="002D2A96" w:rsidRPr="003D1025" w:rsidRDefault="002D2A96" w:rsidP="002D2A96">
      <w:pPr>
        <w:pBdr>
          <w:top w:val="single" w:sz="4" w:space="1" w:color="auto"/>
          <w:left w:val="single" w:sz="4" w:space="1" w:color="auto"/>
          <w:bottom w:val="single" w:sz="4" w:space="1" w:color="auto"/>
          <w:right w:val="single" w:sz="4" w:space="1" w:color="auto"/>
        </w:pBdr>
        <w:jc w:val="center"/>
        <w:rPr>
          <w:rFonts w:ascii="Arial" w:hAnsi="Arial" w:cs="Arial"/>
          <w:sz w:val="28"/>
          <w:szCs w:val="28"/>
        </w:rPr>
      </w:pPr>
      <w:r w:rsidRPr="003D1025">
        <w:rPr>
          <w:rFonts w:ascii="Arial" w:hAnsi="Arial" w:cs="Arial"/>
          <w:sz w:val="28"/>
          <w:szCs w:val="28"/>
        </w:rPr>
        <w:t>Lot 1 : Inventaire, indexation, catalogage, désherbage, nettoyage et enrichissement de données, équipement, et magasinage d’ouvrages et de périodiques</w:t>
      </w:r>
    </w:p>
    <w:p w14:paraId="5ABF1449" w14:textId="77777777" w:rsidR="002D2A96" w:rsidRPr="003D1025" w:rsidRDefault="002D2A96" w:rsidP="002D2A96">
      <w:pPr>
        <w:pBdr>
          <w:top w:val="single" w:sz="4" w:space="1" w:color="auto"/>
          <w:left w:val="single" w:sz="4" w:space="1" w:color="auto"/>
          <w:bottom w:val="single" w:sz="4" w:space="1" w:color="auto"/>
          <w:right w:val="single" w:sz="4" w:space="1" w:color="auto"/>
        </w:pBdr>
        <w:jc w:val="center"/>
        <w:rPr>
          <w:rFonts w:ascii="Arial" w:hAnsi="Arial" w:cs="Arial"/>
          <w:sz w:val="28"/>
          <w:szCs w:val="28"/>
        </w:rPr>
      </w:pPr>
      <w:r w:rsidRPr="003D1025">
        <w:rPr>
          <w:rFonts w:ascii="Arial" w:hAnsi="Arial" w:cs="Arial"/>
          <w:sz w:val="28"/>
          <w:szCs w:val="28"/>
        </w:rPr>
        <w:t>Lot 2 : Classement, indexation, nettoyage et enrichissement de données, reconditionnement, reprise d’inventaire pour les fonds d'archives</w:t>
      </w:r>
    </w:p>
    <w:p w14:paraId="6F7A1E2A" w14:textId="77777777" w:rsidR="002D2A96" w:rsidRPr="003D1025" w:rsidRDefault="002D2A96" w:rsidP="002D2A96">
      <w:pPr>
        <w:pBdr>
          <w:top w:val="single" w:sz="4" w:space="1" w:color="auto"/>
          <w:left w:val="single" w:sz="4" w:space="1" w:color="auto"/>
          <w:bottom w:val="single" w:sz="4" w:space="1" w:color="auto"/>
          <w:right w:val="single" w:sz="4" w:space="1" w:color="auto"/>
        </w:pBdr>
        <w:jc w:val="center"/>
        <w:rPr>
          <w:rFonts w:ascii="Arial" w:hAnsi="Arial" w:cs="Arial"/>
          <w:sz w:val="28"/>
          <w:szCs w:val="28"/>
        </w:rPr>
      </w:pPr>
      <w:r w:rsidRPr="003D1025">
        <w:rPr>
          <w:rFonts w:ascii="Arial" w:hAnsi="Arial" w:cs="Arial"/>
          <w:sz w:val="28"/>
          <w:szCs w:val="28"/>
        </w:rPr>
        <w:t>Lot 3 : Inventaire, indexation, récolement, classement, documentation, nettoyage et enrichissement de données, reconditionnement et traçabilité pour les collections et fonds photographiques</w:t>
      </w:r>
    </w:p>
    <w:p w14:paraId="15FFE35B" w14:textId="7C850AA4" w:rsidR="00105971" w:rsidRPr="003D1025" w:rsidRDefault="00105971" w:rsidP="00105971">
      <w:pPr>
        <w:pBdr>
          <w:top w:val="single" w:sz="4" w:space="1" w:color="auto"/>
          <w:left w:val="single" w:sz="4" w:space="1" w:color="auto"/>
          <w:bottom w:val="single" w:sz="4" w:space="1" w:color="auto"/>
          <w:right w:val="single" w:sz="4" w:space="1" w:color="auto"/>
        </w:pBdr>
        <w:jc w:val="center"/>
        <w:rPr>
          <w:rFonts w:ascii="Arial" w:hAnsi="Arial" w:cs="Arial"/>
          <w:b/>
          <w:sz w:val="24"/>
          <w:szCs w:val="20"/>
        </w:rPr>
      </w:pPr>
      <w:r w:rsidRPr="003D1025">
        <w:rPr>
          <w:rFonts w:ascii="Arial" w:hAnsi="Arial" w:cs="Arial"/>
          <w:b/>
          <w:sz w:val="24"/>
          <w:szCs w:val="20"/>
        </w:rPr>
        <w:t>Référence consultation : C202</w:t>
      </w:r>
      <w:r w:rsidR="002D2A96" w:rsidRPr="003D1025">
        <w:rPr>
          <w:rFonts w:ascii="Arial" w:hAnsi="Arial" w:cs="Arial"/>
          <w:b/>
          <w:sz w:val="24"/>
          <w:szCs w:val="20"/>
        </w:rPr>
        <w:t>6_DCRD01</w:t>
      </w:r>
    </w:p>
    <w:p w14:paraId="40EDCE45" w14:textId="514BDAC1" w:rsidR="00BA65D1" w:rsidRPr="00E55945" w:rsidRDefault="00BA65D1" w:rsidP="00105971">
      <w:pPr>
        <w:jc w:val="both"/>
        <w:rPr>
          <w:rFonts w:ascii="Arial" w:hAnsi="Arial" w:cs="Arial"/>
          <w:sz w:val="20"/>
          <w:szCs w:val="20"/>
        </w:rPr>
      </w:pPr>
      <w:r>
        <w:rPr>
          <w:noProof/>
          <w14:ligatures w14:val="standardContextual"/>
        </w:rPr>
        <mc:AlternateContent>
          <mc:Choice Requires="wps">
            <w:drawing>
              <wp:inline distT="0" distB="0" distL="0" distR="0" wp14:anchorId="6613F434" wp14:editId="569AFEAA">
                <wp:extent cx="6470650" cy="3022600"/>
                <wp:effectExtent l="0" t="0" r="25400" b="25400"/>
                <wp:docPr id="498015198" name="Rectangle : coins arrondis 2"/>
                <wp:cNvGraphicFramePr/>
                <a:graphic xmlns:a="http://schemas.openxmlformats.org/drawingml/2006/main">
                  <a:graphicData uri="http://schemas.microsoft.com/office/word/2010/wordprocessingShape">
                    <wps:wsp>
                      <wps:cNvSpPr/>
                      <wps:spPr>
                        <a:xfrm>
                          <a:off x="0" y="0"/>
                          <a:ext cx="6470650" cy="3022600"/>
                        </a:xfrm>
                        <a:prstGeom prst="roundRect">
                          <a:avLst>
                            <a:gd name="adj" fmla="val 5258"/>
                          </a:avLst>
                        </a:prstGeom>
                        <a:solidFill>
                          <a:schemeClr val="accent5">
                            <a:lumMod val="20000"/>
                            <a:lumOff val="80000"/>
                          </a:schemeClr>
                        </a:solid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11FC1E19" w14:textId="5D2CAD54" w:rsidR="00BA65D1" w:rsidRPr="003D1025" w:rsidRDefault="00BA65D1" w:rsidP="00BA65D1">
                            <w:pPr>
                              <w:jc w:val="center"/>
                              <w:rPr>
                                <w:rFonts w:ascii="Arial" w:hAnsi="Arial" w:cs="Arial"/>
                                <w:b/>
                                <w:bCs/>
                                <w:color w:val="000000" w:themeColor="text1"/>
                                <w:sz w:val="20"/>
                              </w:rPr>
                            </w:pPr>
                            <w:r w:rsidRPr="003D1025">
                              <w:rPr>
                                <w:rFonts w:ascii="Arial" w:hAnsi="Arial" w:cs="Arial"/>
                                <w:color w:val="000000" w:themeColor="text1"/>
                                <w:sz w:val="20"/>
                              </w:rPr>
                              <w:t xml:space="preserve">Vous êtes invité à remplir ce cadre de réponse, qui servira à l’évaluation de votre offre par l’acheteur sur le </w:t>
                            </w:r>
                            <w:r w:rsidRPr="003D1025">
                              <w:rPr>
                                <w:rFonts w:ascii="Arial" w:hAnsi="Arial" w:cs="Arial"/>
                                <w:b/>
                                <w:bCs/>
                                <w:color w:val="000000" w:themeColor="text1"/>
                                <w:sz w:val="20"/>
                              </w:rPr>
                              <w:t>critère n°1</w:t>
                            </w:r>
                            <w:r w:rsidR="00FA76CE" w:rsidRPr="003D1025">
                              <w:rPr>
                                <w:rFonts w:ascii="Arial" w:hAnsi="Arial" w:cs="Arial"/>
                                <w:b/>
                                <w:bCs/>
                                <w:color w:val="000000" w:themeColor="text1"/>
                                <w:sz w:val="20"/>
                              </w:rPr>
                              <w:t xml:space="preserve"> : </w:t>
                            </w:r>
                            <w:r w:rsidRPr="003D1025">
                              <w:rPr>
                                <w:rFonts w:ascii="Arial" w:hAnsi="Arial" w:cs="Arial"/>
                                <w:b/>
                                <w:bCs/>
                                <w:color w:val="000000" w:themeColor="text1"/>
                                <w:sz w:val="20"/>
                              </w:rPr>
                              <w:t>Qualité des prestations</w:t>
                            </w:r>
                            <w:r w:rsidR="00FA76CE" w:rsidRPr="003D1025">
                              <w:rPr>
                                <w:rFonts w:ascii="Arial" w:hAnsi="Arial" w:cs="Arial"/>
                                <w:b/>
                                <w:bCs/>
                                <w:color w:val="000000" w:themeColor="text1"/>
                                <w:sz w:val="20"/>
                              </w:rPr>
                              <w:t xml:space="preserve"> </w:t>
                            </w:r>
                            <w:r w:rsidR="00FA76CE" w:rsidRPr="003D1025">
                              <w:rPr>
                                <w:rFonts w:ascii="Arial" w:hAnsi="Arial" w:cs="Arial"/>
                                <w:bCs/>
                                <w:color w:val="000000" w:themeColor="text1"/>
                                <w:sz w:val="20"/>
                              </w:rPr>
                              <w:t xml:space="preserve">et </w:t>
                            </w:r>
                            <w:r w:rsidR="00FA76CE" w:rsidRPr="003D1025">
                              <w:rPr>
                                <w:rFonts w:ascii="Arial" w:hAnsi="Arial" w:cs="Arial"/>
                                <w:b/>
                                <w:bCs/>
                                <w:color w:val="000000" w:themeColor="text1"/>
                                <w:sz w:val="20"/>
                              </w:rPr>
                              <w:t xml:space="preserve">le critère n°2 : </w:t>
                            </w:r>
                            <w:r w:rsidR="00616B04" w:rsidRPr="003D1025">
                              <w:rPr>
                                <w:rFonts w:ascii="Arial" w:hAnsi="Arial" w:cs="Arial"/>
                                <w:b/>
                                <w:bCs/>
                                <w:color w:val="000000" w:themeColor="text1"/>
                                <w:sz w:val="20"/>
                              </w:rPr>
                              <w:t>C</w:t>
                            </w:r>
                            <w:r w:rsidR="00FA76CE" w:rsidRPr="003D1025">
                              <w:rPr>
                                <w:rFonts w:ascii="Arial" w:hAnsi="Arial" w:cs="Arial"/>
                                <w:b/>
                                <w:bCs/>
                                <w:color w:val="000000" w:themeColor="text1"/>
                                <w:sz w:val="20"/>
                              </w:rPr>
                              <w:t>ritère environnemental</w:t>
                            </w:r>
                          </w:p>
                          <w:p w14:paraId="04EA6E92" w14:textId="77777777" w:rsidR="00BA65D1" w:rsidRPr="003D1025" w:rsidRDefault="00BA65D1" w:rsidP="00BA65D1">
                            <w:pPr>
                              <w:jc w:val="center"/>
                              <w:rPr>
                                <w:rFonts w:ascii="Arial" w:hAnsi="Arial" w:cs="Arial"/>
                                <w:color w:val="000000" w:themeColor="text1"/>
                                <w:sz w:val="20"/>
                              </w:rPr>
                            </w:pPr>
                            <w:r w:rsidRPr="003D1025">
                              <w:rPr>
                                <w:rFonts w:ascii="Arial" w:hAnsi="Arial" w:cs="Arial"/>
                                <w:color w:val="000000" w:themeColor="text1"/>
                                <w:sz w:val="20"/>
                                <w:u w:val="single"/>
                              </w:rPr>
                              <w:t>Les renvois à des documents généraux sont fortement déconseillés</w:t>
                            </w:r>
                            <w:r w:rsidRPr="003D1025">
                              <w:rPr>
                                <w:rFonts w:ascii="Arial" w:hAnsi="Arial" w:cs="Arial"/>
                                <w:color w:val="000000" w:themeColor="text1"/>
                                <w:sz w:val="20"/>
                              </w:rPr>
                              <w:t xml:space="preserve"> : l’acheteur regardera </w:t>
                            </w:r>
                            <w:r w:rsidRPr="003D1025">
                              <w:rPr>
                                <w:rFonts w:ascii="Arial" w:hAnsi="Arial" w:cs="Arial"/>
                                <w:b/>
                                <w:bCs/>
                                <w:color w:val="000000" w:themeColor="text1"/>
                                <w:sz w:val="20"/>
                              </w:rPr>
                              <w:t>en priorité</w:t>
                            </w:r>
                            <w:r w:rsidRPr="003D1025">
                              <w:rPr>
                                <w:rFonts w:ascii="Arial" w:hAnsi="Arial" w:cs="Arial"/>
                                <w:color w:val="000000" w:themeColor="text1"/>
                                <w:sz w:val="20"/>
                              </w:rPr>
                              <w:t xml:space="preserve"> les réponses que vous indiquerez </w:t>
                            </w:r>
                            <w:r w:rsidRPr="003D1025">
                              <w:rPr>
                                <w:rFonts w:ascii="Arial" w:hAnsi="Arial" w:cs="Arial"/>
                                <w:b/>
                                <w:bCs/>
                                <w:color w:val="000000" w:themeColor="text1"/>
                                <w:sz w:val="20"/>
                              </w:rPr>
                              <w:t>dans ce cadre de réponse</w:t>
                            </w:r>
                            <w:r w:rsidRPr="003D1025">
                              <w:rPr>
                                <w:rFonts w:ascii="Arial" w:hAnsi="Arial" w:cs="Arial"/>
                                <w:color w:val="000000" w:themeColor="text1"/>
                                <w:sz w:val="20"/>
                              </w:rPr>
                              <w:t>.</w:t>
                            </w:r>
                          </w:p>
                          <w:p w14:paraId="1CA09C97" w14:textId="4E1BF854" w:rsidR="00BA65D1" w:rsidRPr="003D1025" w:rsidRDefault="00BA65D1" w:rsidP="00BA65D1">
                            <w:pPr>
                              <w:jc w:val="center"/>
                              <w:rPr>
                                <w:rFonts w:ascii="Arial" w:hAnsi="Arial" w:cs="Arial"/>
                                <w:color w:val="000000" w:themeColor="text1"/>
                                <w:sz w:val="20"/>
                              </w:rPr>
                            </w:pPr>
                            <w:r w:rsidRPr="003D1025">
                              <w:rPr>
                                <w:rFonts w:ascii="Arial" w:hAnsi="Arial" w:cs="Arial"/>
                                <w:color w:val="000000" w:themeColor="text1"/>
                                <w:sz w:val="20"/>
                              </w:rPr>
                              <w:t xml:space="preserve">Vos réponses doivent être </w:t>
                            </w:r>
                            <w:r w:rsidRPr="003D1025">
                              <w:rPr>
                                <w:rFonts w:ascii="Arial" w:hAnsi="Arial" w:cs="Arial"/>
                                <w:b/>
                                <w:bCs/>
                                <w:color w:val="000000" w:themeColor="text1"/>
                                <w:sz w:val="20"/>
                              </w:rPr>
                              <w:t>claires et concrètes</w:t>
                            </w:r>
                            <w:r w:rsidRPr="003D1025">
                              <w:rPr>
                                <w:rFonts w:ascii="Arial" w:hAnsi="Arial" w:cs="Arial"/>
                                <w:color w:val="000000" w:themeColor="text1"/>
                                <w:sz w:val="20"/>
                              </w:rPr>
                              <w:t xml:space="preserve">, avec des </w:t>
                            </w:r>
                            <w:r w:rsidRPr="003D1025">
                              <w:rPr>
                                <w:rFonts w:ascii="Arial" w:hAnsi="Arial" w:cs="Arial"/>
                                <w:b/>
                                <w:bCs/>
                                <w:color w:val="000000" w:themeColor="text1"/>
                                <w:sz w:val="20"/>
                              </w:rPr>
                              <w:t>exemples</w:t>
                            </w:r>
                            <w:r w:rsidRPr="003D1025">
                              <w:rPr>
                                <w:rFonts w:ascii="Arial" w:hAnsi="Arial" w:cs="Arial"/>
                                <w:color w:val="000000" w:themeColor="text1"/>
                                <w:sz w:val="20"/>
                              </w:rPr>
                              <w:t xml:space="preserve"> ou des </w:t>
                            </w:r>
                            <w:r w:rsidRPr="003D1025">
                              <w:rPr>
                                <w:rFonts w:ascii="Arial" w:hAnsi="Arial" w:cs="Arial"/>
                                <w:b/>
                                <w:bCs/>
                                <w:color w:val="000000" w:themeColor="text1"/>
                                <w:sz w:val="20"/>
                              </w:rPr>
                              <w:t>illustrations</w:t>
                            </w:r>
                            <w:r w:rsidRPr="003D1025">
                              <w:rPr>
                                <w:rFonts w:ascii="Arial" w:hAnsi="Arial" w:cs="Arial"/>
                                <w:color w:val="000000" w:themeColor="text1"/>
                                <w:sz w:val="20"/>
                              </w:rPr>
                              <w:t xml:space="preserve"> si cela est pertinent.</w:t>
                            </w:r>
                          </w:p>
                          <w:p w14:paraId="221282BD" w14:textId="39A2E15F" w:rsidR="00FA76CE" w:rsidRPr="003D1025" w:rsidRDefault="00FA76CE" w:rsidP="00BA65D1">
                            <w:pPr>
                              <w:jc w:val="center"/>
                              <w:rPr>
                                <w:rFonts w:ascii="Arial" w:hAnsi="Arial" w:cs="Arial"/>
                                <w:color w:val="000000" w:themeColor="text1"/>
                                <w:sz w:val="20"/>
                              </w:rPr>
                            </w:pPr>
                            <w:r w:rsidRPr="003D1025">
                              <w:rPr>
                                <w:rFonts w:ascii="Arial" w:hAnsi="Arial" w:cs="Arial"/>
                                <w:color w:val="000000" w:themeColor="text1"/>
                                <w:sz w:val="20"/>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77777777" w:rsidR="00BA65D1" w:rsidRPr="003D1025" w:rsidRDefault="00BA65D1" w:rsidP="00BA65D1">
                            <w:pPr>
                              <w:jc w:val="center"/>
                              <w:rPr>
                                <w:rFonts w:ascii="Arial" w:hAnsi="Arial" w:cs="Arial"/>
                                <w:color w:val="000000" w:themeColor="text1"/>
                                <w:sz w:val="20"/>
                              </w:rPr>
                            </w:pPr>
                            <w:r w:rsidRPr="003D1025">
                              <w:rPr>
                                <w:rFonts w:ascii="Arial" w:hAnsi="Arial" w:cs="Arial"/>
                                <w:color w:val="000000" w:themeColor="text1"/>
                                <w:sz w:val="20"/>
                              </w:rPr>
                              <w:t xml:space="preserve">En cas de </w:t>
                            </w:r>
                            <w:r w:rsidRPr="003D1025">
                              <w:rPr>
                                <w:rFonts w:ascii="Arial" w:hAnsi="Arial" w:cs="Arial"/>
                                <w:b/>
                                <w:bCs/>
                                <w:color w:val="000000" w:themeColor="text1"/>
                                <w:sz w:val="20"/>
                              </w:rPr>
                              <w:t>renvoi</w:t>
                            </w:r>
                            <w:r w:rsidRPr="003D1025">
                              <w:rPr>
                                <w:rFonts w:ascii="Arial" w:hAnsi="Arial" w:cs="Arial"/>
                                <w:color w:val="000000" w:themeColor="text1"/>
                                <w:sz w:val="20"/>
                              </w:rPr>
                              <w:t xml:space="preserve"> à un document annexe, vous devez indiquer dans votre réponse </w:t>
                            </w:r>
                            <w:r w:rsidRPr="003D1025">
                              <w:rPr>
                                <w:rFonts w:ascii="Arial" w:hAnsi="Arial" w:cs="Arial"/>
                                <w:b/>
                                <w:bCs/>
                                <w:color w:val="000000" w:themeColor="text1"/>
                                <w:sz w:val="20"/>
                              </w:rPr>
                              <w:t>le nom du document, le numéro de page, le titre, le paragraphe ou toute autre information</w:t>
                            </w:r>
                            <w:r w:rsidRPr="003D1025">
                              <w:rPr>
                                <w:rFonts w:ascii="Arial" w:hAnsi="Arial" w:cs="Arial"/>
                                <w:color w:val="000000" w:themeColor="text1"/>
                                <w:sz w:val="20"/>
                              </w:rPr>
                              <w:t xml:space="preserve"> permettant à l’acheteur de retrouver </w:t>
                            </w:r>
                            <w:r w:rsidRPr="003D1025">
                              <w:rPr>
                                <w:rFonts w:ascii="Arial" w:hAnsi="Arial" w:cs="Arial"/>
                                <w:color w:val="000000" w:themeColor="text1"/>
                                <w:sz w:val="20"/>
                                <w:u w:val="single"/>
                              </w:rPr>
                              <w:t>facilement</w:t>
                            </w:r>
                            <w:r w:rsidRPr="003D1025">
                              <w:rPr>
                                <w:rFonts w:ascii="Arial" w:hAnsi="Arial" w:cs="Arial"/>
                                <w:color w:val="000000" w:themeColor="text1"/>
                                <w:sz w:val="20"/>
                              </w:rPr>
                              <w:t xml:space="preserve"> l’information.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inline>
            </w:drawing>
          </mc:Choice>
          <mc:Fallback>
            <w:pict>
              <v:roundrect w14:anchorId="6613F434" id="Rectangle : coins arrondis 2" o:spid="_x0000_s1026" style="width:509.5pt;height:238pt;visibility:visible;mso-wrap-style:square;mso-left-percent:-10001;mso-top-percent:-10001;mso-position-horizontal:absolute;mso-position-horizontal-relative:char;mso-position-vertical:absolute;mso-position-vertical-relative:line;mso-left-percent:-10001;mso-top-percent:-10001;v-text-anchor:middle" arcsize="34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" fillcolor="#deeaf6 [664]" strokecolor="#e7e6e6 [3214]" strokeweight="1pt">
                <v:stroke joinstyle="miter"/>
                <v:textbox inset="1mm,1mm,1mm,1mm">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11FC1E19" w14:textId="5D2CAD54" w:rsidR="00BA65D1" w:rsidRPr="003D1025" w:rsidRDefault="00BA65D1" w:rsidP="00BA65D1">
                      <w:pPr>
                        <w:jc w:val="center"/>
                        <w:rPr>
                          <w:rFonts w:ascii="Arial" w:hAnsi="Arial" w:cs="Arial"/>
                          <w:b/>
                          <w:bCs/>
                          <w:color w:val="000000" w:themeColor="text1"/>
                          <w:sz w:val="20"/>
                        </w:rPr>
                      </w:pPr>
                      <w:r w:rsidRPr="003D1025">
                        <w:rPr>
                          <w:rFonts w:ascii="Arial" w:hAnsi="Arial" w:cs="Arial"/>
                          <w:color w:val="000000" w:themeColor="text1"/>
                          <w:sz w:val="20"/>
                        </w:rPr>
                        <w:t xml:space="preserve">Vous êtes invité à remplir ce cadre de réponse, qui servira à l’évaluation de votre offre par l’acheteur sur le </w:t>
                      </w:r>
                      <w:r w:rsidRPr="003D1025">
                        <w:rPr>
                          <w:rFonts w:ascii="Arial" w:hAnsi="Arial" w:cs="Arial"/>
                          <w:b/>
                          <w:bCs/>
                          <w:color w:val="000000" w:themeColor="text1"/>
                          <w:sz w:val="20"/>
                        </w:rPr>
                        <w:t>critère n°1</w:t>
                      </w:r>
                      <w:r w:rsidR="00FA76CE" w:rsidRPr="003D1025">
                        <w:rPr>
                          <w:rFonts w:ascii="Arial" w:hAnsi="Arial" w:cs="Arial"/>
                          <w:b/>
                          <w:bCs/>
                          <w:color w:val="000000" w:themeColor="text1"/>
                          <w:sz w:val="20"/>
                        </w:rPr>
                        <w:t xml:space="preserve"> : </w:t>
                      </w:r>
                      <w:r w:rsidRPr="003D1025">
                        <w:rPr>
                          <w:rFonts w:ascii="Arial" w:hAnsi="Arial" w:cs="Arial"/>
                          <w:b/>
                          <w:bCs/>
                          <w:color w:val="000000" w:themeColor="text1"/>
                          <w:sz w:val="20"/>
                        </w:rPr>
                        <w:t>Qualité des prestations</w:t>
                      </w:r>
                      <w:r w:rsidR="00FA76CE" w:rsidRPr="003D1025">
                        <w:rPr>
                          <w:rFonts w:ascii="Arial" w:hAnsi="Arial" w:cs="Arial"/>
                          <w:b/>
                          <w:bCs/>
                          <w:color w:val="000000" w:themeColor="text1"/>
                          <w:sz w:val="20"/>
                        </w:rPr>
                        <w:t xml:space="preserve"> </w:t>
                      </w:r>
                      <w:r w:rsidR="00FA76CE" w:rsidRPr="003D1025">
                        <w:rPr>
                          <w:rFonts w:ascii="Arial" w:hAnsi="Arial" w:cs="Arial"/>
                          <w:bCs/>
                          <w:color w:val="000000" w:themeColor="text1"/>
                          <w:sz w:val="20"/>
                        </w:rPr>
                        <w:t xml:space="preserve">et </w:t>
                      </w:r>
                      <w:r w:rsidR="00FA76CE" w:rsidRPr="003D1025">
                        <w:rPr>
                          <w:rFonts w:ascii="Arial" w:hAnsi="Arial" w:cs="Arial"/>
                          <w:b/>
                          <w:bCs/>
                          <w:color w:val="000000" w:themeColor="text1"/>
                          <w:sz w:val="20"/>
                        </w:rPr>
                        <w:t xml:space="preserve">le critère n°2 : </w:t>
                      </w:r>
                      <w:r w:rsidR="00616B04" w:rsidRPr="003D1025">
                        <w:rPr>
                          <w:rFonts w:ascii="Arial" w:hAnsi="Arial" w:cs="Arial"/>
                          <w:b/>
                          <w:bCs/>
                          <w:color w:val="000000" w:themeColor="text1"/>
                          <w:sz w:val="20"/>
                        </w:rPr>
                        <w:t>C</w:t>
                      </w:r>
                      <w:r w:rsidR="00FA76CE" w:rsidRPr="003D1025">
                        <w:rPr>
                          <w:rFonts w:ascii="Arial" w:hAnsi="Arial" w:cs="Arial"/>
                          <w:b/>
                          <w:bCs/>
                          <w:color w:val="000000" w:themeColor="text1"/>
                          <w:sz w:val="20"/>
                        </w:rPr>
                        <w:t>ritère environnemental</w:t>
                      </w:r>
                    </w:p>
                    <w:p w14:paraId="04EA6E92" w14:textId="77777777" w:rsidR="00BA65D1" w:rsidRPr="003D1025" w:rsidRDefault="00BA65D1" w:rsidP="00BA65D1">
                      <w:pPr>
                        <w:jc w:val="center"/>
                        <w:rPr>
                          <w:rFonts w:ascii="Arial" w:hAnsi="Arial" w:cs="Arial"/>
                          <w:color w:val="000000" w:themeColor="text1"/>
                          <w:sz w:val="20"/>
                        </w:rPr>
                      </w:pPr>
                      <w:r w:rsidRPr="003D1025">
                        <w:rPr>
                          <w:rFonts w:ascii="Arial" w:hAnsi="Arial" w:cs="Arial"/>
                          <w:color w:val="000000" w:themeColor="text1"/>
                          <w:sz w:val="20"/>
                          <w:u w:val="single"/>
                        </w:rPr>
                        <w:t>Les renvois à des documents généraux sont fortement déconseillés</w:t>
                      </w:r>
                      <w:r w:rsidRPr="003D1025">
                        <w:rPr>
                          <w:rFonts w:ascii="Arial" w:hAnsi="Arial" w:cs="Arial"/>
                          <w:color w:val="000000" w:themeColor="text1"/>
                          <w:sz w:val="20"/>
                        </w:rPr>
                        <w:t xml:space="preserve"> : l’acheteur regardera </w:t>
                      </w:r>
                      <w:r w:rsidRPr="003D1025">
                        <w:rPr>
                          <w:rFonts w:ascii="Arial" w:hAnsi="Arial" w:cs="Arial"/>
                          <w:b/>
                          <w:bCs/>
                          <w:color w:val="000000" w:themeColor="text1"/>
                          <w:sz w:val="20"/>
                        </w:rPr>
                        <w:t>en priorité</w:t>
                      </w:r>
                      <w:r w:rsidRPr="003D1025">
                        <w:rPr>
                          <w:rFonts w:ascii="Arial" w:hAnsi="Arial" w:cs="Arial"/>
                          <w:color w:val="000000" w:themeColor="text1"/>
                          <w:sz w:val="20"/>
                        </w:rPr>
                        <w:t xml:space="preserve"> les réponses que vous indiquerez </w:t>
                      </w:r>
                      <w:r w:rsidRPr="003D1025">
                        <w:rPr>
                          <w:rFonts w:ascii="Arial" w:hAnsi="Arial" w:cs="Arial"/>
                          <w:b/>
                          <w:bCs/>
                          <w:color w:val="000000" w:themeColor="text1"/>
                          <w:sz w:val="20"/>
                        </w:rPr>
                        <w:t>dans ce cadre de réponse</w:t>
                      </w:r>
                      <w:r w:rsidRPr="003D1025">
                        <w:rPr>
                          <w:rFonts w:ascii="Arial" w:hAnsi="Arial" w:cs="Arial"/>
                          <w:color w:val="000000" w:themeColor="text1"/>
                          <w:sz w:val="20"/>
                        </w:rPr>
                        <w:t>.</w:t>
                      </w:r>
                    </w:p>
                    <w:p w14:paraId="1CA09C97" w14:textId="4E1BF854" w:rsidR="00BA65D1" w:rsidRPr="003D1025" w:rsidRDefault="00BA65D1" w:rsidP="00BA65D1">
                      <w:pPr>
                        <w:jc w:val="center"/>
                        <w:rPr>
                          <w:rFonts w:ascii="Arial" w:hAnsi="Arial" w:cs="Arial"/>
                          <w:color w:val="000000" w:themeColor="text1"/>
                          <w:sz w:val="20"/>
                        </w:rPr>
                      </w:pPr>
                      <w:r w:rsidRPr="003D1025">
                        <w:rPr>
                          <w:rFonts w:ascii="Arial" w:hAnsi="Arial" w:cs="Arial"/>
                          <w:color w:val="000000" w:themeColor="text1"/>
                          <w:sz w:val="20"/>
                        </w:rPr>
                        <w:t xml:space="preserve">Vos réponses doivent être </w:t>
                      </w:r>
                      <w:r w:rsidRPr="003D1025">
                        <w:rPr>
                          <w:rFonts w:ascii="Arial" w:hAnsi="Arial" w:cs="Arial"/>
                          <w:b/>
                          <w:bCs/>
                          <w:color w:val="000000" w:themeColor="text1"/>
                          <w:sz w:val="20"/>
                        </w:rPr>
                        <w:t>claires et concrètes</w:t>
                      </w:r>
                      <w:r w:rsidRPr="003D1025">
                        <w:rPr>
                          <w:rFonts w:ascii="Arial" w:hAnsi="Arial" w:cs="Arial"/>
                          <w:color w:val="000000" w:themeColor="text1"/>
                          <w:sz w:val="20"/>
                        </w:rPr>
                        <w:t xml:space="preserve">, avec des </w:t>
                      </w:r>
                      <w:r w:rsidRPr="003D1025">
                        <w:rPr>
                          <w:rFonts w:ascii="Arial" w:hAnsi="Arial" w:cs="Arial"/>
                          <w:b/>
                          <w:bCs/>
                          <w:color w:val="000000" w:themeColor="text1"/>
                          <w:sz w:val="20"/>
                        </w:rPr>
                        <w:t>exemples</w:t>
                      </w:r>
                      <w:r w:rsidRPr="003D1025">
                        <w:rPr>
                          <w:rFonts w:ascii="Arial" w:hAnsi="Arial" w:cs="Arial"/>
                          <w:color w:val="000000" w:themeColor="text1"/>
                          <w:sz w:val="20"/>
                        </w:rPr>
                        <w:t xml:space="preserve"> ou des </w:t>
                      </w:r>
                      <w:r w:rsidRPr="003D1025">
                        <w:rPr>
                          <w:rFonts w:ascii="Arial" w:hAnsi="Arial" w:cs="Arial"/>
                          <w:b/>
                          <w:bCs/>
                          <w:color w:val="000000" w:themeColor="text1"/>
                          <w:sz w:val="20"/>
                        </w:rPr>
                        <w:t>illustrations</w:t>
                      </w:r>
                      <w:r w:rsidRPr="003D1025">
                        <w:rPr>
                          <w:rFonts w:ascii="Arial" w:hAnsi="Arial" w:cs="Arial"/>
                          <w:color w:val="000000" w:themeColor="text1"/>
                          <w:sz w:val="20"/>
                        </w:rPr>
                        <w:t xml:space="preserve"> si cela est pertinent.</w:t>
                      </w:r>
                    </w:p>
                    <w:p w14:paraId="221282BD" w14:textId="39A2E15F" w:rsidR="00FA76CE" w:rsidRPr="003D1025" w:rsidRDefault="00FA76CE" w:rsidP="00BA65D1">
                      <w:pPr>
                        <w:jc w:val="center"/>
                        <w:rPr>
                          <w:rFonts w:ascii="Arial" w:hAnsi="Arial" w:cs="Arial"/>
                          <w:color w:val="000000" w:themeColor="text1"/>
                          <w:sz w:val="20"/>
                        </w:rPr>
                      </w:pPr>
                      <w:r w:rsidRPr="003D1025">
                        <w:rPr>
                          <w:rFonts w:ascii="Arial" w:hAnsi="Arial" w:cs="Arial"/>
                          <w:color w:val="000000" w:themeColor="text1"/>
                          <w:sz w:val="20"/>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77777777" w:rsidR="00BA65D1" w:rsidRPr="003D1025" w:rsidRDefault="00BA65D1" w:rsidP="00BA65D1">
                      <w:pPr>
                        <w:jc w:val="center"/>
                        <w:rPr>
                          <w:rFonts w:ascii="Arial" w:hAnsi="Arial" w:cs="Arial"/>
                          <w:color w:val="000000" w:themeColor="text1"/>
                          <w:sz w:val="20"/>
                        </w:rPr>
                      </w:pPr>
                      <w:r w:rsidRPr="003D1025">
                        <w:rPr>
                          <w:rFonts w:ascii="Arial" w:hAnsi="Arial" w:cs="Arial"/>
                          <w:color w:val="000000" w:themeColor="text1"/>
                          <w:sz w:val="20"/>
                        </w:rPr>
                        <w:t xml:space="preserve">En cas de </w:t>
                      </w:r>
                      <w:r w:rsidRPr="003D1025">
                        <w:rPr>
                          <w:rFonts w:ascii="Arial" w:hAnsi="Arial" w:cs="Arial"/>
                          <w:b/>
                          <w:bCs/>
                          <w:color w:val="000000" w:themeColor="text1"/>
                          <w:sz w:val="20"/>
                        </w:rPr>
                        <w:t>renvoi</w:t>
                      </w:r>
                      <w:r w:rsidRPr="003D1025">
                        <w:rPr>
                          <w:rFonts w:ascii="Arial" w:hAnsi="Arial" w:cs="Arial"/>
                          <w:color w:val="000000" w:themeColor="text1"/>
                          <w:sz w:val="20"/>
                        </w:rPr>
                        <w:t xml:space="preserve"> à un document annexe, vous devez indiquer dans votre réponse </w:t>
                      </w:r>
                      <w:r w:rsidRPr="003D1025">
                        <w:rPr>
                          <w:rFonts w:ascii="Arial" w:hAnsi="Arial" w:cs="Arial"/>
                          <w:b/>
                          <w:bCs/>
                          <w:color w:val="000000" w:themeColor="text1"/>
                          <w:sz w:val="20"/>
                        </w:rPr>
                        <w:t>le nom du document, le numéro de page, le titre, le paragraphe ou toute autre information</w:t>
                      </w:r>
                      <w:r w:rsidRPr="003D1025">
                        <w:rPr>
                          <w:rFonts w:ascii="Arial" w:hAnsi="Arial" w:cs="Arial"/>
                          <w:color w:val="000000" w:themeColor="text1"/>
                          <w:sz w:val="20"/>
                        </w:rPr>
                        <w:t xml:space="preserve"> permettant à l’acheteur de retrouver </w:t>
                      </w:r>
                      <w:r w:rsidRPr="003D1025">
                        <w:rPr>
                          <w:rFonts w:ascii="Arial" w:hAnsi="Arial" w:cs="Arial"/>
                          <w:color w:val="000000" w:themeColor="text1"/>
                          <w:sz w:val="20"/>
                          <w:u w:val="single"/>
                        </w:rPr>
                        <w:t>facilement</w:t>
                      </w:r>
                      <w:r w:rsidRPr="003D1025">
                        <w:rPr>
                          <w:rFonts w:ascii="Arial" w:hAnsi="Arial" w:cs="Arial"/>
                          <w:color w:val="000000" w:themeColor="text1"/>
                          <w:sz w:val="20"/>
                        </w:rPr>
                        <w:t xml:space="preserve"> l’information.</w:t>
                      </w:r>
                    </w:p>
                  </w:txbxContent>
                </v:textbox>
                <w10:anchorlock/>
              </v:roundrect>
            </w:pict>
          </mc:Fallback>
        </mc:AlternateContent>
      </w:r>
    </w:p>
    <w:p w14:paraId="39543341" w14:textId="5351CF4E" w:rsidR="00FF6283" w:rsidRDefault="00FA76CE" w:rsidP="003D1025">
      <w:pPr>
        <w:jc w:val="center"/>
        <w:rPr>
          <w:rFonts w:ascii="Arial" w:hAnsi="Arial" w:cs="Arial"/>
          <w:sz w:val="20"/>
          <w:szCs w:val="20"/>
        </w:rPr>
      </w:pPr>
      <w:r w:rsidRPr="00FA76CE">
        <w:rPr>
          <w:rFonts w:ascii="Arial" w:hAnsi="Arial" w:cs="Arial"/>
          <w:b/>
          <w:sz w:val="24"/>
          <w:szCs w:val="20"/>
        </w:rPr>
        <w:t>Le présent document a valeur contractuelle</w:t>
      </w:r>
      <w:r w:rsidR="00FF6283">
        <w:rPr>
          <w:rFonts w:ascii="Arial" w:hAnsi="Arial" w:cs="Arial"/>
          <w:sz w:val="20"/>
          <w:szCs w:val="20"/>
        </w:rPr>
        <w:br w:type="page"/>
      </w:r>
    </w:p>
    <w:p w14:paraId="6E3F180B" w14:textId="167D6966" w:rsidR="00261C85" w:rsidRPr="00E5594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COORDONNEES DE LA OU DES PERSONNES EN CHARGE DES RELATIONS COMMERCIALES AVEC LE MUCEM :</w:t>
      </w:r>
    </w:p>
    <w:p w14:paraId="058A54D6" w14:textId="77777777" w:rsidR="00261C85" w:rsidRPr="00FF6283" w:rsidRDefault="00261C85" w:rsidP="00261C85">
      <w:pPr>
        <w:rPr>
          <w:rFonts w:ascii="Arial" w:hAnsi="Arial" w:cs="Arial"/>
          <w:i/>
          <w:color w:val="0070C0"/>
          <w:sz w:val="20"/>
          <w:szCs w:val="20"/>
        </w:rPr>
      </w:pPr>
      <w:r w:rsidRPr="00FF6283">
        <w:rPr>
          <w:rFonts w:ascii="Arial" w:hAnsi="Arial" w:cs="Arial"/>
          <w:i/>
          <w:color w:val="0070C0"/>
          <w:sz w:val="20"/>
          <w:szCs w:val="20"/>
        </w:rPr>
        <w:t>Réponse du candidat :</w:t>
      </w:r>
    </w:p>
    <w:p w14:paraId="26E54C84"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Nom :</w:t>
      </w:r>
    </w:p>
    <w:p w14:paraId="45B53553"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Prénom :</w:t>
      </w:r>
    </w:p>
    <w:p w14:paraId="53CB9508"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421329E"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Tel :</w:t>
      </w:r>
    </w:p>
    <w:p w14:paraId="489FA1A7"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Courriel :</w:t>
      </w:r>
    </w:p>
    <w:p w14:paraId="50CB5B49" w14:textId="77777777" w:rsidR="00FF6283" w:rsidRPr="00FF6283" w:rsidRDefault="00FF6283">
      <w:pPr>
        <w:rPr>
          <w:rFonts w:ascii="Arial" w:hAnsi="Arial" w:cs="Arial"/>
          <w:color w:val="0070C0"/>
          <w:sz w:val="20"/>
          <w:szCs w:val="20"/>
        </w:rPr>
      </w:pPr>
    </w:p>
    <w:p w14:paraId="7218AA24" w14:textId="1044BF3A" w:rsidR="00FF6283" w:rsidRPr="00FF6283" w:rsidRDefault="00FF6283" w:rsidP="00FF6283">
      <w:pPr>
        <w:jc w:val="center"/>
        <w:rPr>
          <w:rFonts w:ascii="Arial" w:hAnsi="Arial" w:cs="Arial"/>
          <w:b/>
          <w:sz w:val="20"/>
          <w:szCs w:val="20"/>
          <w:u w:val="single"/>
        </w:rPr>
      </w:pPr>
      <w:r w:rsidRPr="00FF6283">
        <w:rPr>
          <w:rFonts w:ascii="Arial" w:hAnsi="Arial" w:cs="Arial"/>
          <w:b/>
          <w:sz w:val="20"/>
          <w:szCs w:val="20"/>
          <w:u w:val="single"/>
        </w:rPr>
        <w:t>AUTRE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COORDONNEE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w:t>
      </w:r>
      <w:r>
        <w:rPr>
          <w:rFonts w:ascii="Arial" w:hAnsi="Arial" w:cs="Arial"/>
          <w:b/>
          <w:sz w:val="20"/>
          <w:szCs w:val="20"/>
          <w:u w:val="single"/>
        </w:rPr>
        <w:t>UTILE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COMMUNIQUEE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PAR LE CANDIDAT</w:t>
      </w:r>
      <w:r w:rsidRPr="00FF6283">
        <w:rPr>
          <w:rFonts w:ascii="Arial" w:hAnsi="Arial" w:cs="Arial"/>
          <w:b/>
          <w:sz w:val="20"/>
          <w:szCs w:val="20"/>
          <w:u w:val="single"/>
        </w:rPr>
        <w:t xml:space="preserve"> :</w:t>
      </w:r>
    </w:p>
    <w:p w14:paraId="280CD881" w14:textId="77777777" w:rsidR="00FF6283" w:rsidRPr="00FF6283" w:rsidRDefault="00FF6283" w:rsidP="00FF6283">
      <w:pPr>
        <w:rPr>
          <w:rFonts w:ascii="Arial" w:hAnsi="Arial" w:cs="Arial"/>
          <w:i/>
          <w:color w:val="0070C0"/>
          <w:sz w:val="20"/>
          <w:szCs w:val="20"/>
        </w:rPr>
      </w:pPr>
      <w:r w:rsidRPr="00FF6283">
        <w:rPr>
          <w:rFonts w:ascii="Arial" w:hAnsi="Arial" w:cs="Arial"/>
          <w:i/>
          <w:color w:val="0070C0"/>
          <w:sz w:val="20"/>
          <w:szCs w:val="20"/>
        </w:rPr>
        <w:t>Réponse du candidat :</w:t>
      </w:r>
    </w:p>
    <w:p w14:paraId="0FDAA38F"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Nom :</w:t>
      </w:r>
    </w:p>
    <w:p w14:paraId="51C15E7E"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Prénom :</w:t>
      </w:r>
    </w:p>
    <w:p w14:paraId="0252F4CC"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385F49A"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Tel :</w:t>
      </w:r>
    </w:p>
    <w:p w14:paraId="05057E29"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Courriel :</w:t>
      </w:r>
    </w:p>
    <w:p w14:paraId="153B893E" w14:textId="77777777" w:rsidR="00FF6283" w:rsidRDefault="00FF6283">
      <w:pPr>
        <w:rPr>
          <w:rFonts w:ascii="Arial" w:hAnsi="Arial" w:cs="Arial"/>
          <w:sz w:val="20"/>
          <w:szCs w:val="20"/>
        </w:rPr>
      </w:pPr>
    </w:p>
    <w:p w14:paraId="155DB583" w14:textId="5B9F9C49" w:rsidR="00417B3C" w:rsidRPr="00E55945" w:rsidRDefault="00417B3C">
      <w:pPr>
        <w:rPr>
          <w:rFonts w:ascii="Arial" w:hAnsi="Arial" w:cs="Arial"/>
          <w:sz w:val="20"/>
          <w:szCs w:val="20"/>
        </w:rPr>
      </w:pPr>
      <w:r w:rsidRPr="00E55945">
        <w:rPr>
          <w:rFonts w:ascii="Arial" w:hAnsi="Arial" w:cs="Arial"/>
          <w:sz w:val="20"/>
          <w:szCs w:val="20"/>
        </w:rPr>
        <w:br w:type="page"/>
      </w:r>
    </w:p>
    <w:p w14:paraId="47092F9E" w14:textId="48F21405" w:rsidR="00261C8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ELEMENTS A DEVELOPPER PAR LE CANDIDAT :</w:t>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61C85" w:rsidRPr="004F7CD1" w14:paraId="00BB79F1" w14:textId="77777777" w:rsidTr="00FA76CE">
        <w:trPr>
          <w:trHeight w:val="389"/>
        </w:trPr>
        <w:tc>
          <w:tcPr>
            <w:tcW w:w="10196" w:type="dxa"/>
            <w:shd w:val="clear" w:color="auto" w:fill="F2F2F2" w:themeFill="background1" w:themeFillShade="F2"/>
            <w:vAlign w:val="center"/>
          </w:tcPr>
          <w:p w14:paraId="46748FBF" w14:textId="5B4226CC" w:rsidR="00261C85" w:rsidRPr="004F7CD1" w:rsidRDefault="00417B3C" w:rsidP="00261C85">
            <w:pPr>
              <w:jc w:val="center"/>
              <w:rPr>
                <w:rFonts w:ascii="Arial" w:hAnsi="Arial" w:cs="Arial"/>
                <w:b/>
                <w:szCs w:val="20"/>
              </w:rPr>
            </w:pPr>
            <w:bookmarkStart w:id="0" w:name="_Hlk207352369"/>
            <w:r w:rsidRPr="004F7CD1">
              <w:rPr>
                <w:rFonts w:ascii="Arial" w:hAnsi="Arial" w:cs="Arial"/>
                <w:b/>
                <w:szCs w:val="20"/>
              </w:rPr>
              <w:t xml:space="preserve">ELEMENT 1 : </w:t>
            </w:r>
            <w:r w:rsidR="00AF6B12">
              <w:rPr>
                <w:rFonts w:ascii="Arial" w:hAnsi="Arial" w:cs="Arial"/>
                <w:b/>
                <w:szCs w:val="20"/>
              </w:rPr>
              <w:t>Rédaction d’un mémoire dédié aux enjeux du Mucem</w:t>
            </w:r>
            <w:r w:rsidR="00AE49D0" w:rsidRPr="004F7CD1">
              <w:rPr>
                <w:rFonts w:ascii="Arial" w:hAnsi="Arial" w:cs="Arial"/>
                <w:b/>
                <w:szCs w:val="20"/>
              </w:rPr>
              <w:t xml:space="preserve"> </w:t>
            </w:r>
          </w:p>
        </w:tc>
      </w:tr>
    </w:tbl>
    <w:p w14:paraId="77371BB0" w14:textId="3E008697" w:rsidR="00417B3C" w:rsidRPr="004F7CD1" w:rsidRDefault="00E55945" w:rsidP="00417B3C">
      <w:pPr>
        <w:ind w:left="142"/>
        <w:jc w:val="both"/>
        <w:rPr>
          <w:rFonts w:ascii="Arial" w:hAnsi="Arial" w:cs="Arial"/>
          <w:b/>
          <w:i/>
          <w:color w:val="595959" w:themeColor="text1" w:themeTint="A6"/>
          <w:sz w:val="20"/>
          <w:szCs w:val="20"/>
        </w:rPr>
      </w:pPr>
      <w:bookmarkStart w:id="1" w:name="_Hlk177054558"/>
      <w:bookmarkEnd w:id="0"/>
      <w:r w:rsidRPr="004F7CD1">
        <w:rPr>
          <w:rFonts w:ascii="Arial" w:hAnsi="Arial" w:cs="Arial"/>
          <w:b/>
          <w:i/>
          <w:color w:val="595959" w:themeColor="text1" w:themeTint="A6"/>
          <w:sz w:val="20"/>
          <w:szCs w:val="20"/>
        </w:rPr>
        <w:t xml:space="preserve">Cet élément est lié au </w:t>
      </w:r>
      <w:r w:rsidR="00417B3C" w:rsidRPr="004F7CD1">
        <w:rPr>
          <w:rFonts w:ascii="Arial" w:hAnsi="Arial" w:cs="Arial"/>
          <w:b/>
          <w:i/>
          <w:color w:val="595959" w:themeColor="text1" w:themeTint="A6"/>
          <w:sz w:val="20"/>
          <w:szCs w:val="20"/>
        </w:rPr>
        <w:t>CRITERE « </w:t>
      </w:r>
      <w:r w:rsidR="00AE49D0" w:rsidRPr="003D1025">
        <w:rPr>
          <w:rFonts w:ascii="Arial" w:hAnsi="Arial" w:cs="Arial"/>
          <w:b/>
          <w:i/>
          <w:color w:val="595959" w:themeColor="text1" w:themeTint="A6"/>
          <w:sz w:val="20"/>
          <w:szCs w:val="20"/>
        </w:rPr>
        <w:t xml:space="preserve">Qualité </w:t>
      </w:r>
      <w:r w:rsidR="00B202DE">
        <w:rPr>
          <w:rFonts w:ascii="Arial" w:hAnsi="Arial" w:cs="Arial"/>
          <w:b/>
          <w:i/>
          <w:color w:val="595959" w:themeColor="text1" w:themeTint="A6"/>
          <w:sz w:val="20"/>
          <w:szCs w:val="20"/>
        </w:rPr>
        <w:t xml:space="preserve">et clarté </w:t>
      </w:r>
      <w:r w:rsidR="00AE49D0" w:rsidRPr="003D1025">
        <w:rPr>
          <w:rFonts w:ascii="Arial" w:hAnsi="Arial" w:cs="Arial"/>
          <w:b/>
          <w:i/>
          <w:color w:val="595959" w:themeColor="text1" w:themeTint="A6"/>
          <w:sz w:val="20"/>
          <w:szCs w:val="20"/>
        </w:rPr>
        <w:t>de rédaction d</w:t>
      </w:r>
      <w:r w:rsidR="003D1025" w:rsidRPr="003D1025">
        <w:rPr>
          <w:rFonts w:ascii="Arial" w:hAnsi="Arial" w:cs="Arial"/>
          <w:b/>
          <w:i/>
          <w:color w:val="595959" w:themeColor="text1" w:themeTint="A6"/>
          <w:sz w:val="20"/>
          <w:szCs w:val="20"/>
        </w:rPr>
        <w:t>e l’offre technique</w:t>
      </w:r>
      <w:r w:rsidR="00417B3C" w:rsidRPr="004F7CD1">
        <w:rPr>
          <w:rFonts w:ascii="Arial" w:hAnsi="Arial" w:cs="Arial"/>
          <w:b/>
          <w:i/>
          <w:color w:val="595959" w:themeColor="text1" w:themeTint="A6"/>
          <w:sz w:val="20"/>
          <w:szCs w:val="20"/>
        </w:rPr>
        <w:t xml:space="preserve"> » noté sur </w:t>
      </w:r>
      <w:r w:rsidR="00AE49D0" w:rsidRPr="004F7CD1">
        <w:rPr>
          <w:rFonts w:ascii="Arial" w:hAnsi="Arial" w:cs="Arial"/>
          <w:b/>
          <w:i/>
          <w:color w:val="595959" w:themeColor="text1" w:themeTint="A6"/>
          <w:sz w:val="20"/>
          <w:szCs w:val="20"/>
        </w:rPr>
        <w:t>5</w:t>
      </w:r>
      <w:r w:rsidR="00417B3C" w:rsidRPr="004F7CD1">
        <w:rPr>
          <w:rFonts w:ascii="Arial" w:hAnsi="Arial" w:cs="Arial"/>
          <w:b/>
          <w:i/>
          <w:color w:val="595959" w:themeColor="text1" w:themeTint="A6"/>
          <w:sz w:val="20"/>
          <w:szCs w:val="20"/>
        </w:rPr>
        <w:t xml:space="preserve"> points maximum</w:t>
      </w:r>
    </w:p>
    <w:bookmarkEnd w:id="1"/>
    <w:p w14:paraId="6D0B2414" w14:textId="023AB51B" w:rsidR="005000B2" w:rsidRPr="00ED18D7" w:rsidRDefault="003D1025" w:rsidP="00ED18D7">
      <w:pPr>
        <w:rPr>
          <w:rFonts w:ascii="Arial" w:hAnsi="Arial" w:cs="Arial"/>
          <w:sz w:val="20"/>
          <w:u w:val="single"/>
        </w:rPr>
      </w:pPr>
      <w:r w:rsidRPr="00ED18D7">
        <w:rPr>
          <w:rFonts w:ascii="Arial" w:hAnsi="Arial" w:cs="Arial"/>
          <w:sz w:val="20"/>
          <w:u w:val="single"/>
        </w:rPr>
        <w:t>Le présent critère s’applique à la réponse technique du candidat (CRT et éventuelles annexes produites). Il vise à évaluer la réponse du candidat au regarde de :</w:t>
      </w:r>
    </w:p>
    <w:p w14:paraId="318CA2CA" w14:textId="6D412B30" w:rsidR="003D1025" w:rsidRPr="00ED18D7" w:rsidRDefault="00ED18D7" w:rsidP="003D1025">
      <w:pPr>
        <w:pStyle w:val="Paragraphedeliste"/>
        <w:numPr>
          <w:ilvl w:val="0"/>
          <w:numId w:val="13"/>
        </w:numPr>
        <w:rPr>
          <w:rFonts w:ascii="Arial" w:hAnsi="Arial" w:cs="Arial"/>
          <w:sz w:val="20"/>
          <w:szCs w:val="20"/>
        </w:rPr>
      </w:pPr>
      <w:r>
        <w:rPr>
          <w:rFonts w:ascii="Arial" w:hAnsi="Arial" w:cs="Arial"/>
          <w:sz w:val="20"/>
          <w:szCs w:val="20"/>
        </w:rPr>
        <w:t>l</w:t>
      </w:r>
      <w:r w:rsidR="003D1025" w:rsidRPr="00ED18D7">
        <w:rPr>
          <w:rFonts w:ascii="Arial" w:hAnsi="Arial" w:cs="Arial"/>
          <w:sz w:val="20"/>
          <w:szCs w:val="20"/>
        </w:rPr>
        <w:t>a compréhension et la réponse précise aux besoins exprimés.</w:t>
      </w:r>
    </w:p>
    <w:p w14:paraId="7B4DDDF2" w14:textId="689CECEA" w:rsidR="003D1025" w:rsidRPr="00ED18D7" w:rsidRDefault="00ED18D7" w:rsidP="003D1025">
      <w:pPr>
        <w:pStyle w:val="Paragraphedeliste"/>
        <w:numPr>
          <w:ilvl w:val="0"/>
          <w:numId w:val="13"/>
        </w:numPr>
        <w:rPr>
          <w:rFonts w:ascii="Arial" w:hAnsi="Arial" w:cs="Arial"/>
          <w:sz w:val="20"/>
          <w:szCs w:val="20"/>
        </w:rPr>
      </w:pPr>
      <w:r>
        <w:rPr>
          <w:rFonts w:ascii="Arial" w:hAnsi="Arial" w:cs="Arial"/>
          <w:sz w:val="20"/>
          <w:szCs w:val="20"/>
        </w:rPr>
        <w:t>l</w:t>
      </w:r>
      <w:r w:rsidR="003D1025" w:rsidRPr="00ED18D7">
        <w:rPr>
          <w:rFonts w:ascii="Arial" w:hAnsi="Arial" w:cs="Arial"/>
          <w:sz w:val="20"/>
          <w:szCs w:val="20"/>
        </w:rPr>
        <w:t>a structuration et l’argumentation de la proposition de manière claire et professionnelle.</w:t>
      </w:r>
    </w:p>
    <w:p w14:paraId="594C0BC9" w14:textId="2E7F15F4" w:rsidR="003D1025" w:rsidRDefault="00ED18D7" w:rsidP="003D1025">
      <w:pPr>
        <w:pStyle w:val="Paragraphedeliste"/>
        <w:numPr>
          <w:ilvl w:val="0"/>
          <w:numId w:val="13"/>
        </w:numPr>
        <w:rPr>
          <w:rFonts w:ascii="Arial" w:hAnsi="Arial" w:cs="Arial"/>
          <w:sz w:val="20"/>
          <w:szCs w:val="20"/>
        </w:rPr>
      </w:pPr>
      <w:r>
        <w:rPr>
          <w:rFonts w:ascii="Arial" w:hAnsi="Arial" w:cs="Arial"/>
          <w:sz w:val="20"/>
          <w:szCs w:val="20"/>
        </w:rPr>
        <w:t>l</w:t>
      </w:r>
      <w:r w:rsidR="003D1025" w:rsidRPr="00ED18D7">
        <w:rPr>
          <w:rFonts w:ascii="Arial" w:hAnsi="Arial" w:cs="Arial"/>
          <w:sz w:val="20"/>
          <w:szCs w:val="20"/>
        </w:rPr>
        <w:t xml:space="preserve">a démonstration de la maîtrise technique ou méthodologique par la qualité </w:t>
      </w:r>
      <w:r w:rsidR="00B202DE" w:rsidRPr="00ED18D7">
        <w:rPr>
          <w:rFonts w:ascii="Arial" w:hAnsi="Arial" w:cs="Arial"/>
          <w:sz w:val="20"/>
          <w:szCs w:val="20"/>
        </w:rPr>
        <w:t xml:space="preserve">et la clarté </w:t>
      </w:r>
      <w:r w:rsidR="003D1025" w:rsidRPr="00ED18D7">
        <w:rPr>
          <w:rFonts w:ascii="Arial" w:hAnsi="Arial" w:cs="Arial"/>
          <w:sz w:val="20"/>
          <w:szCs w:val="20"/>
        </w:rPr>
        <w:t>de la présentation.</w:t>
      </w:r>
    </w:p>
    <w:p w14:paraId="5C7A0928" w14:textId="77777777" w:rsidR="00ED18D7" w:rsidRPr="00ED18D7" w:rsidRDefault="00ED18D7" w:rsidP="00ED18D7">
      <w:pPr>
        <w:pStyle w:val="Paragraphedeliste"/>
        <w:ind w:left="644"/>
        <w:rPr>
          <w:rFonts w:ascii="Arial" w:hAnsi="Arial" w:cs="Arial"/>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417B3C" w:rsidRPr="001D216C" w14:paraId="38D76FCB" w14:textId="77777777" w:rsidTr="00FA76CE">
        <w:trPr>
          <w:trHeight w:val="389"/>
        </w:trPr>
        <w:tc>
          <w:tcPr>
            <w:tcW w:w="10196" w:type="dxa"/>
            <w:shd w:val="clear" w:color="auto" w:fill="F2F2F2" w:themeFill="background1" w:themeFillShade="F2"/>
            <w:vAlign w:val="center"/>
          </w:tcPr>
          <w:p w14:paraId="6462AEC4" w14:textId="5DF602B1" w:rsidR="00417B3C" w:rsidRPr="001D216C" w:rsidRDefault="00417B3C" w:rsidP="00BB0D4C">
            <w:pPr>
              <w:jc w:val="center"/>
              <w:rPr>
                <w:rFonts w:ascii="Arial" w:hAnsi="Arial" w:cs="Arial"/>
                <w:b/>
                <w:szCs w:val="20"/>
              </w:rPr>
            </w:pPr>
            <w:bookmarkStart w:id="2" w:name="_Hlk229995572"/>
            <w:r w:rsidRPr="001D216C">
              <w:rPr>
                <w:rFonts w:ascii="Arial" w:hAnsi="Arial" w:cs="Arial"/>
                <w:b/>
                <w:szCs w:val="20"/>
              </w:rPr>
              <w:t xml:space="preserve">ELEMENT 2 : </w:t>
            </w:r>
            <w:r w:rsidR="00A70956" w:rsidRPr="001D216C">
              <w:rPr>
                <w:rFonts w:ascii="Arial" w:hAnsi="Arial" w:cs="Arial"/>
                <w:b/>
                <w:szCs w:val="20"/>
              </w:rPr>
              <w:t>Respect des délais</w:t>
            </w:r>
          </w:p>
        </w:tc>
      </w:tr>
    </w:tbl>
    <w:p w14:paraId="0FC548F4" w14:textId="6F2DAF6A" w:rsidR="00E55945" w:rsidRPr="00E55945" w:rsidRDefault="00E55945" w:rsidP="00E55945">
      <w:pPr>
        <w:ind w:left="142"/>
        <w:jc w:val="both"/>
        <w:rPr>
          <w:rFonts w:ascii="Arial" w:hAnsi="Arial" w:cs="Arial"/>
          <w:b/>
          <w:i/>
          <w:color w:val="595959" w:themeColor="text1" w:themeTint="A6"/>
          <w:sz w:val="20"/>
          <w:szCs w:val="20"/>
        </w:rPr>
      </w:pPr>
      <w:r w:rsidRPr="001D216C">
        <w:rPr>
          <w:rFonts w:ascii="Arial" w:hAnsi="Arial" w:cs="Arial"/>
          <w:b/>
          <w:i/>
          <w:color w:val="595959" w:themeColor="text1" w:themeTint="A6"/>
          <w:sz w:val="20"/>
          <w:szCs w:val="20"/>
        </w:rPr>
        <w:t>Cet élément est lié au CRITERE «</w:t>
      </w:r>
      <w:r w:rsidR="00AE49D0" w:rsidRPr="001D216C">
        <w:rPr>
          <w:rFonts w:ascii="Arial" w:hAnsi="Arial" w:cs="Arial"/>
          <w:b/>
          <w:i/>
          <w:color w:val="595959" w:themeColor="text1" w:themeTint="A6"/>
          <w:sz w:val="20"/>
          <w:szCs w:val="20"/>
        </w:rPr>
        <w:t xml:space="preserve">Adéquation du calendrier prévisionnel </w:t>
      </w:r>
      <w:bookmarkStart w:id="3" w:name="_Hlk230085908"/>
      <w:r w:rsidR="00AE49D0" w:rsidRPr="001D216C">
        <w:rPr>
          <w:rFonts w:ascii="Arial" w:hAnsi="Arial" w:cs="Arial"/>
          <w:b/>
          <w:i/>
          <w:color w:val="595959" w:themeColor="text1" w:themeTint="A6"/>
          <w:sz w:val="20"/>
          <w:szCs w:val="20"/>
        </w:rPr>
        <w:t>indiquant les délais/durées types d’exécution des prestations</w:t>
      </w:r>
      <w:bookmarkEnd w:id="3"/>
      <w:r w:rsidR="00FD4C8F">
        <w:rPr>
          <w:rFonts w:ascii="Arial" w:hAnsi="Arial" w:cs="Arial"/>
          <w:b/>
          <w:i/>
          <w:color w:val="595959" w:themeColor="text1" w:themeTint="A6"/>
          <w:sz w:val="20"/>
          <w:szCs w:val="20"/>
        </w:rPr>
        <w:t>,</w:t>
      </w:r>
      <w:r w:rsidR="00AE49D0" w:rsidRPr="001D216C">
        <w:rPr>
          <w:rFonts w:ascii="Arial" w:hAnsi="Arial" w:cs="Arial"/>
          <w:b/>
          <w:i/>
          <w:color w:val="595959" w:themeColor="text1" w:themeTint="A6"/>
          <w:sz w:val="20"/>
          <w:szCs w:val="20"/>
        </w:rPr>
        <w:t xml:space="preserve"> aux besoins du Mucem</w:t>
      </w:r>
      <w:r w:rsidRPr="001D216C">
        <w:rPr>
          <w:rFonts w:ascii="Arial" w:hAnsi="Arial" w:cs="Arial"/>
          <w:b/>
          <w:i/>
          <w:color w:val="595959" w:themeColor="text1" w:themeTint="A6"/>
          <w:sz w:val="20"/>
          <w:szCs w:val="20"/>
        </w:rPr>
        <w:t xml:space="preserve">» noté sur </w:t>
      </w:r>
      <w:r w:rsidR="00AE49D0" w:rsidRPr="001D216C">
        <w:rPr>
          <w:rFonts w:ascii="Arial" w:hAnsi="Arial" w:cs="Arial"/>
          <w:b/>
          <w:i/>
          <w:color w:val="595959" w:themeColor="text1" w:themeTint="A6"/>
          <w:sz w:val="20"/>
          <w:szCs w:val="20"/>
        </w:rPr>
        <w:t xml:space="preserve">5 </w:t>
      </w:r>
      <w:r w:rsidRPr="001D216C">
        <w:rPr>
          <w:rFonts w:ascii="Arial" w:hAnsi="Arial" w:cs="Arial"/>
          <w:b/>
          <w:i/>
          <w:color w:val="595959" w:themeColor="text1" w:themeTint="A6"/>
          <w:sz w:val="20"/>
          <w:szCs w:val="20"/>
        </w:rPr>
        <w:t>points maximum</w:t>
      </w:r>
    </w:p>
    <w:p w14:paraId="1E8C812C" w14:textId="1A378593" w:rsidR="00E55945" w:rsidRPr="00E55945" w:rsidRDefault="00E55945" w:rsidP="00E55945">
      <w:pPr>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1D216C" w:rsidRPr="0083642F">
        <w:rPr>
          <w:rFonts w:ascii="Arial" w:hAnsi="Arial" w:cs="Arial"/>
          <w:sz w:val="20"/>
        </w:rPr>
        <w:t>Définir un ou des calendriers types de réalisation des prestations par type de prestation</w:t>
      </w:r>
      <w:r w:rsidR="001D216C">
        <w:rPr>
          <w:rFonts w:ascii="Arial" w:hAnsi="Arial" w:cs="Arial"/>
          <w:sz w:val="20"/>
        </w:rPr>
        <w:t xml:space="preserve"> en tenant compte des éléments du CCTP</w:t>
      </w:r>
    </w:p>
    <w:p w14:paraId="46E0D12A"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bookmarkEnd w:id="2"/>
    <w:p w14:paraId="39C50BE1" w14:textId="6680B955" w:rsidR="00E55945" w:rsidRDefault="00E55945" w:rsidP="00E55945">
      <w:pPr>
        <w:ind w:left="284"/>
        <w:rPr>
          <w:rFonts w:ascii="Arial" w:hAnsi="Arial" w:cs="Arial"/>
          <w:color w:val="0070C0"/>
          <w:sz w:val="20"/>
          <w:szCs w:val="20"/>
        </w:rPr>
      </w:pPr>
    </w:p>
    <w:p w14:paraId="7352EE7B" w14:textId="4F93E782" w:rsidR="00EB5E38" w:rsidRDefault="00EB5E38" w:rsidP="00E55945">
      <w:pPr>
        <w:ind w:left="284"/>
        <w:rPr>
          <w:rFonts w:ascii="Arial" w:hAnsi="Arial" w:cs="Arial"/>
          <w:color w:val="0070C0"/>
          <w:sz w:val="20"/>
          <w:szCs w:val="20"/>
        </w:rPr>
      </w:pPr>
    </w:p>
    <w:p w14:paraId="782545C2" w14:textId="77777777" w:rsidR="00EB5E38" w:rsidRPr="00E55945" w:rsidRDefault="00EB5E38" w:rsidP="00E55945">
      <w:pPr>
        <w:ind w:left="284"/>
        <w:rPr>
          <w:rFonts w:ascii="Arial" w:hAnsi="Arial" w:cs="Arial"/>
          <w:color w:val="0070C0"/>
          <w:sz w:val="20"/>
          <w:szCs w:val="20"/>
        </w:rPr>
      </w:pPr>
    </w:p>
    <w:p w14:paraId="5765857D" w14:textId="77777777" w:rsidR="00E55945" w:rsidRPr="00E55945" w:rsidRDefault="00E55945" w:rsidP="00E55945">
      <w:pPr>
        <w:ind w:left="284"/>
        <w:rPr>
          <w:rFonts w:ascii="Arial" w:hAnsi="Arial" w:cs="Arial"/>
          <w:color w:val="0070C0"/>
          <w:sz w:val="20"/>
          <w:szCs w:val="20"/>
        </w:rPr>
      </w:pPr>
    </w:p>
    <w:p w14:paraId="485219A1" w14:textId="77777777" w:rsidR="00E55945" w:rsidRPr="00E55945" w:rsidRDefault="00E55945" w:rsidP="00E55945">
      <w:pPr>
        <w:ind w:left="284"/>
        <w:rPr>
          <w:rFonts w:ascii="Arial" w:hAnsi="Arial" w:cs="Arial"/>
          <w:color w:val="0070C0"/>
          <w:sz w:val="20"/>
          <w:szCs w:val="20"/>
        </w:rPr>
      </w:pPr>
    </w:p>
    <w:p w14:paraId="10AE09F0" w14:textId="77777777" w:rsidR="00E55945" w:rsidRPr="00E55945" w:rsidRDefault="00E55945" w:rsidP="00E55945">
      <w:pPr>
        <w:ind w:left="284"/>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AE49D0" w:rsidRPr="001D216C" w14:paraId="71DED865" w14:textId="77777777" w:rsidTr="00014EA6">
        <w:trPr>
          <w:trHeight w:val="389"/>
        </w:trPr>
        <w:tc>
          <w:tcPr>
            <w:tcW w:w="10196" w:type="dxa"/>
            <w:shd w:val="clear" w:color="auto" w:fill="F2F2F2" w:themeFill="background1" w:themeFillShade="F2"/>
            <w:vAlign w:val="center"/>
          </w:tcPr>
          <w:p w14:paraId="253EB628" w14:textId="2EA76DB2" w:rsidR="00AE49D0" w:rsidRPr="001D216C" w:rsidRDefault="00AE49D0" w:rsidP="00014EA6">
            <w:pPr>
              <w:jc w:val="center"/>
              <w:rPr>
                <w:rFonts w:ascii="Arial" w:hAnsi="Arial" w:cs="Arial"/>
                <w:b/>
                <w:szCs w:val="20"/>
              </w:rPr>
            </w:pPr>
            <w:r w:rsidRPr="001D216C">
              <w:rPr>
                <w:rFonts w:ascii="Arial" w:hAnsi="Arial" w:cs="Arial"/>
                <w:b/>
                <w:szCs w:val="20"/>
              </w:rPr>
              <w:t xml:space="preserve">ELEMENT 3 : </w:t>
            </w:r>
            <w:r w:rsidR="000E70F4" w:rsidRPr="001D216C">
              <w:rPr>
                <w:rFonts w:ascii="Arial" w:hAnsi="Arial" w:cs="Arial"/>
                <w:b/>
                <w:szCs w:val="20"/>
              </w:rPr>
              <w:t>Méthodologie proposée</w:t>
            </w:r>
          </w:p>
        </w:tc>
      </w:tr>
    </w:tbl>
    <w:p w14:paraId="37A3AC59" w14:textId="490FF117" w:rsidR="00AE49D0" w:rsidRPr="00E55945" w:rsidRDefault="00AE49D0" w:rsidP="00EB5E38">
      <w:pPr>
        <w:ind w:left="142"/>
        <w:jc w:val="both"/>
        <w:rPr>
          <w:rFonts w:ascii="Arial" w:hAnsi="Arial" w:cs="Arial"/>
          <w:b/>
          <w:i/>
          <w:color w:val="595959" w:themeColor="text1" w:themeTint="A6"/>
          <w:sz w:val="20"/>
          <w:szCs w:val="20"/>
        </w:rPr>
      </w:pPr>
      <w:r w:rsidRPr="001D216C">
        <w:rPr>
          <w:rFonts w:ascii="Arial" w:hAnsi="Arial" w:cs="Arial"/>
          <w:b/>
          <w:i/>
          <w:color w:val="595959" w:themeColor="text1" w:themeTint="A6"/>
          <w:sz w:val="20"/>
          <w:szCs w:val="20"/>
        </w:rPr>
        <w:t>Cet élément est lié au CRITERE «Qualité de la méthodologie et de l’organisation proposée pour la bonne exécution des prestations» noté sur 20 points maximum</w:t>
      </w:r>
    </w:p>
    <w:p w14:paraId="5CDC28BF" w14:textId="4B01D84D" w:rsidR="000E70F4" w:rsidRPr="000E70F4" w:rsidRDefault="00AE49D0" w:rsidP="00EB5E38">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r w:rsidR="000E70F4" w:rsidRPr="000E70F4">
        <w:rPr>
          <w:rFonts w:ascii="Arial" w:hAnsi="Arial" w:cs="Arial"/>
          <w:sz w:val="20"/>
        </w:rPr>
        <w:t xml:space="preserve">Détailler la méthode </w:t>
      </w:r>
      <w:r w:rsidR="00B202DE">
        <w:rPr>
          <w:rFonts w:ascii="Arial" w:hAnsi="Arial" w:cs="Arial"/>
          <w:sz w:val="20"/>
        </w:rPr>
        <w:t xml:space="preserve">globale </w:t>
      </w:r>
      <w:r w:rsidR="000E70F4" w:rsidRPr="000E70F4">
        <w:rPr>
          <w:rFonts w:ascii="Arial" w:hAnsi="Arial" w:cs="Arial"/>
          <w:sz w:val="20"/>
        </w:rPr>
        <w:t>mise en œuvre et l’organisation prévue pour assurer toutes les composantes des prestations, ainsi que pour faciliter la fluidité des prestations pour répondre aux besoins tout au long de l’année et la coordination avec les acteurs impliqués côté Mucem.</w:t>
      </w:r>
    </w:p>
    <w:p w14:paraId="7BE95D9E" w14:textId="77777777" w:rsidR="00B202DE" w:rsidRDefault="000E70F4" w:rsidP="00EB5E38">
      <w:pPr>
        <w:jc w:val="both"/>
        <w:rPr>
          <w:rFonts w:ascii="Arial" w:hAnsi="Arial" w:cs="Arial"/>
          <w:sz w:val="20"/>
        </w:rPr>
      </w:pPr>
      <w:r w:rsidRPr="000E70F4">
        <w:rPr>
          <w:rFonts w:ascii="Arial" w:hAnsi="Arial" w:cs="Arial"/>
          <w:sz w:val="20"/>
        </w:rPr>
        <w:t>Lister et présenter les outils utilisés.</w:t>
      </w:r>
    </w:p>
    <w:p w14:paraId="0513FCE2" w14:textId="50BE235D" w:rsidR="000E70F4" w:rsidRPr="000E70F4" w:rsidRDefault="00B202DE" w:rsidP="00EB5E38">
      <w:pPr>
        <w:jc w:val="both"/>
        <w:rPr>
          <w:rFonts w:ascii="Arial" w:hAnsi="Arial" w:cs="Arial"/>
          <w:sz w:val="20"/>
        </w:rPr>
      </w:pPr>
      <w:r>
        <w:rPr>
          <w:rFonts w:ascii="Arial" w:hAnsi="Arial" w:cs="Arial"/>
          <w:sz w:val="20"/>
        </w:rPr>
        <w:t xml:space="preserve">Détailler la méthode </w:t>
      </w:r>
      <w:r w:rsidRPr="00B202DE">
        <w:rPr>
          <w:rFonts w:ascii="Arial" w:hAnsi="Arial" w:cs="Arial"/>
          <w:sz w:val="20"/>
        </w:rPr>
        <w:t>présentant le déroulé succinct de l’opération et le planning de réalisation des prestations</w:t>
      </w:r>
      <w:r>
        <w:rPr>
          <w:rFonts w:ascii="Arial" w:hAnsi="Arial" w:cs="Arial"/>
          <w:sz w:val="20"/>
        </w:rPr>
        <w:t xml:space="preserve"> du cas pratique.</w:t>
      </w:r>
    </w:p>
    <w:p w14:paraId="3117FB71" w14:textId="77777777" w:rsidR="00AE49D0" w:rsidRPr="00E55945" w:rsidRDefault="00AE49D0" w:rsidP="00AE49D0">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1EC8B593" w14:textId="74CF8629" w:rsidR="00E55945" w:rsidRPr="00B202DE" w:rsidRDefault="00B202DE" w:rsidP="00FD4C8F">
      <w:pPr>
        <w:pStyle w:val="Listepuces2"/>
        <w:numPr>
          <w:ilvl w:val="0"/>
          <w:numId w:val="0"/>
        </w:numPr>
        <w:ind w:left="284"/>
        <w:rPr>
          <w:rFonts w:ascii="Arial" w:hAnsi="Arial" w:cs="Arial"/>
          <w:color w:val="0070C0"/>
          <w:u w:val="single"/>
        </w:rPr>
      </w:pPr>
      <w:r w:rsidRPr="00B202DE">
        <w:rPr>
          <w:rFonts w:ascii="Arial" w:hAnsi="Arial" w:cs="Arial"/>
          <w:color w:val="0070C0"/>
          <w:u w:val="single"/>
        </w:rPr>
        <w:t xml:space="preserve">Méthodologie générale : </w:t>
      </w:r>
    </w:p>
    <w:p w14:paraId="670273C1" w14:textId="641F92E8" w:rsidR="00AE49D0" w:rsidRPr="00FD4C8F" w:rsidRDefault="00AE49D0" w:rsidP="00FD4C8F">
      <w:pPr>
        <w:pStyle w:val="Listepuces2"/>
        <w:numPr>
          <w:ilvl w:val="0"/>
          <w:numId w:val="0"/>
        </w:numPr>
        <w:ind w:left="284"/>
        <w:rPr>
          <w:rFonts w:ascii="Arial" w:hAnsi="Arial" w:cs="Arial"/>
          <w:color w:val="0070C0"/>
        </w:rPr>
      </w:pPr>
    </w:p>
    <w:p w14:paraId="2A53C412" w14:textId="592ED144" w:rsidR="00AE49D0" w:rsidRPr="00FD4C8F" w:rsidRDefault="00AE49D0" w:rsidP="00FD4C8F">
      <w:pPr>
        <w:pStyle w:val="Listepuces2"/>
        <w:numPr>
          <w:ilvl w:val="0"/>
          <w:numId w:val="0"/>
        </w:numPr>
        <w:ind w:left="284"/>
        <w:rPr>
          <w:rFonts w:ascii="Arial" w:hAnsi="Arial" w:cs="Arial"/>
          <w:color w:val="0070C0"/>
        </w:rPr>
      </w:pPr>
    </w:p>
    <w:p w14:paraId="741F0E9E" w14:textId="33E842B1" w:rsidR="00EB5E38" w:rsidRDefault="00EB5E38" w:rsidP="00FD4C8F">
      <w:pPr>
        <w:pStyle w:val="Listepuces2"/>
        <w:numPr>
          <w:ilvl w:val="0"/>
          <w:numId w:val="0"/>
        </w:numPr>
        <w:ind w:left="284"/>
        <w:rPr>
          <w:rFonts w:ascii="Arial" w:hAnsi="Arial" w:cs="Arial"/>
          <w:color w:val="0070C0"/>
        </w:rPr>
      </w:pPr>
    </w:p>
    <w:p w14:paraId="7053581D" w14:textId="48684C3E" w:rsidR="00B202DE" w:rsidRDefault="00B202DE" w:rsidP="00FD4C8F">
      <w:pPr>
        <w:pStyle w:val="Listepuces2"/>
        <w:numPr>
          <w:ilvl w:val="0"/>
          <w:numId w:val="0"/>
        </w:numPr>
        <w:ind w:left="284"/>
        <w:rPr>
          <w:rFonts w:ascii="Arial" w:hAnsi="Arial" w:cs="Arial"/>
          <w:color w:val="0070C0"/>
        </w:rPr>
      </w:pPr>
    </w:p>
    <w:p w14:paraId="6441BC2A" w14:textId="77777777" w:rsidR="00B202DE" w:rsidRDefault="00B202DE" w:rsidP="00FD4C8F">
      <w:pPr>
        <w:pStyle w:val="Listepuces2"/>
        <w:numPr>
          <w:ilvl w:val="0"/>
          <w:numId w:val="0"/>
        </w:numPr>
        <w:ind w:left="284"/>
        <w:rPr>
          <w:rFonts w:ascii="Arial" w:hAnsi="Arial" w:cs="Arial"/>
          <w:color w:val="0070C0"/>
        </w:rPr>
      </w:pPr>
    </w:p>
    <w:p w14:paraId="00ACEBB3" w14:textId="77777777" w:rsidR="00FD4C8F" w:rsidRPr="00FD4C8F" w:rsidRDefault="00FD4C8F" w:rsidP="00FD4C8F">
      <w:pPr>
        <w:pStyle w:val="Listepuces2"/>
        <w:numPr>
          <w:ilvl w:val="0"/>
          <w:numId w:val="0"/>
        </w:numPr>
        <w:ind w:left="284"/>
        <w:rPr>
          <w:rFonts w:ascii="Arial" w:hAnsi="Arial" w:cs="Arial"/>
          <w:color w:val="0070C0"/>
        </w:rPr>
      </w:pPr>
    </w:p>
    <w:p w14:paraId="2F41992E" w14:textId="0C7191A7" w:rsidR="00B202DE" w:rsidRPr="00B202DE" w:rsidRDefault="00B202DE" w:rsidP="00B202DE">
      <w:pPr>
        <w:pStyle w:val="Listepuces2"/>
        <w:numPr>
          <w:ilvl w:val="0"/>
          <w:numId w:val="0"/>
        </w:numPr>
        <w:ind w:left="284"/>
        <w:rPr>
          <w:rFonts w:ascii="Arial" w:hAnsi="Arial" w:cs="Arial"/>
          <w:color w:val="0070C0"/>
          <w:u w:val="single"/>
        </w:rPr>
      </w:pPr>
      <w:r>
        <w:rPr>
          <w:rFonts w:ascii="Arial" w:hAnsi="Arial" w:cs="Arial"/>
          <w:color w:val="0070C0"/>
          <w:u w:val="single"/>
        </w:rPr>
        <w:t>Cas pratique</w:t>
      </w:r>
      <w:r w:rsidRPr="00B202DE">
        <w:rPr>
          <w:rFonts w:ascii="Arial" w:hAnsi="Arial" w:cs="Arial"/>
          <w:color w:val="0070C0"/>
          <w:u w:val="single"/>
        </w:rPr>
        <w:t xml:space="preserve"> : </w:t>
      </w:r>
    </w:p>
    <w:p w14:paraId="0B5BB96F" w14:textId="7BED675D" w:rsidR="00AE49D0" w:rsidRDefault="00AE49D0" w:rsidP="00FD4C8F">
      <w:pPr>
        <w:pStyle w:val="Listepuces2"/>
        <w:numPr>
          <w:ilvl w:val="0"/>
          <w:numId w:val="0"/>
        </w:numPr>
        <w:ind w:left="284"/>
        <w:rPr>
          <w:rFonts w:ascii="Arial" w:hAnsi="Arial" w:cs="Arial"/>
          <w:color w:val="0070C0"/>
        </w:rPr>
      </w:pPr>
    </w:p>
    <w:p w14:paraId="03CBF7CE" w14:textId="42EE56E7" w:rsidR="00B202DE" w:rsidRDefault="00B202DE" w:rsidP="00FD4C8F">
      <w:pPr>
        <w:pStyle w:val="Listepuces2"/>
        <w:numPr>
          <w:ilvl w:val="0"/>
          <w:numId w:val="0"/>
        </w:numPr>
        <w:ind w:left="284"/>
        <w:rPr>
          <w:rFonts w:ascii="Arial" w:hAnsi="Arial" w:cs="Arial"/>
          <w:color w:val="0070C0"/>
        </w:rPr>
      </w:pPr>
    </w:p>
    <w:p w14:paraId="4C88B72E" w14:textId="77777777" w:rsidR="00B202DE" w:rsidRPr="00FD4C8F" w:rsidRDefault="00B202DE" w:rsidP="00FD4C8F">
      <w:pPr>
        <w:pStyle w:val="Listepuces2"/>
        <w:numPr>
          <w:ilvl w:val="0"/>
          <w:numId w:val="0"/>
        </w:numPr>
        <w:ind w:left="284"/>
        <w:rPr>
          <w:rFonts w:ascii="Arial" w:hAnsi="Arial" w:cs="Arial"/>
          <w:color w:val="0070C0"/>
        </w:rPr>
      </w:pPr>
    </w:p>
    <w:p w14:paraId="7AFED5A3" w14:textId="1D56D9CF" w:rsidR="00AE49D0" w:rsidRPr="00FD4C8F" w:rsidRDefault="00AE49D0" w:rsidP="00FD4C8F">
      <w:pPr>
        <w:pStyle w:val="Listepuces2"/>
        <w:numPr>
          <w:ilvl w:val="0"/>
          <w:numId w:val="0"/>
        </w:numPr>
        <w:ind w:left="284"/>
        <w:rPr>
          <w:rFonts w:ascii="Arial" w:hAnsi="Arial" w:cs="Arial"/>
          <w:color w:val="0070C0"/>
        </w:rPr>
      </w:pPr>
    </w:p>
    <w:p w14:paraId="27EE9CF6" w14:textId="08085D24" w:rsidR="00AE49D0" w:rsidRPr="00FD4C8F" w:rsidRDefault="00AE49D0" w:rsidP="00FD4C8F">
      <w:pPr>
        <w:pStyle w:val="Listepuces2"/>
        <w:numPr>
          <w:ilvl w:val="0"/>
          <w:numId w:val="0"/>
        </w:numPr>
        <w:ind w:left="284"/>
        <w:rPr>
          <w:rFonts w:ascii="Arial" w:hAnsi="Arial" w:cs="Arial"/>
          <w:color w:val="0070C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6F5C51" w:rsidRPr="00EB5E38" w14:paraId="6EE77D25" w14:textId="77777777" w:rsidTr="00014EA6">
        <w:trPr>
          <w:trHeight w:val="389"/>
        </w:trPr>
        <w:tc>
          <w:tcPr>
            <w:tcW w:w="10196" w:type="dxa"/>
            <w:shd w:val="clear" w:color="auto" w:fill="F2F2F2" w:themeFill="background1" w:themeFillShade="F2"/>
            <w:vAlign w:val="center"/>
          </w:tcPr>
          <w:p w14:paraId="792DD8EA" w14:textId="7B982094" w:rsidR="006F5C51" w:rsidRPr="00EB5E38" w:rsidRDefault="006F5C51" w:rsidP="00014EA6">
            <w:pPr>
              <w:jc w:val="center"/>
              <w:rPr>
                <w:rFonts w:ascii="Arial" w:hAnsi="Arial" w:cs="Arial"/>
                <w:b/>
                <w:szCs w:val="20"/>
              </w:rPr>
            </w:pPr>
            <w:bookmarkStart w:id="4" w:name="_Hlk229995707"/>
            <w:r w:rsidRPr="00EB5E38">
              <w:rPr>
                <w:rFonts w:ascii="Arial" w:hAnsi="Arial" w:cs="Arial"/>
                <w:b/>
                <w:szCs w:val="20"/>
              </w:rPr>
              <w:lastRenderedPageBreak/>
              <w:t xml:space="preserve">ELEMENT 4 : </w:t>
            </w:r>
            <w:r w:rsidR="001D216C" w:rsidRPr="00EB5E38">
              <w:rPr>
                <w:rFonts w:ascii="Arial" w:hAnsi="Arial" w:cs="Arial"/>
                <w:b/>
                <w:szCs w:val="20"/>
              </w:rPr>
              <w:t>Equipe dédiée</w:t>
            </w:r>
          </w:p>
        </w:tc>
      </w:tr>
    </w:tbl>
    <w:p w14:paraId="6CF34DB0" w14:textId="5F198092" w:rsidR="006F5C51" w:rsidRPr="00E55945" w:rsidRDefault="006F5C51" w:rsidP="006F5C51">
      <w:pPr>
        <w:ind w:left="142"/>
        <w:jc w:val="both"/>
        <w:rPr>
          <w:rFonts w:ascii="Arial" w:hAnsi="Arial" w:cs="Arial"/>
          <w:b/>
          <w:i/>
          <w:color w:val="595959" w:themeColor="text1" w:themeTint="A6"/>
          <w:sz w:val="20"/>
          <w:szCs w:val="20"/>
        </w:rPr>
      </w:pPr>
      <w:r w:rsidRPr="00EB5E38">
        <w:rPr>
          <w:rFonts w:ascii="Arial" w:hAnsi="Arial" w:cs="Arial"/>
          <w:b/>
          <w:i/>
          <w:color w:val="595959" w:themeColor="text1" w:themeTint="A6"/>
          <w:sz w:val="20"/>
          <w:szCs w:val="20"/>
        </w:rPr>
        <w:t>Cet élément est lié au CRITERE «</w:t>
      </w:r>
      <w:r w:rsidR="00FD4C8F">
        <w:rPr>
          <w:rFonts w:ascii="Arial" w:hAnsi="Arial" w:cs="Arial"/>
          <w:b/>
          <w:i/>
          <w:color w:val="595959" w:themeColor="text1" w:themeTint="A6"/>
          <w:sz w:val="20"/>
          <w:szCs w:val="20"/>
        </w:rPr>
        <w:t xml:space="preserve"> </w:t>
      </w:r>
      <w:r w:rsidRPr="00FD4C8F">
        <w:rPr>
          <w:rFonts w:ascii="Arial" w:hAnsi="Arial" w:cs="Arial"/>
          <w:b/>
          <w:i/>
          <w:color w:val="595959" w:themeColor="text1" w:themeTint="A6"/>
          <w:sz w:val="20"/>
          <w:szCs w:val="20"/>
        </w:rPr>
        <w:t>Qualité des profils dédiés à la réalisation de la prestation (nombre de personnes, compétences, expérience)</w:t>
      </w:r>
      <w:r w:rsidR="00FD4C8F">
        <w:rPr>
          <w:rFonts w:ascii="Arial" w:eastAsia="Times New Roman" w:hAnsi="Arial" w:cs="Times New Roman"/>
          <w:sz w:val="20"/>
          <w:szCs w:val="20"/>
          <w:lang w:eastAsia="ar-SA"/>
        </w:rPr>
        <w:t xml:space="preserve"> </w:t>
      </w:r>
      <w:r w:rsidRPr="00EB5E38">
        <w:rPr>
          <w:rFonts w:ascii="Arial" w:hAnsi="Arial" w:cs="Arial"/>
          <w:b/>
          <w:i/>
          <w:color w:val="595959" w:themeColor="text1" w:themeTint="A6"/>
          <w:sz w:val="20"/>
          <w:szCs w:val="20"/>
        </w:rPr>
        <w:t>» noté sur 20 points maximum</w:t>
      </w:r>
    </w:p>
    <w:p w14:paraId="61A8EE9B" w14:textId="77777777" w:rsidR="00FD4C8F" w:rsidRDefault="006F5C51" w:rsidP="00AF6B12">
      <w:pPr>
        <w:jc w:val="both"/>
        <w:rPr>
          <w:rFonts w:ascii="Arial" w:hAnsi="Arial" w:cs="Arial"/>
          <w:sz w:val="20"/>
        </w:rPr>
      </w:pPr>
      <w:r w:rsidRPr="00E55945">
        <w:rPr>
          <w:rFonts w:ascii="Arial" w:hAnsi="Arial" w:cs="Arial"/>
          <w:sz w:val="20"/>
          <w:u w:val="single"/>
        </w:rPr>
        <w:t>Détails des développements attendus</w:t>
      </w:r>
      <w:r w:rsidR="001D216C">
        <w:rPr>
          <w:rFonts w:ascii="Arial" w:hAnsi="Arial" w:cs="Arial"/>
          <w:sz w:val="20"/>
        </w:rPr>
        <w:t xml:space="preserve"> : </w:t>
      </w:r>
      <w:r w:rsidR="001D216C" w:rsidRPr="001D216C">
        <w:rPr>
          <w:rFonts w:ascii="Arial" w:hAnsi="Arial" w:cs="Arial"/>
          <w:sz w:val="20"/>
        </w:rPr>
        <w:t>Décrire les profils de l’équipe dédiée aux prestations en précisant notamment le nombre de personnes dédiées, leurs compétences, expériences, références (</w:t>
      </w:r>
      <w:r w:rsidR="001D216C" w:rsidRPr="001D216C">
        <w:rPr>
          <w:rFonts w:ascii="Arial" w:hAnsi="Arial" w:cs="Arial"/>
          <w:b/>
          <w:i/>
          <w:sz w:val="20"/>
        </w:rPr>
        <w:t>voir Article 7.</w:t>
      </w:r>
      <w:r w:rsidR="001D216C">
        <w:rPr>
          <w:rFonts w:ascii="Arial" w:hAnsi="Arial" w:cs="Arial"/>
          <w:b/>
          <w:i/>
          <w:sz w:val="20"/>
        </w:rPr>
        <w:t>3</w:t>
      </w:r>
      <w:r w:rsidR="001D216C" w:rsidRPr="001D216C">
        <w:rPr>
          <w:rFonts w:ascii="Arial" w:hAnsi="Arial" w:cs="Arial"/>
          <w:b/>
          <w:i/>
          <w:sz w:val="20"/>
        </w:rPr>
        <w:t xml:space="preserve"> du CC</w:t>
      </w:r>
      <w:r w:rsidR="001D216C">
        <w:rPr>
          <w:rFonts w:ascii="Arial" w:hAnsi="Arial" w:cs="Arial"/>
          <w:b/>
          <w:i/>
          <w:sz w:val="20"/>
        </w:rPr>
        <w:t>A</w:t>
      </w:r>
      <w:r w:rsidR="001D216C" w:rsidRPr="001D216C">
        <w:rPr>
          <w:rFonts w:ascii="Arial" w:hAnsi="Arial" w:cs="Arial"/>
          <w:b/>
          <w:i/>
          <w:sz w:val="20"/>
        </w:rPr>
        <w:t>P</w:t>
      </w:r>
      <w:r w:rsidR="001D216C" w:rsidRPr="001D216C">
        <w:rPr>
          <w:rFonts w:ascii="Arial" w:hAnsi="Arial" w:cs="Arial"/>
          <w:sz w:val="20"/>
        </w:rPr>
        <w:t>).</w:t>
      </w:r>
    </w:p>
    <w:p w14:paraId="78B7F2DF" w14:textId="4F751504" w:rsidR="001D216C" w:rsidRPr="00E55945" w:rsidRDefault="001D216C" w:rsidP="00AF6B12">
      <w:pPr>
        <w:jc w:val="both"/>
        <w:rPr>
          <w:rFonts w:ascii="Arial" w:hAnsi="Arial" w:cs="Arial"/>
          <w:sz w:val="20"/>
        </w:rPr>
      </w:pPr>
      <w:r>
        <w:rPr>
          <w:rFonts w:ascii="Arial" w:hAnsi="Arial" w:cs="Arial"/>
          <w:sz w:val="20"/>
        </w:rPr>
        <w:t>CV à fournir</w:t>
      </w:r>
    </w:p>
    <w:p w14:paraId="6F07A5D2" w14:textId="77777777" w:rsidR="006F5C51" w:rsidRPr="00E55945" w:rsidRDefault="006F5C51" w:rsidP="006F5C51">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13714EBF" w14:textId="77777777" w:rsidR="006F5C51" w:rsidRPr="00FD4C8F" w:rsidRDefault="006F5C51" w:rsidP="00FD4C8F">
      <w:pPr>
        <w:pStyle w:val="Listepuces2"/>
        <w:numPr>
          <w:ilvl w:val="0"/>
          <w:numId w:val="0"/>
        </w:numPr>
        <w:ind w:left="284"/>
        <w:rPr>
          <w:rFonts w:ascii="Arial" w:hAnsi="Arial" w:cs="Arial"/>
          <w:color w:val="0070C0"/>
        </w:rPr>
      </w:pPr>
    </w:p>
    <w:p w14:paraId="7CE6A6C3" w14:textId="77777777" w:rsidR="006F5C51" w:rsidRPr="00FD4C8F" w:rsidRDefault="006F5C51" w:rsidP="00FD4C8F">
      <w:pPr>
        <w:pStyle w:val="Listepuces2"/>
        <w:numPr>
          <w:ilvl w:val="0"/>
          <w:numId w:val="0"/>
        </w:numPr>
        <w:ind w:left="284"/>
        <w:rPr>
          <w:rFonts w:ascii="Arial" w:hAnsi="Arial" w:cs="Arial"/>
          <w:color w:val="0070C0"/>
        </w:rPr>
      </w:pPr>
    </w:p>
    <w:p w14:paraId="286F29FB" w14:textId="77777777" w:rsidR="006F5C51" w:rsidRPr="00FD4C8F" w:rsidRDefault="006F5C51" w:rsidP="00FD4C8F">
      <w:pPr>
        <w:pStyle w:val="Listepuces2"/>
        <w:numPr>
          <w:ilvl w:val="0"/>
          <w:numId w:val="0"/>
        </w:numPr>
        <w:ind w:left="284"/>
        <w:rPr>
          <w:rFonts w:ascii="Arial" w:hAnsi="Arial" w:cs="Arial"/>
          <w:color w:val="0070C0"/>
        </w:rPr>
      </w:pPr>
    </w:p>
    <w:p w14:paraId="4BAA5BB9" w14:textId="77777777" w:rsidR="006F5C51" w:rsidRPr="00FD4C8F" w:rsidRDefault="006F5C51" w:rsidP="00FD4C8F">
      <w:pPr>
        <w:pStyle w:val="Listepuces2"/>
        <w:numPr>
          <w:ilvl w:val="0"/>
          <w:numId w:val="0"/>
        </w:numPr>
        <w:ind w:left="284"/>
        <w:rPr>
          <w:rFonts w:ascii="Arial" w:hAnsi="Arial" w:cs="Arial"/>
          <w:color w:val="0070C0"/>
        </w:rPr>
      </w:pPr>
    </w:p>
    <w:bookmarkEnd w:id="4"/>
    <w:p w14:paraId="43E9E467" w14:textId="7EEC1157" w:rsidR="00AE49D0" w:rsidRPr="00FD4C8F" w:rsidRDefault="00AE49D0" w:rsidP="00FD4C8F">
      <w:pPr>
        <w:pStyle w:val="Listepuces2"/>
        <w:numPr>
          <w:ilvl w:val="0"/>
          <w:numId w:val="0"/>
        </w:numPr>
        <w:ind w:left="284"/>
        <w:rPr>
          <w:rFonts w:ascii="Arial" w:hAnsi="Arial" w:cs="Arial"/>
          <w:color w:val="0070C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6F5C51" w:rsidRPr="00AF6B12" w14:paraId="40960868" w14:textId="77777777" w:rsidTr="00014EA6">
        <w:trPr>
          <w:trHeight w:val="389"/>
        </w:trPr>
        <w:tc>
          <w:tcPr>
            <w:tcW w:w="10196" w:type="dxa"/>
            <w:shd w:val="clear" w:color="auto" w:fill="F2F2F2" w:themeFill="background1" w:themeFillShade="F2"/>
            <w:vAlign w:val="center"/>
          </w:tcPr>
          <w:p w14:paraId="02102632" w14:textId="74BDF767" w:rsidR="006F5C51" w:rsidRPr="00AF6B12" w:rsidRDefault="006F5C51" w:rsidP="00014EA6">
            <w:pPr>
              <w:jc w:val="center"/>
              <w:rPr>
                <w:rFonts w:ascii="Arial" w:hAnsi="Arial" w:cs="Arial"/>
                <w:b/>
                <w:szCs w:val="20"/>
              </w:rPr>
            </w:pPr>
            <w:bookmarkStart w:id="5" w:name="_Hlk229995760"/>
            <w:r w:rsidRPr="00AF6B12">
              <w:rPr>
                <w:rFonts w:ascii="Arial" w:hAnsi="Arial" w:cs="Arial"/>
                <w:b/>
                <w:szCs w:val="20"/>
              </w:rPr>
              <w:t xml:space="preserve">ELEMENT 5 : </w:t>
            </w:r>
            <w:r w:rsidR="00AF6B12" w:rsidRPr="00AF6B12">
              <w:rPr>
                <w:rFonts w:ascii="Arial" w:hAnsi="Arial" w:cs="Arial"/>
                <w:b/>
                <w:szCs w:val="20"/>
              </w:rPr>
              <w:t>Contrôle qualité</w:t>
            </w:r>
          </w:p>
        </w:tc>
      </w:tr>
    </w:tbl>
    <w:p w14:paraId="1EE0D4DA" w14:textId="0EA2D846" w:rsidR="006F5C51" w:rsidRPr="00AF6B12" w:rsidRDefault="006F5C51" w:rsidP="006F5C51">
      <w:pPr>
        <w:ind w:left="142"/>
        <w:jc w:val="both"/>
        <w:rPr>
          <w:rFonts w:ascii="Arial" w:hAnsi="Arial" w:cs="Arial"/>
          <w:b/>
          <w:i/>
          <w:color w:val="595959" w:themeColor="text1" w:themeTint="A6"/>
          <w:sz w:val="20"/>
          <w:szCs w:val="20"/>
        </w:rPr>
      </w:pPr>
      <w:r w:rsidRPr="00AF6B12">
        <w:rPr>
          <w:rFonts w:ascii="Arial" w:hAnsi="Arial" w:cs="Arial"/>
          <w:b/>
          <w:i/>
          <w:color w:val="595959" w:themeColor="text1" w:themeTint="A6"/>
          <w:sz w:val="20"/>
          <w:szCs w:val="20"/>
        </w:rPr>
        <w:t>Cet élément est lié au CRITERE «</w:t>
      </w:r>
      <w:r w:rsidR="005B65F4">
        <w:rPr>
          <w:rFonts w:ascii="Arial" w:hAnsi="Arial" w:cs="Arial"/>
          <w:b/>
          <w:i/>
          <w:color w:val="595959" w:themeColor="text1" w:themeTint="A6"/>
          <w:sz w:val="20"/>
          <w:szCs w:val="20"/>
        </w:rPr>
        <w:t xml:space="preserve"> </w:t>
      </w:r>
      <w:r w:rsidRPr="005B65F4">
        <w:rPr>
          <w:rFonts w:ascii="Arial" w:hAnsi="Arial" w:cs="Arial"/>
          <w:b/>
          <w:i/>
          <w:color w:val="595959" w:themeColor="text1" w:themeTint="A6"/>
          <w:sz w:val="20"/>
          <w:szCs w:val="20"/>
        </w:rPr>
        <w:t>Clarté et qualité des procédures de contrôle-qualité internes mises en place pour contrôler le traitement et les documents à livrer en fin de prestation</w:t>
      </w:r>
      <w:r w:rsidR="005B65F4">
        <w:rPr>
          <w:rFonts w:ascii="Arial" w:hAnsi="Arial" w:cs="Arial"/>
          <w:b/>
          <w:i/>
          <w:color w:val="595959" w:themeColor="text1" w:themeTint="A6"/>
          <w:sz w:val="20"/>
          <w:szCs w:val="20"/>
        </w:rPr>
        <w:t xml:space="preserve"> </w:t>
      </w:r>
      <w:r w:rsidRPr="00AF6B12">
        <w:rPr>
          <w:rFonts w:ascii="Arial" w:hAnsi="Arial" w:cs="Arial"/>
          <w:b/>
          <w:i/>
          <w:color w:val="595959" w:themeColor="text1" w:themeTint="A6"/>
          <w:sz w:val="20"/>
          <w:szCs w:val="20"/>
        </w:rPr>
        <w:t xml:space="preserve">» noté sur </w:t>
      </w:r>
      <w:r w:rsidR="004F7CD1" w:rsidRPr="00AF6B12">
        <w:rPr>
          <w:rFonts w:ascii="Arial" w:hAnsi="Arial" w:cs="Arial"/>
          <w:b/>
          <w:i/>
          <w:color w:val="595959" w:themeColor="text1" w:themeTint="A6"/>
          <w:sz w:val="20"/>
          <w:szCs w:val="20"/>
        </w:rPr>
        <w:t>5</w:t>
      </w:r>
      <w:r w:rsidRPr="00AF6B12">
        <w:rPr>
          <w:rFonts w:ascii="Arial" w:hAnsi="Arial" w:cs="Arial"/>
          <w:b/>
          <w:i/>
          <w:color w:val="595959" w:themeColor="text1" w:themeTint="A6"/>
          <w:sz w:val="20"/>
          <w:szCs w:val="20"/>
        </w:rPr>
        <w:t xml:space="preserve"> points maximum</w:t>
      </w:r>
    </w:p>
    <w:p w14:paraId="325279D3" w14:textId="11164DA6" w:rsidR="006F5C51" w:rsidRPr="00E55945" w:rsidRDefault="006F5C51" w:rsidP="006F5C51">
      <w:pPr>
        <w:rPr>
          <w:rFonts w:ascii="Arial" w:hAnsi="Arial" w:cs="Arial"/>
          <w:sz w:val="20"/>
        </w:rPr>
      </w:pPr>
      <w:r w:rsidRPr="00AF6B12">
        <w:rPr>
          <w:rFonts w:ascii="Arial" w:hAnsi="Arial" w:cs="Arial"/>
          <w:sz w:val="20"/>
          <w:u w:val="single"/>
        </w:rPr>
        <w:t>Détails des développements attendus</w:t>
      </w:r>
      <w:r w:rsidRPr="00AF6B12">
        <w:rPr>
          <w:rFonts w:ascii="Arial" w:hAnsi="Arial" w:cs="Arial"/>
          <w:sz w:val="20"/>
        </w:rPr>
        <w:t xml:space="preserve"> : </w:t>
      </w:r>
      <w:r w:rsidR="00AF6B12" w:rsidRPr="00AF6B12">
        <w:rPr>
          <w:rFonts w:ascii="Arial" w:hAnsi="Arial" w:cs="Arial"/>
          <w:sz w:val="20"/>
        </w:rPr>
        <w:t xml:space="preserve">Expliquer les procédures mises en place au sein de l’entreprise afin de garantir la qualité des </w:t>
      </w:r>
      <w:r w:rsidR="00101F97">
        <w:rPr>
          <w:rFonts w:ascii="Arial" w:hAnsi="Arial" w:cs="Arial"/>
          <w:sz w:val="20"/>
        </w:rPr>
        <w:t xml:space="preserve">prestations et des </w:t>
      </w:r>
      <w:r w:rsidR="00AF6B12" w:rsidRPr="00AF6B12">
        <w:rPr>
          <w:rFonts w:ascii="Arial" w:hAnsi="Arial" w:cs="Arial"/>
          <w:sz w:val="20"/>
        </w:rPr>
        <w:t>documents livrés au Mucem</w:t>
      </w:r>
    </w:p>
    <w:p w14:paraId="21186A32" w14:textId="77777777" w:rsidR="006F5C51" w:rsidRPr="00E55945" w:rsidRDefault="006F5C51" w:rsidP="006F5C51">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40AED223" w14:textId="77777777" w:rsidR="006F5C51" w:rsidRPr="00101F97" w:rsidRDefault="006F5C51" w:rsidP="00101F97">
      <w:pPr>
        <w:pStyle w:val="Listepuces2"/>
        <w:numPr>
          <w:ilvl w:val="0"/>
          <w:numId w:val="0"/>
        </w:numPr>
        <w:ind w:left="284"/>
        <w:rPr>
          <w:rFonts w:ascii="Arial" w:hAnsi="Arial" w:cs="Arial"/>
          <w:color w:val="0070C0"/>
        </w:rPr>
      </w:pPr>
    </w:p>
    <w:bookmarkEnd w:id="5"/>
    <w:p w14:paraId="0DC0579E" w14:textId="77777777" w:rsidR="006F5C51" w:rsidRPr="00101F97" w:rsidRDefault="006F5C51" w:rsidP="00101F97">
      <w:pPr>
        <w:pStyle w:val="Listepuces2"/>
        <w:numPr>
          <w:ilvl w:val="0"/>
          <w:numId w:val="0"/>
        </w:numPr>
        <w:ind w:left="284"/>
        <w:rPr>
          <w:rFonts w:ascii="Arial" w:hAnsi="Arial" w:cs="Arial"/>
          <w:color w:val="0070C0"/>
        </w:rPr>
      </w:pPr>
    </w:p>
    <w:p w14:paraId="26EE0624" w14:textId="77777777" w:rsidR="006F5C51" w:rsidRPr="00101F97" w:rsidRDefault="006F5C51" w:rsidP="00101F97">
      <w:pPr>
        <w:pStyle w:val="Listepuces2"/>
        <w:numPr>
          <w:ilvl w:val="0"/>
          <w:numId w:val="0"/>
        </w:numPr>
        <w:ind w:left="284"/>
        <w:rPr>
          <w:rFonts w:ascii="Arial" w:hAnsi="Arial" w:cs="Arial"/>
          <w:color w:val="0070C0"/>
        </w:rPr>
      </w:pPr>
    </w:p>
    <w:p w14:paraId="146E6055" w14:textId="77777777" w:rsidR="006F5C51" w:rsidRPr="00101F97" w:rsidRDefault="006F5C51" w:rsidP="00101F97">
      <w:pPr>
        <w:pStyle w:val="Listepuces2"/>
        <w:numPr>
          <w:ilvl w:val="0"/>
          <w:numId w:val="0"/>
        </w:numPr>
        <w:ind w:left="284"/>
        <w:rPr>
          <w:rFonts w:ascii="Arial" w:hAnsi="Arial" w:cs="Arial"/>
          <w:color w:val="0070C0"/>
        </w:rPr>
      </w:pPr>
    </w:p>
    <w:p w14:paraId="69725AC4" w14:textId="77777777" w:rsidR="006F5C51" w:rsidRPr="00101F97" w:rsidRDefault="006F5C51" w:rsidP="00101F97">
      <w:pPr>
        <w:pStyle w:val="Listepuces2"/>
        <w:numPr>
          <w:ilvl w:val="0"/>
          <w:numId w:val="0"/>
        </w:numPr>
        <w:ind w:left="284"/>
        <w:rPr>
          <w:rFonts w:ascii="Arial" w:hAnsi="Arial" w:cs="Arial"/>
          <w:color w:val="0070C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4F7CD1" w:rsidRPr="004F7CD1" w14:paraId="793D0F9A" w14:textId="77777777" w:rsidTr="00014EA6">
        <w:trPr>
          <w:trHeight w:val="389"/>
        </w:trPr>
        <w:tc>
          <w:tcPr>
            <w:tcW w:w="10196" w:type="dxa"/>
            <w:shd w:val="clear" w:color="auto" w:fill="F2F2F2" w:themeFill="background1" w:themeFillShade="F2"/>
            <w:vAlign w:val="center"/>
          </w:tcPr>
          <w:p w14:paraId="67245E28" w14:textId="295F8CD7" w:rsidR="004F7CD1" w:rsidRPr="004F7CD1" w:rsidRDefault="004F7CD1" w:rsidP="00014EA6">
            <w:pPr>
              <w:jc w:val="center"/>
              <w:rPr>
                <w:rFonts w:ascii="Arial" w:hAnsi="Arial" w:cs="Arial"/>
                <w:b/>
                <w:szCs w:val="20"/>
              </w:rPr>
            </w:pPr>
            <w:r w:rsidRPr="004F7CD1">
              <w:rPr>
                <w:rFonts w:ascii="Arial" w:hAnsi="Arial" w:cs="Arial"/>
                <w:b/>
                <w:szCs w:val="20"/>
              </w:rPr>
              <w:t>ELEMENT 6 : Critère</w:t>
            </w:r>
            <w:r w:rsidR="00970A3B">
              <w:rPr>
                <w:rFonts w:ascii="Arial" w:hAnsi="Arial" w:cs="Arial"/>
                <w:b/>
                <w:szCs w:val="20"/>
              </w:rPr>
              <w:t xml:space="preserve"> de performance environnementale</w:t>
            </w:r>
          </w:p>
        </w:tc>
      </w:tr>
    </w:tbl>
    <w:p w14:paraId="7D59B21F" w14:textId="54099799" w:rsidR="004F7CD1" w:rsidRPr="004F7CD1" w:rsidRDefault="004F7CD1" w:rsidP="004F7CD1">
      <w:pPr>
        <w:ind w:left="142"/>
        <w:jc w:val="both"/>
        <w:rPr>
          <w:rFonts w:ascii="Arial" w:hAnsi="Arial" w:cs="Arial"/>
          <w:b/>
          <w:i/>
          <w:color w:val="595959" w:themeColor="text1" w:themeTint="A6"/>
          <w:sz w:val="20"/>
          <w:szCs w:val="20"/>
        </w:rPr>
      </w:pPr>
      <w:r w:rsidRPr="004F7CD1">
        <w:rPr>
          <w:rFonts w:ascii="Arial" w:hAnsi="Arial" w:cs="Arial"/>
          <w:b/>
          <w:i/>
          <w:color w:val="595959" w:themeColor="text1" w:themeTint="A6"/>
          <w:sz w:val="20"/>
          <w:szCs w:val="20"/>
        </w:rPr>
        <w:t>Cet élément est lié au CRITERE «</w:t>
      </w:r>
      <w:r w:rsidR="00970A3B">
        <w:rPr>
          <w:rFonts w:ascii="Arial" w:hAnsi="Arial" w:cs="Arial"/>
          <w:b/>
          <w:i/>
          <w:color w:val="595959" w:themeColor="text1" w:themeTint="A6"/>
          <w:sz w:val="20"/>
          <w:szCs w:val="20"/>
        </w:rPr>
        <w:t xml:space="preserve"> </w:t>
      </w:r>
      <w:r w:rsidRPr="00970A3B">
        <w:rPr>
          <w:rFonts w:ascii="Arial" w:hAnsi="Arial" w:cs="Arial"/>
          <w:b/>
          <w:i/>
          <w:color w:val="595959" w:themeColor="text1" w:themeTint="A6"/>
          <w:sz w:val="20"/>
          <w:szCs w:val="20"/>
        </w:rPr>
        <w:t xml:space="preserve">Modes de déplacements </w:t>
      </w:r>
      <w:r w:rsidR="00970A3B" w:rsidRPr="00970A3B">
        <w:rPr>
          <w:rFonts w:ascii="Arial" w:hAnsi="Arial" w:cs="Arial"/>
          <w:b/>
          <w:i/>
          <w:color w:val="595959" w:themeColor="text1" w:themeTint="A6"/>
          <w:sz w:val="20"/>
          <w:szCs w:val="20"/>
        </w:rPr>
        <w:t xml:space="preserve">employés pour limiter l’impact sur l’environnement </w:t>
      </w:r>
      <w:r w:rsidRPr="00970A3B">
        <w:rPr>
          <w:rFonts w:ascii="Arial" w:hAnsi="Arial" w:cs="Arial"/>
          <w:b/>
          <w:i/>
          <w:color w:val="595959" w:themeColor="text1" w:themeTint="A6"/>
          <w:sz w:val="20"/>
          <w:szCs w:val="20"/>
        </w:rPr>
        <w:t>(Art. 8.2 CCAP)</w:t>
      </w:r>
      <w:r w:rsidRPr="004F7CD1">
        <w:rPr>
          <w:rFonts w:ascii="Arial" w:hAnsi="Arial" w:cs="Arial"/>
          <w:b/>
          <w:i/>
          <w:color w:val="595959" w:themeColor="text1" w:themeTint="A6"/>
          <w:sz w:val="20"/>
          <w:szCs w:val="20"/>
        </w:rPr>
        <w:t>» noté sur 5 points maximum</w:t>
      </w:r>
    </w:p>
    <w:p w14:paraId="75135382" w14:textId="5EFECFC6" w:rsidR="004F7CD1" w:rsidRPr="00E55945" w:rsidRDefault="004F7CD1" w:rsidP="004F7CD1">
      <w:pPr>
        <w:rPr>
          <w:rFonts w:ascii="Arial" w:hAnsi="Arial" w:cs="Arial"/>
          <w:sz w:val="20"/>
        </w:rPr>
      </w:pPr>
      <w:r w:rsidRPr="004F7CD1">
        <w:rPr>
          <w:rFonts w:ascii="Arial" w:hAnsi="Arial" w:cs="Arial"/>
          <w:sz w:val="20"/>
          <w:u w:val="single"/>
        </w:rPr>
        <w:t>Détails des développements attendus</w:t>
      </w:r>
      <w:r w:rsidRPr="004F7CD1">
        <w:rPr>
          <w:rFonts w:ascii="Arial" w:hAnsi="Arial" w:cs="Arial"/>
          <w:sz w:val="20"/>
        </w:rPr>
        <w:t xml:space="preserve"> : Quels moyens de déplacements avez-vous prévu pour </w:t>
      </w:r>
      <w:r w:rsidR="00970A3B">
        <w:rPr>
          <w:rFonts w:ascii="Arial" w:hAnsi="Arial" w:cs="Arial"/>
          <w:sz w:val="20"/>
        </w:rPr>
        <w:t>les déplacements</w:t>
      </w:r>
      <w:r w:rsidRPr="004F7CD1">
        <w:rPr>
          <w:rFonts w:ascii="Arial" w:hAnsi="Arial" w:cs="Arial"/>
          <w:sz w:val="20"/>
        </w:rPr>
        <w:t xml:space="preserve"> sur le site du Centre de </w:t>
      </w:r>
      <w:r w:rsidR="00970A3B">
        <w:rPr>
          <w:rFonts w:ascii="Arial" w:hAnsi="Arial" w:cs="Arial"/>
          <w:sz w:val="20"/>
        </w:rPr>
        <w:t>C</w:t>
      </w:r>
      <w:r w:rsidRPr="004F7CD1">
        <w:rPr>
          <w:rFonts w:ascii="Arial" w:hAnsi="Arial" w:cs="Arial"/>
          <w:sz w:val="20"/>
        </w:rPr>
        <w:t xml:space="preserve">onservation des </w:t>
      </w:r>
      <w:r w:rsidR="00970A3B">
        <w:rPr>
          <w:rFonts w:ascii="Arial" w:hAnsi="Arial" w:cs="Arial"/>
          <w:sz w:val="20"/>
        </w:rPr>
        <w:t>R</w:t>
      </w:r>
      <w:r w:rsidRPr="004F7CD1">
        <w:rPr>
          <w:rFonts w:ascii="Arial" w:hAnsi="Arial" w:cs="Arial"/>
          <w:sz w:val="20"/>
        </w:rPr>
        <w:t>essources</w:t>
      </w:r>
      <w:r w:rsidR="00970A3B">
        <w:rPr>
          <w:rFonts w:ascii="Arial" w:hAnsi="Arial" w:cs="Arial"/>
          <w:sz w:val="20"/>
        </w:rPr>
        <w:t xml:space="preserve"> du Mucem</w:t>
      </w:r>
      <w:r w:rsidRPr="004F7CD1">
        <w:rPr>
          <w:rFonts w:ascii="Arial" w:hAnsi="Arial" w:cs="Arial"/>
          <w:sz w:val="20"/>
        </w:rPr>
        <w:t> ?</w:t>
      </w:r>
    </w:p>
    <w:p w14:paraId="017792FF" w14:textId="77777777" w:rsidR="004F7CD1" w:rsidRPr="00E55945" w:rsidRDefault="004F7CD1" w:rsidP="004F7CD1">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634F0259" w14:textId="77777777" w:rsidR="004F7CD1" w:rsidRPr="00970A3B" w:rsidRDefault="004F7CD1" w:rsidP="00970A3B">
      <w:pPr>
        <w:pStyle w:val="Listepuces2"/>
        <w:numPr>
          <w:ilvl w:val="0"/>
          <w:numId w:val="0"/>
        </w:numPr>
        <w:ind w:left="284"/>
        <w:rPr>
          <w:rFonts w:ascii="Arial" w:hAnsi="Arial" w:cs="Arial"/>
          <w:color w:val="0070C0"/>
        </w:rPr>
      </w:pPr>
    </w:p>
    <w:p w14:paraId="631112C1" w14:textId="77777777" w:rsidR="006F5C51" w:rsidRPr="00970A3B" w:rsidRDefault="006F5C51" w:rsidP="00970A3B">
      <w:pPr>
        <w:pStyle w:val="Listepuces2"/>
        <w:numPr>
          <w:ilvl w:val="0"/>
          <w:numId w:val="0"/>
        </w:numPr>
        <w:ind w:left="284"/>
        <w:rPr>
          <w:rFonts w:ascii="Arial" w:hAnsi="Arial" w:cs="Arial"/>
          <w:color w:val="0070C0"/>
        </w:rPr>
      </w:pPr>
    </w:p>
    <w:p w14:paraId="41623336" w14:textId="6F537B27" w:rsidR="00AE49D0" w:rsidRPr="00970A3B" w:rsidRDefault="00AE49D0" w:rsidP="00970A3B">
      <w:pPr>
        <w:pStyle w:val="Listepuces2"/>
        <w:numPr>
          <w:ilvl w:val="0"/>
          <w:numId w:val="0"/>
        </w:numPr>
        <w:ind w:left="284"/>
        <w:rPr>
          <w:rFonts w:ascii="Arial" w:hAnsi="Arial" w:cs="Arial"/>
          <w:color w:val="0070C0"/>
        </w:rPr>
      </w:pPr>
    </w:p>
    <w:p w14:paraId="70A86D84" w14:textId="313357A9" w:rsidR="00AE49D0" w:rsidRPr="00970A3B" w:rsidRDefault="00AE49D0" w:rsidP="00970A3B">
      <w:pPr>
        <w:pStyle w:val="Listepuces2"/>
        <w:numPr>
          <w:ilvl w:val="0"/>
          <w:numId w:val="0"/>
        </w:numPr>
        <w:ind w:left="284"/>
        <w:rPr>
          <w:rFonts w:ascii="Arial" w:hAnsi="Arial" w:cs="Arial"/>
          <w:color w:val="0070C0"/>
        </w:rPr>
      </w:pPr>
    </w:p>
    <w:p w14:paraId="19B6B774" w14:textId="29B7A590" w:rsidR="00ED18D7" w:rsidRDefault="00ED18D7">
      <w:pPr>
        <w:rPr>
          <w:rFonts w:ascii="Arial" w:hAnsi="Arial" w:cs="Arial"/>
          <w:color w:val="0070C0"/>
        </w:rPr>
      </w:pPr>
      <w:r>
        <w:rPr>
          <w:rFonts w:ascii="Arial" w:hAnsi="Arial" w:cs="Arial"/>
          <w:color w:val="0070C0"/>
        </w:rPr>
        <w:br w:type="page"/>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05FD919E" w14:textId="77777777" w:rsidTr="00BB0D4C">
        <w:trPr>
          <w:trHeight w:val="357"/>
        </w:trPr>
        <w:tc>
          <w:tcPr>
            <w:tcW w:w="10196" w:type="dxa"/>
            <w:shd w:val="clear" w:color="auto" w:fill="F2F2F2" w:themeFill="background1" w:themeFillShade="F2"/>
            <w:vAlign w:val="center"/>
          </w:tcPr>
          <w:p w14:paraId="14EA925C"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lastRenderedPageBreak/>
              <w:t>Précisions complémentaires si nécessaire</w:t>
            </w:r>
          </w:p>
        </w:tc>
      </w:tr>
    </w:tbl>
    <w:p w14:paraId="6BC804BB" w14:textId="4E2891D1" w:rsidR="00E55945" w:rsidRPr="00E55945" w:rsidRDefault="00E55945" w:rsidP="00E55945">
      <w:pPr>
        <w:jc w:val="both"/>
        <w:rPr>
          <w:rFonts w:ascii="Arial" w:hAnsi="Arial" w:cs="Arial"/>
          <w:i/>
          <w:sz w:val="20"/>
          <w:szCs w:val="20"/>
        </w:rPr>
      </w:pPr>
      <w:r>
        <w:rPr>
          <w:rFonts w:ascii="Arial" w:hAnsi="Arial" w:cs="Arial"/>
          <w:i/>
          <w:sz w:val="20"/>
          <w:szCs w:val="20"/>
        </w:rPr>
        <w:t>Le candidat apporte ci-dessous toute précision complémentaire qu’il juge utile</w:t>
      </w:r>
    </w:p>
    <w:p w14:paraId="736A6BD2"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54B75B16" w14:textId="77777777" w:rsidR="00E55945" w:rsidRPr="00E55945" w:rsidRDefault="00E55945" w:rsidP="00E55945">
      <w:pPr>
        <w:pStyle w:val="Listepuces2"/>
        <w:numPr>
          <w:ilvl w:val="0"/>
          <w:numId w:val="0"/>
        </w:numPr>
        <w:ind w:left="284"/>
        <w:rPr>
          <w:rFonts w:ascii="Arial" w:hAnsi="Arial" w:cs="Arial"/>
          <w:color w:val="0070C0"/>
        </w:rPr>
      </w:pPr>
    </w:p>
    <w:p w14:paraId="2463B20F" w14:textId="7F300348" w:rsidR="00E55945" w:rsidRDefault="00E55945" w:rsidP="00E55945">
      <w:pPr>
        <w:pStyle w:val="Listepuces2"/>
        <w:numPr>
          <w:ilvl w:val="0"/>
          <w:numId w:val="0"/>
        </w:numPr>
        <w:ind w:left="284"/>
        <w:rPr>
          <w:rFonts w:ascii="Arial" w:hAnsi="Arial" w:cs="Arial"/>
          <w:color w:val="0070C0"/>
        </w:rPr>
      </w:pPr>
    </w:p>
    <w:p w14:paraId="6FFAE986" w14:textId="07DDAA00" w:rsidR="00ED18D7" w:rsidRDefault="00ED18D7" w:rsidP="00E55945">
      <w:pPr>
        <w:pStyle w:val="Listepuces2"/>
        <w:numPr>
          <w:ilvl w:val="0"/>
          <w:numId w:val="0"/>
        </w:numPr>
        <w:ind w:left="284"/>
        <w:rPr>
          <w:rFonts w:ascii="Arial" w:hAnsi="Arial" w:cs="Arial"/>
          <w:color w:val="0070C0"/>
        </w:rPr>
      </w:pPr>
    </w:p>
    <w:p w14:paraId="5DCF8044" w14:textId="77777777" w:rsidR="00ED18D7" w:rsidRDefault="00ED18D7" w:rsidP="00E55945">
      <w:pPr>
        <w:pStyle w:val="Listepuces2"/>
        <w:numPr>
          <w:ilvl w:val="0"/>
          <w:numId w:val="0"/>
        </w:numPr>
        <w:ind w:left="284"/>
        <w:rPr>
          <w:rFonts w:ascii="Arial" w:hAnsi="Arial" w:cs="Arial"/>
          <w:color w:val="0070C0"/>
        </w:rPr>
      </w:pPr>
      <w:bookmarkStart w:id="6" w:name="_GoBack"/>
      <w:bookmarkEnd w:id="6"/>
    </w:p>
    <w:p w14:paraId="6B120C45" w14:textId="2E6DA9AE" w:rsidR="00970A3B" w:rsidRDefault="00970A3B" w:rsidP="00E55945">
      <w:pPr>
        <w:pStyle w:val="Listepuces2"/>
        <w:numPr>
          <w:ilvl w:val="0"/>
          <w:numId w:val="0"/>
        </w:numPr>
        <w:ind w:left="284"/>
        <w:rPr>
          <w:rFonts w:ascii="Arial" w:hAnsi="Arial" w:cs="Arial"/>
          <w:color w:val="0070C0"/>
        </w:rPr>
      </w:pPr>
    </w:p>
    <w:p w14:paraId="4013405E" w14:textId="7B87EE54" w:rsidR="00970A3B" w:rsidRDefault="00970A3B" w:rsidP="00E55945">
      <w:pPr>
        <w:pStyle w:val="Listepuces2"/>
        <w:numPr>
          <w:ilvl w:val="0"/>
          <w:numId w:val="0"/>
        </w:numPr>
        <w:ind w:left="284"/>
        <w:rPr>
          <w:rFonts w:ascii="Arial" w:hAnsi="Arial" w:cs="Arial"/>
          <w:color w:val="0070C0"/>
        </w:rPr>
      </w:pPr>
    </w:p>
    <w:p w14:paraId="28CF09CC" w14:textId="77777777" w:rsidR="00ED18D7" w:rsidRDefault="00ED18D7" w:rsidP="00E55945">
      <w:pPr>
        <w:pStyle w:val="Listepuces2"/>
        <w:numPr>
          <w:ilvl w:val="0"/>
          <w:numId w:val="0"/>
        </w:numPr>
        <w:ind w:left="284"/>
        <w:rPr>
          <w:rFonts w:ascii="Arial" w:hAnsi="Arial" w:cs="Arial"/>
          <w:color w:val="0070C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4B8BD4AF" w14:textId="77777777" w:rsidTr="00BB0D4C">
        <w:trPr>
          <w:trHeight w:val="357"/>
        </w:trPr>
        <w:tc>
          <w:tcPr>
            <w:tcW w:w="10196" w:type="dxa"/>
            <w:shd w:val="clear" w:color="auto" w:fill="F2F2F2" w:themeFill="background1" w:themeFillShade="F2"/>
            <w:vAlign w:val="center"/>
          </w:tcPr>
          <w:p w14:paraId="1F98FF6E"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t>Annexes du cadre de réponse</w:t>
            </w:r>
          </w:p>
        </w:tc>
      </w:tr>
    </w:tbl>
    <w:p w14:paraId="70799DA0" w14:textId="77777777" w:rsidR="00E55945" w:rsidRPr="00E55945" w:rsidRDefault="00E55945" w:rsidP="00E55945">
      <w:pPr>
        <w:pStyle w:val="Listepuces2"/>
        <w:numPr>
          <w:ilvl w:val="0"/>
          <w:numId w:val="0"/>
        </w:numPr>
        <w:ind w:left="284"/>
        <w:jc w:val="both"/>
        <w:rPr>
          <w:rFonts w:ascii="Arial" w:hAnsi="Arial" w:cs="Arial"/>
          <w:sz w:val="20"/>
        </w:rPr>
      </w:pPr>
    </w:p>
    <w:p w14:paraId="04A0ED9A" w14:textId="77777777" w:rsidR="00E55945" w:rsidRPr="00E55945" w:rsidRDefault="00E55945" w:rsidP="00E55945">
      <w:pPr>
        <w:pStyle w:val="Listepuces2"/>
        <w:numPr>
          <w:ilvl w:val="0"/>
          <w:numId w:val="0"/>
        </w:numPr>
        <w:ind w:left="284"/>
        <w:jc w:val="both"/>
        <w:rPr>
          <w:rFonts w:ascii="Arial" w:hAnsi="Arial" w:cs="Arial"/>
          <w:color w:val="0070C0"/>
          <w:sz w:val="20"/>
          <w:u w:val="single"/>
        </w:rPr>
      </w:pPr>
      <w:r w:rsidRPr="00E55945">
        <w:rPr>
          <w:rFonts w:ascii="Arial" w:hAnsi="Arial" w:cs="Arial"/>
          <w:color w:val="0070C0"/>
          <w:sz w:val="20"/>
          <w:u w:val="single"/>
        </w:rPr>
        <w:t>Liste des annexes fournies : (à établir par le candidat)</w:t>
      </w:r>
    </w:p>
    <w:p w14:paraId="6F4D5E42" w14:textId="77777777" w:rsidR="00417B3C" w:rsidRPr="00E55945" w:rsidRDefault="00417B3C" w:rsidP="005000B2">
      <w:pPr>
        <w:rPr>
          <w:rFonts w:ascii="Arial" w:hAnsi="Arial" w:cs="Arial"/>
          <w:color w:val="0070C0"/>
          <w:sz w:val="20"/>
          <w:szCs w:val="20"/>
        </w:rPr>
      </w:pPr>
    </w:p>
    <w:sectPr w:rsidR="00417B3C" w:rsidRPr="00E55945" w:rsidSect="003D1025">
      <w:headerReference w:type="default" r:id="rId7"/>
      <w:footerReference w:type="default" r:id="rId8"/>
      <w:pgSz w:w="11906" w:h="16838"/>
      <w:pgMar w:top="1135" w:right="849" w:bottom="851" w:left="851" w:header="426"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EB6F" w14:textId="77777777" w:rsidR="00196903" w:rsidRDefault="00196903" w:rsidP="00105971">
      <w:pPr>
        <w:spacing w:after="0" w:line="240" w:lineRule="auto"/>
      </w:pPr>
      <w:r>
        <w:separator/>
      </w:r>
    </w:p>
  </w:endnote>
  <w:endnote w:type="continuationSeparator" w:id="0">
    <w:p w14:paraId="5558BC6D" w14:textId="77777777" w:rsidR="00196903" w:rsidRDefault="00196903" w:rsidP="0010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DCD0" w14:textId="77777777" w:rsidR="000B3F55" w:rsidRPr="000B3F55" w:rsidRDefault="000B3F55" w:rsidP="000B3F55">
    <w:pPr>
      <w:pStyle w:val="Pieddepage"/>
      <w:jc w:val="right"/>
      <w:rPr>
        <w:rFonts w:ascii="Arial" w:hAnsi="Arial" w:cs="Arial"/>
        <w:sz w:val="20"/>
      </w:rPr>
    </w:pPr>
    <w:r w:rsidRPr="000B3F55">
      <w:rPr>
        <w:rFonts w:ascii="Arial" w:hAnsi="Arial" w:cs="Arial"/>
        <w:sz w:val="20"/>
      </w:rPr>
      <w:t xml:space="preserve">Page </w:t>
    </w:r>
    <w:r w:rsidRPr="000B3F55">
      <w:rPr>
        <w:rFonts w:ascii="Arial" w:hAnsi="Arial" w:cs="Arial"/>
        <w:sz w:val="20"/>
      </w:rPr>
      <w:fldChar w:fldCharType="begin"/>
    </w:r>
    <w:r w:rsidRPr="000B3F55">
      <w:rPr>
        <w:rFonts w:ascii="Arial" w:hAnsi="Arial" w:cs="Arial"/>
        <w:sz w:val="20"/>
      </w:rPr>
      <w:instrText>PAGE  \* Arabic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r w:rsidRPr="000B3F55">
      <w:rPr>
        <w:rFonts w:ascii="Arial" w:hAnsi="Arial" w:cs="Arial"/>
        <w:sz w:val="20"/>
      </w:rPr>
      <w:t xml:space="preserve"> sur </w:t>
    </w:r>
    <w:r w:rsidRPr="000B3F55">
      <w:rPr>
        <w:rFonts w:ascii="Arial" w:hAnsi="Arial" w:cs="Arial"/>
        <w:sz w:val="20"/>
      </w:rPr>
      <w:fldChar w:fldCharType="begin"/>
    </w:r>
    <w:r w:rsidRPr="000B3F55">
      <w:rPr>
        <w:rFonts w:ascii="Arial" w:hAnsi="Arial" w:cs="Arial"/>
        <w:sz w:val="20"/>
      </w:rPr>
      <w:instrText>NUMPAGES  \* arabe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40DA" w14:textId="77777777" w:rsidR="00196903" w:rsidRDefault="00196903" w:rsidP="00105971">
      <w:pPr>
        <w:spacing w:after="0" w:line="240" w:lineRule="auto"/>
      </w:pPr>
      <w:r>
        <w:separator/>
      </w:r>
    </w:p>
  </w:footnote>
  <w:footnote w:type="continuationSeparator" w:id="0">
    <w:p w14:paraId="6262F3FA" w14:textId="77777777" w:rsidR="00196903" w:rsidRDefault="00196903" w:rsidP="00105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3957" w14:textId="01C7B9CB" w:rsidR="00105971" w:rsidRPr="002D2A96" w:rsidRDefault="00105971" w:rsidP="00105971">
    <w:pPr>
      <w:pStyle w:val="En-tte"/>
      <w:pBdr>
        <w:bottom w:val="single" w:sz="6" w:space="1" w:color="auto"/>
      </w:pBdr>
      <w:jc w:val="both"/>
      <w:rPr>
        <w:rFonts w:ascii="Arial" w:hAnsi="Arial" w:cs="Arial"/>
        <w:b/>
        <w:i/>
        <w:sz w:val="20"/>
      </w:rPr>
    </w:pPr>
    <w:r w:rsidRPr="00105971">
      <w:rPr>
        <w:rFonts w:ascii="Arial" w:hAnsi="Arial" w:cs="Arial"/>
        <w:i/>
        <w:sz w:val="20"/>
      </w:rPr>
      <w:t xml:space="preserve">Mucem - </w:t>
    </w:r>
    <w:r w:rsidRPr="00105971">
      <w:rPr>
        <w:rFonts w:ascii="Arial" w:hAnsi="Arial" w:cs="Arial"/>
        <w:b/>
        <w:i/>
        <w:sz w:val="20"/>
      </w:rPr>
      <w:t>Cadre de réponse technique</w:t>
    </w:r>
    <w:r w:rsidRPr="00105971">
      <w:rPr>
        <w:rFonts w:ascii="Arial" w:hAnsi="Arial" w:cs="Arial"/>
        <w:i/>
        <w:sz w:val="20"/>
      </w:rPr>
      <w:t xml:space="preserve"> –</w:t>
    </w:r>
    <w:r w:rsidR="002D2A96" w:rsidRPr="002D2A96">
      <w:rPr>
        <w:rFonts w:ascii="Arial" w:hAnsi="Arial" w:cs="Arial"/>
        <w:b/>
        <w:i/>
        <w:sz w:val="20"/>
      </w:rPr>
      <w:t>Prestations de traitements de fonds documentaires et de collections du Mucem</w:t>
    </w:r>
    <w:r w:rsidR="00742222" w:rsidRPr="002D2A96">
      <w:rPr>
        <w:rFonts w:ascii="Arial" w:hAnsi="Arial" w:cs="Arial"/>
        <w:i/>
        <w:sz w:val="20"/>
      </w:rPr>
      <w:t>– C202</w:t>
    </w:r>
    <w:r w:rsidR="002D2A96" w:rsidRPr="002D2A96">
      <w:rPr>
        <w:rFonts w:ascii="Arial" w:hAnsi="Arial" w:cs="Arial"/>
        <w:i/>
        <w:sz w:val="20"/>
      </w:rPr>
      <w:t>6</w:t>
    </w:r>
    <w:r w:rsidR="00742222" w:rsidRPr="002D2A96">
      <w:rPr>
        <w:rFonts w:ascii="Arial" w:hAnsi="Arial" w:cs="Arial"/>
        <w:i/>
        <w:sz w:val="20"/>
      </w:rPr>
      <w:t>_</w:t>
    </w:r>
    <w:r w:rsidR="002D2A96" w:rsidRPr="002D2A96">
      <w:rPr>
        <w:rFonts w:ascii="Arial" w:hAnsi="Arial" w:cs="Arial"/>
        <w:i/>
        <w:sz w:val="20"/>
      </w:rPr>
      <w:t>DCRD01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F90F8FC"/>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BE0532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46F4DB4"/>
    <w:multiLevelType w:val="hybridMultilevel"/>
    <w:tmpl w:val="70840084"/>
    <w:lvl w:ilvl="0" w:tplc="49D2915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085992"/>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827C60"/>
    <w:multiLevelType w:val="multilevel"/>
    <w:tmpl w:val="CCC41000"/>
    <w:lvl w:ilvl="0">
      <w:start w:val="1"/>
      <w:numFmt w:val="decimal"/>
      <w:lvlText w:val="%1."/>
      <w:lvlJc w:val="left"/>
      <w:pPr>
        <w:ind w:left="360" w:hanging="360"/>
      </w:pPr>
      <w:rPr>
        <w:b/>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297BE7"/>
    <w:multiLevelType w:val="hybridMultilevel"/>
    <w:tmpl w:val="4386F068"/>
    <w:lvl w:ilvl="0" w:tplc="040C000F">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38587E"/>
    <w:multiLevelType w:val="hybridMultilevel"/>
    <w:tmpl w:val="F8BAB884"/>
    <w:lvl w:ilvl="0" w:tplc="EE76CA78">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9554B0"/>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BA77D7"/>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8D37AF"/>
    <w:multiLevelType w:val="hybridMultilevel"/>
    <w:tmpl w:val="C180F1FE"/>
    <w:lvl w:ilvl="0" w:tplc="035AE24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465D70"/>
    <w:multiLevelType w:val="hybridMultilevel"/>
    <w:tmpl w:val="0C4E91B8"/>
    <w:lvl w:ilvl="0" w:tplc="F0C0BA8C">
      <w:start w:val="1"/>
      <w:numFmt w:val="bullet"/>
      <w:lvlText w:val="-"/>
      <w:lvlJc w:val="left"/>
      <w:pPr>
        <w:ind w:left="644" w:hanging="360"/>
      </w:pPr>
      <w:rPr>
        <w:rFonts w:ascii="Arial" w:eastAsiaTheme="minorHAnsi"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7B20586C"/>
    <w:multiLevelType w:val="multilevel"/>
    <w:tmpl w:val="FED4C376"/>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B595ECE"/>
    <w:multiLevelType w:val="hybridMultilevel"/>
    <w:tmpl w:val="BB728F50"/>
    <w:lvl w:ilvl="0" w:tplc="EDA0DC7A">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2"/>
  </w:num>
  <w:num w:numId="5">
    <w:abstractNumId w:val="7"/>
  </w:num>
  <w:num w:numId="6">
    <w:abstractNumId w:val="3"/>
  </w:num>
  <w:num w:numId="7">
    <w:abstractNumId w:val="8"/>
  </w:num>
  <w:num w:numId="8">
    <w:abstractNumId w:val="12"/>
  </w:num>
  <w:num w:numId="9">
    <w:abstractNumId w:val="11"/>
  </w:num>
  <w:num w:numId="10">
    <w:abstractNumId w:val="5"/>
  </w:num>
  <w:num w:numId="11">
    <w:abstractNumId w:val="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71"/>
    <w:rsid w:val="000B3F55"/>
    <w:rsid w:val="000D6C58"/>
    <w:rsid w:val="000E70F4"/>
    <w:rsid w:val="00101F97"/>
    <w:rsid w:val="00103BFD"/>
    <w:rsid w:val="00105971"/>
    <w:rsid w:val="00196903"/>
    <w:rsid w:val="001A34D1"/>
    <w:rsid w:val="001B49A8"/>
    <w:rsid w:val="001D216C"/>
    <w:rsid w:val="001F5144"/>
    <w:rsid w:val="002051B2"/>
    <w:rsid w:val="002373B2"/>
    <w:rsid w:val="00252082"/>
    <w:rsid w:val="00253292"/>
    <w:rsid w:val="00261C85"/>
    <w:rsid w:val="00287D10"/>
    <w:rsid w:val="002D2A96"/>
    <w:rsid w:val="00313C1F"/>
    <w:rsid w:val="003B575B"/>
    <w:rsid w:val="003D1025"/>
    <w:rsid w:val="00417B3C"/>
    <w:rsid w:val="00473ED4"/>
    <w:rsid w:val="004F7CD1"/>
    <w:rsid w:val="005000B2"/>
    <w:rsid w:val="00575CCE"/>
    <w:rsid w:val="005B65F4"/>
    <w:rsid w:val="00616B04"/>
    <w:rsid w:val="006E1CC2"/>
    <w:rsid w:val="006F5C51"/>
    <w:rsid w:val="007359EC"/>
    <w:rsid w:val="00742222"/>
    <w:rsid w:val="007F639B"/>
    <w:rsid w:val="00892651"/>
    <w:rsid w:val="00904B4F"/>
    <w:rsid w:val="0092214C"/>
    <w:rsid w:val="0092628D"/>
    <w:rsid w:val="00930E72"/>
    <w:rsid w:val="00961516"/>
    <w:rsid w:val="00970A3B"/>
    <w:rsid w:val="009F3E96"/>
    <w:rsid w:val="00A04411"/>
    <w:rsid w:val="00A70956"/>
    <w:rsid w:val="00AE49D0"/>
    <w:rsid w:val="00AF6B12"/>
    <w:rsid w:val="00B01D25"/>
    <w:rsid w:val="00B14C42"/>
    <w:rsid w:val="00B202DE"/>
    <w:rsid w:val="00BA5666"/>
    <w:rsid w:val="00BA65D1"/>
    <w:rsid w:val="00BB090C"/>
    <w:rsid w:val="00BE25E0"/>
    <w:rsid w:val="00CB34F6"/>
    <w:rsid w:val="00CC7A8D"/>
    <w:rsid w:val="00D1299E"/>
    <w:rsid w:val="00D76F80"/>
    <w:rsid w:val="00D92777"/>
    <w:rsid w:val="00DA5712"/>
    <w:rsid w:val="00E03548"/>
    <w:rsid w:val="00E55945"/>
    <w:rsid w:val="00EB5E38"/>
    <w:rsid w:val="00ED18D7"/>
    <w:rsid w:val="00F27ABD"/>
    <w:rsid w:val="00F75AEA"/>
    <w:rsid w:val="00FA76CE"/>
    <w:rsid w:val="00FC4A4C"/>
    <w:rsid w:val="00FD4C8F"/>
    <w:rsid w:val="00FF6283"/>
    <w:rsid w:val="00FF72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E72049"/>
  <w15:chartTrackingRefBased/>
  <w15:docId w15:val="{F863690D-B0BA-48B9-AC51-1CAFEFA9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1C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5971"/>
    <w:pPr>
      <w:tabs>
        <w:tab w:val="center" w:pos="4536"/>
        <w:tab w:val="right" w:pos="9072"/>
      </w:tabs>
      <w:spacing w:after="0" w:line="240" w:lineRule="auto"/>
    </w:pPr>
  </w:style>
  <w:style w:type="character" w:customStyle="1" w:styleId="En-tteCar">
    <w:name w:val="En-tête Car"/>
    <w:basedOn w:val="Policepardfaut"/>
    <w:link w:val="En-tte"/>
    <w:uiPriority w:val="99"/>
    <w:rsid w:val="00105971"/>
  </w:style>
  <w:style w:type="paragraph" w:styleId="Pieddepage">
    <w:name w:val="footer"/>
    <w:basedOn w:val="Normal"/>
    <w:link w:val="PieddepageCar"/>
    <w:uiPriority w:val="99"/>
    <w:unhideWhenUsed/>
    <w:rsid w:val="001059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5971"/>
  </w:style>
  <w:style w:type="paragraph" w:styleId="Paragraphedeliste">
    <w:name w:val="List Paragraph"/>
    <w:basedOn w:val="Normal"/>
    <w:uiPriority w:val="34"/>
    <w:qFormat/>
    <w:rsid w:val="00105971"/>
    <w:pPr>
      <w:ind w:left="720"/>
      <w:contextualSpacing/>
    </w:pPr>
  </w:style>
  <w:style w:type="paragraph" w:styleId="Textedebulles">
    <w:name w:val="Balloon Text"/>
    <w:basedOn w:val="Normal"/>
    <w:link w:val="TextedebullesCar"/>
    <w:uiPriority w:val="99"/>
    <w:semiHidden/>
    <w:unhideWhenUsed/>
    <w:rsid w:val="008926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651"/>
    <w:rPr>
      <w:rFonts w:ascii="Segoe UI" w:hAnsi="Segoe UI" w:cs="Segoe UI"/>
      <w:sz w:val="18"/>
      <w:szCs w:val="18"/>
    </w:rPr>
  </w:style>
  <w:style w:type="table" w:styleId="Grilledutableau">
    <w:name w:val="Table Grid"/>
    <w:basedOn w:val="TableauNormal"/>
    <w:uiPriority w:val="39"/>
    <w:rsid w:val="00261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1299E"/>
    <w:rPr>
      <w:sz w:val="16"/>
      <w:szCs w:val="16"/>
    </w:rPr>
  </w:style>
  <w:style w:type="paragraph" w:styleId="Commentaire">
    <w:name w:val="annotation text"/>
    <w:basedOn w:val="Normal"/>
    <w:link w:val="CommentaireCar"/>
    <w:uiPriority w:val="99"/>
    <w:semiHidden/>
    <w:unhideWhenUsed/>
    <w:rsid w:val="00D1299E"/>
    <w:pPr>
      <w:spacing w:line="240" w:lineRule="auto"/>
    </w:pPr>
    <w:rPr>
      <w:sz w:val="20"/>
      <w:szCs w:val="20"/>
    </w:rPr>
  </w:style>
  <w:style w:type="character" w:customStyle="1" w:styleId="CommentaireCar">
    <w:name w:val="Commentaire Car"/>
    <w:basedOn w:val="Policepardfaut"/>
    <w:link w:val="Commentaire"/>
    <w:uiPriority w:val="99"/>
    <w:semiHidden/>
    <w:rsid w:val="00D1299E"/>
    <w:rPr>
      <w:sz w:val="20"/>
      <w:szCs w:val="20"/>
    </w:rPr>
  </w:style>
  <w:style w:type="paragraph" w:styleId="Objetducommentaire">
    <w:name w:val="annotation subject"/>
    <w:basedOn w:val="Commentaire"/>
    <w:next w:val="Commentaire"/>
    <w:link w:val="ObjetducommentaireCar"/>
    <w:uiPriority w:val="99"/>
    <w:semiHidden/>
    <w:unhideWhenUsed/>
    <w:rsid w:val="00D1299E"/>
    <w:rPr>
      <w:b/>
      <w:bCs/>
    </w:rPr>
  </w:style>
  <w:style w:type="character" w:customStyle="1" w:styleId="ObjetducommentaireCar">
    <w:name w:val="Objet du commentaire Car"/>
    <w:basedOn w:val="CommentaireCar"/>
    <w:link w:val="Objetducommentaire"/>
    <w:uiPriority w:val="99"/>
    <w:semiHidden/>
    <w:rsid w:val="00D1299E"/>
    <w:rPr>
      <w:b/>
      <w:bCs/>
      <w:sz w:val="20"/>
      <w:szCs w:val="20"/>
    </w:rPr>
  </w:style>
  <w:style w:type="character" w:styleId="Lienhypertexte">
    <w:name w:val="Hyperlink"/>
    <w:uiPriority w:val="99"/>
    <w:rsid w:val="00417B3C"/>
    <w:rPr>
      <w:color w:val="000080"/>
      <w:u w:val="single"/>
    </w:rPr>
  </w:style>
  <w:style w:type="paragraph" w:styleId="TM2">
    <w:name w:val="toc 2"/>
    <w:basedOn w:val="Normal"/>
    <w:next w:val="Normal"/>
    <w:uiPriority w:val="39"/>
    <w:rsid w:val="00417B3C"/>
    <w:pPr>
      <w:suppressAutoHyphens/>
      <w:spacing w:before="120" w:after="0" w:line="240" w:lineRule="auto"/>
      <w:ind w:left="220"/>
      <w:jc w:val="both"/>
    </w:pPr>
    <w:rPr>
      <w:rFonts w:ascii="Arial" w:eastAsia="Times New Roman" w:hAnsi="Arial" w:cs="Calibri"/>
      <w:bCs/>
      <w:color w:val="000000"/>
      <w:sz w:val="20"/>
      <w:lang w:eastAsia="ar-SA"/>
    </w:rPr>
  </w:style>
  <w:style w:type="paragraph" w:styleId="Listepuces">
    <w:name w:val="List Bullet"/>
    <w:basedOn w:val="Normal"/>
    <w:uiPriority w:val="99"/>
    <w:unhideWhenUsed/>
    <w:rsid w:val="00417B3C"/>
    <w:pPr>
      <w:numPr>
        <w:numId w:val="11"/>
      </w:numPr>
      <w:tabs>
        <w:tab w:val="clear" w:pos="360"/>
      </w:tabs>
      <w:suppressAutoHyphens/>
      <w:spacing w:before="120" w:after="120" w:line="276" w:lineRule="auto"/>
      <w:ind w:left="1276" w:hanging="425"/>
      <w:contextualSpacing/>
      <w:jc w:val="both"/>
    </w:pPr>
    <w:rPr>
      <w:rFonts w:ascii="Arial" w:eastAsia="Times New Roman" w:hAnsi="Arial" w:cs="Times New Roman"/>
      <w:sz w:val="20"/>
      <w:szCs w:val="20"/>
      <w:lang w:eastAsia="ar-SA"/>
    </w:rPr>
  </w:style>
  <w:style w:type="paragraph" w:styleId="Listepuces2">
    <w:name w:val="List Bullet 2"/>
    <w:basedOn w:val="Normal"/>
    <w:uiPriority w:val="99"/>
    <w:semiHidden/>
    <w:unhideWhenUsed/>
    <w:rsid w:val="00E55945"/>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762154">
      <w:bodyDiv w:val="1"/>
      <w:marLeft w:val="0"/>
      <w:marRight w:val="0"/>
      <w:marTop w:val="0"/>
      <w:marBottom w:val="0"/>
      <w:divBdr>
        <w:top w:val="none" w:sz="0" w:space="0" w:color="auto"/>
        <w:left w:val="none" w:sz="0" w:space="0" w:color="auto"/>
        <w:bottom w:val="none" w:sz="0" w:space="0" w:color="auto"/>
        <w:right w:val="none" w:sz="0" w:space="0" w:color="auto"/>
      </w:divBdr>
    </w:div>
    <w:div w:id="159219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5</Pages>
  <Words>679</Words>
  <Characters>3735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RICHET</dc:creator>
  <cp:keywords/>
  <dc:description/>
  <cp:lastModifiedBy>Cecile RICHET</cp:lastModifiedBy>
  <cp:revision>20</cp:revision>
  <cp:lastPrinted>2024-04-30T07:18:00Z</cp:lastPrinted>
  <dcterms:created xsi:type="dcterms:W3CDTF">2025-03-07T14:09:00Z</dcterms:created>
  <dcterms:modified xsi:type="dcterms:W3CDTF">2026-05-26T12:09:00Z</dcterms:modified>
</cp:coreProperties>
</file>