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8B9D7" w14:textId="77777777" w:rsidR="00835239" w:rsidRPr="00C271B7" w:rsidRDefault="00835239" w:rsidP="00E91005">
      <w:pPr>
        <w:pStyle w:val="En-tte"/>
        <w:rPr>
          <w:rFonts w:ascii="Roboto" w:hAnsi="Roboto"/>
          <w:color w:val="013593"/>
          <w:sz w:val="28"/>
          <w:szCs w:val="28"/>
        </w:rPr>
      </w:pPr>
      <w:bookmarkStart w:id="0" w:name="_Hlk123632510"/>
    </w:p>
    <w:p w14:paraId="21BE6BB2" w14:textId="213659D1" w:rsidR="00835239" w:rsidRPr="00C271B7" w:rsidRDefault="00835239" w:rsidP="00E91005">
      <w:pPr>
        <w:pStyle w:val="En-tte"/>
        <w:rPr>
          <w:rFonts w:ascii="Roboto" w:hAnsi="Roboto"/>
          <w:color w:val="013593"/>
          <w:sz w:val="28"/>
          <w:szCs w:val="28"/>
        </w:rPr>
      </w:pPr>
    </w:p>
    <w:p w14:paraId="2E5C1F7D" w14:textId="1F30D674" w:rsidR="00835239" w:rsidRPr="00C271B7" w:rsidRDefault="00835239" w:rsidP="00E91005">
      <w:pPr>
        <w:pStyle w:val="En-tte"/>
        <w:rPr>
          <w:rFonts w:ascii="Roboto" w:hAnsi="Roboto"/>
          <w:color w:val="013593"/>
          <w:sz w:val="28"/>
          <w:szCs w:val="28"/>
        </w:rPr>
      </w:pPr>
    </w:p>
    <w:p w14:paraId="0CD0891E" w14:textId="15C85291" w:rsidR="002B19A8" w:rsidRDefault="002B19A8" w:rsidP="00F90438">
      <w:pPr>
        <w:pStyle w:val="Titre7"/>
        <w:rPr>
          <w:rFonts w:ascii="Roboto" w:hAnsi="Roboto" w:cstheme="minorHAnsi"/>
          <w:color w:val="013593"/>
          <w:sz w:val="40"/>
          <w:szCs w:val="40"/>
          <w14:shadow w14:blurRad="0" w14:dist="0" w14:dir="0" w14:sx="0" w14:sy="0" w14:kx="0" w14:ky="0" w14:algn="none">
            <w14:srgbClr w14:val="000000"/>
          </w14:shadow>
        </w:rPr>
      </w:pPr>
      <w:r>
        <w:rPr>
          <w:rFonts w:ascii="Roboto" w:hAnsi="Roboto" w:cstheme="minorHAnsi"/>
          <w:color w:val="013593"/>
          <w:sz w:val="40"/>
          <w:szCs w:val="40"/>
          <w14:shadow w14:blurRad="0" w14:dist="0" w14:dir="0" w14:sx="0" w14:sy="0" w14:kx="0" w14:ky="0" w14:algn="none">
            <w14:srgbClr w14:val="000000"/>
          </w14:shadow>
        </w:rPr>
        <w:t xml:space="preserve">TRAVAUX DE RENOVATION </w:t>
      </w:r>
      <w:r w:rsidR="00BD2A01">
        <w:rPr>
          <w:rFonts w:ascii="Roboto" w:hAnsi="Roboto" w:cstheme="minorHAnsi"/>
          <w:color w:val="013593"/>
          <w:sz w:val="40"/>
          <w:szCs w:val="40"/>
          <w14:shadow w14:blurRad="0" w14:dist="0" w14:dir="0" w14:sx="0" w14:sy="0" w14:kx="0" w14:ky="0" w14:algn="none">
            <w14:srgbClr w14:val="000000"/>
          </w14:shadow>
        </w:rPr>
        <w:t>THERMIQUE</w:t>
      </w:r>
    </w:p>
    <w:p w14:paraId="6864011F" w14:textId="7BD74720" w:rsidR="00C271B7" w:rsidRPr="00F90438" w:rsidRDefault="002B19A8" w:rsidP="00F90438">
      <w:pPr>
        <w:pStyle w:val="Titre7"/>
        <w:rPr>
          <w:rFonts w:ascii="Roboto" w:hAnsi="Roboto" w:cstheme="minorHAnsi"/>
          <w:color w:val="013593"/>
          <w:sz w:val="40"/>
          <w:szCs w:val="40"/>
          <w14:shadow w14:blurRad="0" w14:dist="0" w14:dir="0" w14:sx="0" w14:sy="0" w14:kx="0" w14:ky="0" w14:algn="none">
            <w14:srgbClr w14:val="000000"/>
          </w14:shadow>
        </w:rPr>
      </w:pPr>
      <w:r>
        <w:rPr>
          <w:rFonts w:ascii="Roboto" w:hAnsi="Roboto" w:cstheme="minorHAnsi"/>
          <w:color w:val="013593"/>
          <w:sz w:val="40"/>
          <w:szCs w:val="40"/>
          <w14:shadow w14:blurRad="0" w14:dist="0" w14:dir="0" w14:sx="0" w14:sy="0" w14:kx="0" w14:ky="0" w14:algn="none">
            <w14:srgbClr w14:val="000000"/>
          </w14:shadow>
        </w:rPr>
        <w:t>DU SIEGE DE LA CAF DE L’INDRE</w:t>
      </w:r>
    </w:p>
    <w:p w14:paraId="7B2917B5" w14:textId="77777777" w:rsidR="00C271B7" w:rsidRPr="00C271B7" w:rsidRDefault="00C271B7" w:rsidP="00C271B7">
      <w:pPr>
        <w:pStyle w:val="En-tte"/>
        <w:jc w:val="center"/>
        <w:rPr>
          <w:rFonts w:ascii="Roboto" w:hAnsi="Roboto"/>
          <w:color w:val="00A6EE"/>
          <w:sz w:val="28"/>
          <w:szCs w:val="28"/>
        </w:rPr>
      </w:pPr>
    </w:p>
    <w:p w14:paraId="2E60CA1C" w14:textId="5B63E5C6" w:rsidR="00C271B7" w:rsidRDefault="00C271B7" w:rsidP="00C271B7">
      <w:pPr>
        <w:jc w:val="center"/>
        <w:rPr>
          <w:rFonts w:ascii="Roboto" w:hAnsi="Roboto" w:cstheme="minorHAnsi"/>
          <w:b/>
          <w:color w:val="013593"/>
          <w:sz w:val="22"/>
          <w:szCs w:val="22"/>
        </w:rPr>
      </w:pPr>
    </w:p>
    <w:p w14:paraId="2272B68C" w14:textId="25D1D5A1" w:rsidR="00C271B7" w:rsidRDefault="00C271B7" w:rsidP="00C271B7">
      <w:pPr>
        <w:jc w:val="center"/>
        <w:rPr>
          <w:rFonts w:ascii="Roboto" w:hAnsi="Roboto" w:cstheme="minorHAnsi"/>
          <w:b/>
          <w:color w:val="013593"/>
          <w:sz w:val="22"/>
          <w:szCs w:val="22"/>
        </w:rPr>
      </w:pPr>
    </w:p>
    <w:p w14:paraId="7DFD40E0" w14:textId="77777777" w:rsidR="00C271B7" w:rsidRDefault="00C271B7" w:rsidP="00C271B7">
      <w:pPr>
        <w:jc w:val="center"/>
        <w:rPr>
          <w:rFonts w:ascii="Roboto" w:hAnsi="Roboto" w:cstheme="minorHAnsi"/>
          <w:b/>
          <w:color w:val="013593"/>
          <w:sz w:val="22"/>
          <w:szCs w:val="22"/>
        </w:rPr>
      </w:pPr>
    </w:p>
    <w:p w14:paraId="6F7EA701" w14:textId="68D9D310" w:rsidR="00C271B7" w:rsidRDefault="00C271B7" w:rsidP="00C271B7">
      <w:pPr>
        <w:jc w:val="center"/>
        <w:rPr>
          <w:rFonts w:ascii="Roboto" w:hAnsi="Roboto" w:cstheme="minorHAnsi"/>
          <w:b/>
          <w:color w:val="013593"/>
          <w:sz w:val="22"/>
          <w:szCs w:val="22"/>
        </w:rPr>
      </w:pPr>
    </w:p>
    <w:p w14:paraId="46444A68" w14:textId="12BFB15B" w:rsidR="00C271B7" w:rsidRPr="00F90438" w:rsidRDefault="00B76697" w:rsidP="00C271B7">
      <w:pPr>
        <w:pStyle w:val="Titre7"/>
        <w:rPr>
          <w:rFonts w:ascii="Roboto" w:eastAsiaTheme="minorHAnsi" w:hAnsi="Roboto" w:cstheme="minorBidi"/>
          <w:b w:val="0"/>
          <w:color w:val="00A6EE"/>
          <w:sz w:val="36"/>
          <w:szCs w:val="36"/>
          <w:u w:val="single"/>
          <w:lang w:eastAsia="en-US"/>
          <w14:shadow w14:blurRad="0" w14:dist="0" w14:dir="0" w14:sx="0" w14:sy="0" w14:kx="0" w14:ky="0" w14:algn="none">
            <w14:srgbClr w14:val="000000"/>
          </w14:shadow>
        </w:rPr>
      </w:pPr>
      <w:r>
        <w:rPr>
          <w:rFonts w:ascii="Roboto" w:eastAsiaTheme="minorHAnsi" w:hAnsi="Roboto" w:cstheme="minorBidi"/>
          <w:b w:val="0"/>
          <w:color w:val="00A6EE"/>
          <w:sz w:val="36"/>
          <w:szCs w:val="36"/>
          <w:u w:val="single"/>
          <w:lang w:eastAsia="en-US"/>
          <w14:shadow w14:blurRad="0" w14:dist="0" w14:dir="0" w14:sx="0" w14:sy="0" w14:kx="0" w14:ky="0" w14:algn="none">
            <w14:srgbClr w14:val="000000"/>
          </w14:shadow>
        </w:rPr>
        <w:t>Règlement de consultation</w:t>
      </w:r>
    </w:p>
    <w:p w14:paraId="44E74961" w14:textId="02675F81" w:rsidR="00C271B7" w:rsidRPr="00F90438" w:rsidRDefault="00C271B7" w:rsidP="00C271B7">
      <w:pPr>
        <w:jc w:val="center"/>
        <w:rPr>
          <w:rFonts w:ascii="Roboto" w:eastAsiaTheme="minorHAnsi" w:hAnsi="Roboto" w:cstheme="minorBidi"/>
          <w:color w:val="00A6EE"/>
          <w:sz w:val="36"/>
          <w:szCs w:val="36"/>
          <w:u w:val="single"/>
          <w:lang w:eastAsia="en-US"/>
        </w:rPr>
      </w:pPr>
      <w:r w:rsidRPr="00F90438">
        <w:rPr>
          <w:rFonts w:ascii="Roboto" w:eastAsiaTheme="minorHAnsi" w:hAnsi="Roboto" w:cstheme="minorBidi"/>
          <w:color w:val="00A6EE"/>
          <w:sz w:val="36"/>
          <w:szCs w:val="36"/>
          <w:u w:val="single"/>
          <w:lang w:eastAsia="en-US"/>
        </w:rPr>
        <w:t>(</w:t>
      </w:r>
      <w:r w:rsidR="00B76697">
        <w:rPr>
          <w:rFonts w:ascii="Roboto" w:eastAsiaTheme="minorHAnsi" w:hAnsi="Roboto" w:cstheme="minorBidi"/>
          <w:color w:val="00A6EE"/>
          <w:sz w:val="36"/>
          <w:szCs w:val="36"/>
          <w:u w:val="single"/>
          <w:lang w:eastAsia="en-US"/>
        </w:rPr>
        <w:t>R.C.)</w:t>
      </w:r>
    </w:p>
    <w:p w14:paraId="0A195DF1" w14:textId="77777777" w:rsidR="00C271B7" w:rsidRPr="00C271B7" w:rsidRDefault="00C271B7" w:rsidP="00C271B7">
      <w:pPr>
        <w:jc w:val="center"/>
        <w:rPr>
          <w:rFonts w:ascii="Roboto" w:hAnsi="Roboto" w:cstheme="minorHAnsi"/>
          <w:b/>
          <w:color w:val="013593"/>
          <w:sz w:val="40"/>
          <w:szCs w:val="40"/>
        </w:rPr>
      </w:pPr>
    </w:p>
    <w:p w14:paraId="0782F6D7" w14:textId="77777777" w:rsidR="00C271B7" w:rsidRPr="00C271B7" w:rsidRDefault="00C271B7" w:rsidP="00C271B7">
      <w:pPr>
        <w:jc w:val="center"/>
        <w:rPr>
          <w:rFonts w:ascii="Roboto" w:hAnsi="Roboto" w:cstheme="minorHAnsi"/>
          <w:b/>
          <w:color w:val="013593"/>
          <w:sz w:val="22"/>
          <w:szCs w:val="22"/>
        </w:rPr>
      </w:pPr>
    </w:p>
    <w:p w14:paraId="49D26307" w14:textId="17889173" w:rsidR="00C271B7" w:rsidRPr="00C271B7" w:rsidRDefault="006B0C85" w:rsidP="00C271B7">
      <w:pPr>
        <w:jc w:val="center"/>
        <w:rPr>
          <w:rFonts w:ascii="Roboto" w:hAnsi="Roboto" w:cstheme="minorHAnsi"/>
          <w:b/>
          <w:color w:val="013593"/>
          <w:sz w:val="28"/>
          <w:szCs w:val="28"/>
        </w:rPr>
      </w:pPr>
      <w:r>
        <w:rPr>
          <w:rFonts w:ascii="Roboto" w:hAnsi="Roboto" w:cstheme="minorHAnsi"/>
          <w:b/>
          <w:color w:val="013593"/>
          <w:sz w:val="28"/>
          <w:szCs w:val="28"/>
        </w:rPr>
        <w:t>Marché</w:t>
      </w:r>
      <w:r w:rsidR="00C271B7" w:rsidRPr="00C271B7">
        <w:rPr>
          <w:rFonts w:ascii="Roboto" w:hAnsi="Roboto" w:cstheme="minorHAnsi"/>
          <w:b/>
          <w:color w:val="013593"/>
          <w:sz w:val="28"/>
          <w:szCs w:val="28"/>
        </w:rPr>
        <w:t xml:space="preserve"> N°</w:t>
      </w:r>
      <w:r>
        <w:rPr>
          <w:rFonts w:ascii="Roboto" w:hAnsi="Roboto" w:cstheme="minorHAnsi"/>
          <w:b/>
          <w:color w:val="013593"/>
          <w:sz w:val="28"/>
          <w:szCs w:val="28"/>
        </w:rPr>
        <w:t>06-2026</w:t>
      </w:r>
    </w:p>
    <w:p w14:paraId="5B10C9C3" w14:textId="2E193188" w:rsidR="00C271B7" w:rsidRDefault="00C271B7" w:rsidP="00C271B7">
      <w:pPr>
        <w:ind w:left="-142"/>
        <w:jc w:val="both"/>
        <w:rPr>
          <w:rFonts w:ascii="Roboto" w:eastAsiaTheme="minorHAnsi" w:hAnsi="Roboto" w:cstheme="minorBidi"/>
          <w:color w:val="00A6EE"/>
          <w:sz w:val="22"/>
          <w:szCs w:val="22"/>
          <w:lang w:eastAsia="en-US"/>
        </w:rPr>
      </w:pPr>
    </w:p>
    <w:p w14:paraId="178DF345" w14:textId="77777777" w:rsidR="00C271B7" w:rsidRPr="00C271B7" w:rsidRDefault="00C271B7" w:rsidP="00C271B7">
      <w:pPr>
        <w:ind w:left="-142"/>
        <w:jc w:val="both"/>
        <w:rPr>
          <w:rFonts w:ascii="Roboto" w:eastAsiaTheme="minorHAnsi" w:hAnsi="Roboto" w:cstheme="minorBidi"/>
          <w:color w:val="00A6EE"/>
          <w:sz w:val="22"/>
          <w:szCs w:val="22"/>
          <w:lang w:eastAsia="en-US"/>
        </w:rPr>
      </w:pPr>
    </w:p>
    <w:p w14:paraId="19D1DA5E" w14:textId="77777777" w:rsidR="00C271B7" w:rsidRDefault="00C271B7" w:rsidP="00C271B7">
      <w:pPr>
        <w:rPr>
          <w:rFonts w:ascii="Roboto" w:eastAsiaTheme="minorHAnsi" w:hAnsi="Roboto" w:cstheme="minorBidi"/>
          <w:color w:val="00A6EE"/>
          <w:sz w:val="22"/>
          <w:szCs w:val="22"/>
          <w:lang w:eastAsia="en-US"/>
        </w:rPr>
      </w:pPr>
    </w:p>
    <w:p w14:paraId="49772342" w14:textId="77777777" w:rsidR="00C271B7" w:rsidRDefault="00C271B7" w:rsidP="00C271B7">
      <w:pPr>
        <w:rPr>
          <w:rFonts w:ascii="Roboto" w:eastAsiaTheme="minorHAnsi" w:hAnsi="Roboto" w:cstheme="minorBidi"/>
          <w:color w:val="00A6EE"/>
          <w:sz w:val="22"/>
          <w:szCs w:val="22"/>
          <w:lang w:eastAsia="en-US"/>
        </w:rPr>
      </w:pPr>
    </w:p>
    <w:p w14:paraId="15622AA2" w14:textId="77777777" w:rsidR="00C271B7" w:rsidRDefault="00C271B7" w:rsidP="00C271B7">
      <w:pPr>
        <w:rPr>
          <w:rFonts w:ascii="Roboto" w:eastAsiaTheme="minorHAnsi" w:hAnsi="Roboto" w:cstheme="minorBidi"/>
          <w:color w:val="00A6EE"/>
          <w:sz w:val="22"/>
          <w:szCs w:val="22"/>
          <w:lang w:eastAsia="en-US"/>
        </w:rPr>
      </w:pPr>
    </w:p>
    <w:p w14:paraId="0D51B8D9" w14:textId="77777777" w:rsidR="00C271B7" w:rsidRDefault="00C271B7" w:rsidP="00C271B7">
      <w:pPr>
        <w:rPr>
          <w:rFonts w:ascii="Roboto" w:eastAsiaTheme="minorHAnsi" w:hAnsi="Roboto" w:cstheme="minorBidi"/>
          <w:color w:val="00A6EE"/>
          <w:sz w:val="22"/>
          <w:szCs w:val="22"/>
          <w:lang w:eastAsia="en-US"/>
        </w:rPr>
      </w:pPr>
    </w:p>
    <w:p w14:paraId="420881AF" w14:textId="77777777" w:rsidR="00C271B7" w:rsidRDefault="00C271B7" w:rsidP="00C271B7">
      <w:pPr>
        <w:rPr>
          <w:rFonts w:ascii="Roboto" w:eastAsiaTheme="minorHAnsi" w:hAnsi="Roboto" w:cstheme="minorBidi"/>
          <w:color w:val="00A6EE"/>
          <w:sz w:val="22"/>
          <w:szCs w:val="22"/>
          <w:lang w:eastAsia="en-US"/>
        </w:rPr>
      </w:pPr>
    </w:p>
    <w:p w14:paraId="6612D472" w14:textId="77777777" w:rsidR="00C271B7" w:rsidRPr="00C271B7" w:rsidRDefault="00C271B7" w:rsidP="00C271B7">
      <w:pPr>
        <w:ind w:left="-142"/>
        <w:jc w:val="both"/>
        <w:rPr>
          <w:rFonts w:ascii="Roboto" w:eastAsiaTheme="minorHAnsi" w:hAnsi="Roboto" w:cstheme="minorBidi"/>
          <w:color w:val="00A6EE"/>
          <w:sz w:val="22"/>
          <w:szCs w:val="22"/>
          <w:lang w:eastAsia="en-US"/>
        </w:rPr>
      </w:pPr>
    </w:p>
    <w:p w14:paraId="17DA206C" w14:textId="261A8FC0" w:rsidR="00C271B7" w:rsidRDefault="00C271B7" w:rsidP="00E91005">
      <w:pPr>
        <w:pStyle w:val="En-tte"/>
        <w:rPr>
          <w:rFonts w:ascii="Roboto" w:hAnsi="Roboto"/>
          <w:b/>
          <w:bCs/>
          <w:color w:val="013593"/>
          <w:sz w:val="28"/>
          <w:szCs w:val="28"/>
        </w:rPr>
      </w:pPr>
    </w:p>
    <w:p w14:paraId="64097B49" w14:textId="77777777" w:rsidR="00C271B7" w:rsidRDefault="00C271B7" w:rsidP="00E91005">
      <w:pPr>
        <w:pStyle w:val="En-tte"/>
        <w:rPr>
          <w:rFonts w:ascii="Roboto" w:hAnsi="Roboto"/>
          <w:b/>
          <w:bCs/>
          <w:color w:val="013593"/>
          <w:sz w:val="28"/>
          <w:szCs w:val="28"/>
        </w:rPr>
      </w:pPr>
    </w:p>
    <w:p w14:paraId="6C690E0E" w14:textId="51F37115" w:rsidR="00D2513C" w:rsidRDefault="00D2513C" w:rsidP="00C271B7">
      <w:pPr>
        <w:tabs>
          <w:tab w:val="left" w:pos="5103"/>
        </w:tabs>
        <w:rPr>
          <w:rFonts w:ascii="Roboto" w:hAnsi="Roboto"/>
          <w:b/>
          <w:bCs/>
          <w:color w:val="013593"/>
          <w:sz w:val="28"/>
          <w:szCs w:val="28"/>
        </w:rPr>
      </w:pPr>
    </w:p>
    <w:p w14:paraId="01B1EF2E" w14:textId="77777777" w:rsidR="00C271B7" w:rsidRDefault="00C271B7" w:rsidP="00C271B7">
      <w:pPr>
        <w:rPr>
          <w:rFonts w:ascii="Roboto" w:hAnsi="Roboto" w:cstheme="minorHAnsi"/>
          <w:b/>
          <w:color w:val="013593"/>
          <w:sz w:val="22"/>
          <w:szCs w:val="22"/>
        </w:rPr>
      </w:pPr>
    </w:p>
    <w:p w14:paraId="0409CE87" w14:textId="5ACB84BF" w:rsidR="00C271B7" w:rsidRPr="00C271B7" w:rsidRDefault="00C271B7" w:rsidP="00C271B7">
      <w:pPr>
        <w:jc w:val="both"/>
        <w:rPr>
          <w:rFonts w:ascii="Roboto" w:hAnsi="Roboto" w:cstheme="minorHAnsi"/>
          <w:b/>
          <w:color w:val="013593"/>
          <w:sz w:val="22"/>
          <w:szCs w:val="22"/>
        </w:rPr>
      </w:pPr>
      <w:r w:rsidRPr="00C271B7">
        <w:rPr>
          <w:rFonts w:ascii="Roboto" w:hAnsi="Roboto" w:cstheme="minorHAnsi"/>
          <w:b/>
          <w:color w:val="013593"/>
          <w:sz w:val="22"/>
          <w:szCs w:val="22"/>
        </w:rPr>
        <w:t>Procédure adaptée en application de l’article R2123-1 et suivants du Code de la Commande publique</w:t>
      </w:r>
    </w:p>
    <w:p w14:paraId="04E7D347" w14:textId="5A4C203E" w:rsidR="00DC151F" w:rsidRDefault="00DC151F" w:rsidP="00061B9C">
      <w:pPr>
        <w:tabs>
          <w:tab w:val="left" w:pos="5103"/>
        </w:tabs>
        <w:rPr>
          <w:rFonts w:ascii="Roboto" w:hAnsi="Roboto" w:cstheme="minorHAnsi"/>
          <w:bCs/>
          <w:sz w:val="20"/>
        </w:rPr>
      </w:pPr>
    </w:p>
    <w:p w14:paraId="357DDC0A" w14:textId="386F4C97" w:rsidR="00C271B7" w:rsidRDefault="00C271B7" w:rsidP="00061B9C">
      <w:pPr>
        <w:tabs>
          <w:tab w:val="left" w:pos="5103"/>
        </w:tabs>
        <w:rPr>
          <w:rFonts w:ascii="Roboto" w:hAnsi="Roboto" w:cstheme="minorHAnsi"/>
          <w:bCs/>
          <w:sz w:val="20"/>
        </w:rPr>
      </w:pPr>
    </w:p>
    <w:p w14:paraId="20DA1858" w14:textId="69E4B97D" w:rsidR="00C271B7" w:rsidRDefault="00C271B7" w:rsidP="00061B9C">
      <w:pPr>
        <w:tabs>
          <w:tab w:val="left" w:pos="5103"/>
        </w:tabs>
        <w:rPr>
          <w:rFonts w:ascii="Roboto" w:hAnsi="Roboto" w:cstheme="minorHAnsi"/>
          <w:bCs/>
          <w:sz w:val="20"/>
        </w:rPr>
      </w:pPr>
    </w:p>
    <w:p w14:paraId="316FA18A" w14:textId="0D98AC32" w:rsidR="00C271B7" w:rsidRPr="00C271B7" w:rsidRDefault="00C271B7" w:rsidP="00C271B7">
      <w:pPr>
        <w:rPr>
          <w:rFonts w:ascii="Roboto" w:eastAsiaTheme="minorHAnsi" w:hAnsi="Roboto" w:cstheme="minorBidi"/>
          <w:color w:val="00A6EE"/>
          <w:sz w:val="22"/>
          <w:szCs w:val="22"/>
          <w:lang w:eastAsia="en-US"/>
        </w:rPr>
      </w:pPr>
      <w:r w:rsidRPr="00C271B7">
        <w:rPr>
          <w:rFonts w:ascii="Roboto" w:eastAsiaTheme="minorHAnsi" w:hAnsi="Roboto" w:cstheme="minorBidi"/>
          <w:color w:val="00A6EE"/>
          <w:sz w:val="22"/>
          <w:szCs w:val="22"/>
          <w:lang w:eastAsia="en-US"/>
        </w:rPr>
        <w:t>DATE LIMITE DE REMISE DES OFFRES</w:t>
      </w:r>
      <w:r>
        <w:rPr>
          <w:rFonts w:ascii="Roboto" w:eastAsiaTheme="minorHAnsi" w:hAnsi="Roboto" w:cstheme="minorBidi"/>
          <w:color w:val="00A6EE"/>
          <w:sz w:val="22"/>
          <w:szCs w:val="22"/>
          <w:lang w:eastAsia="en-US"/>
        </w:rPr>
        <w:t> : l</w:t>
      </w:r>
      <w:r w:rsidRPr="00C271B7">
        <w:rPr>
          <w:rFonts w:ascii="Roboto" w:eastAsiaTheme="minorHAnsi" w:hAnsi="Roboto" w:cstheme="minorBidi"/>
          <w:color w:val="00A6EE"/>
          <w:sz w:val="22"/>
          <w:szCs w:val="22"/>
          <w:lang w:eastAsia="en-US"/>
        </w:rPr>
        <w:t xml:space="preserve">e </w:t>
      </w:r>
      <w:r w:rsidR="002B3B89">
        <w:rPr>
          <w:rFonts w:ascii="Roboto" w:eastAsiaTheme="minorHAnsi" w:hAnsi="Roboto" w:cstheme="minorBidi"/>
          <w:color w:val="00A6EE"/>
          <w:sz w:val="22"/>
          <w:szCs w:val="22"/>
          <w:lang w:eastAsia="en-US"/>
        </w:rPr>
        <w:t xml:space="preserve">13 novembre </w:t>
      </w:r>
      <w:r w:rsidR="005F503C">
        <w:rPr>
          <w:rFonts w:ascii="Roboto" w:eastAsiaTheme="minorHAnsi" w:hAnsi="Roboto" w:cstheme="minorBidi"/>
          <w:color w:val="00A6EE"/>
          <w:sz w:val="22"/>
          <w:szCs w:val="22"/>
          <w:lang w:eastAsia="en-US"/>
        </w:rPr>
        <w:t xml:space="preserve">2026 </w:t>
      </w:r>
      <w:r w:rsidR="005F503C" w:rsidRPr="00C271B7">
        <w:rPr>
          <w:rFonts w:ascii="Roboto" w:eastAsiaTheme="minorHAnsi" w:hAnsi="Roboto" w:cstheme="minorBidi"/>
          <w:color w:val="00A6EE"/>
          <w:sz w:val="22"/>
          <w:szCs w:val="22"/>
          <w:lang w:eastAsia="en-US"/>
        </w:rPr>
        <w:t>à</w:t>
      </w:r>
      <w:r w:rsidRPr="00C271B7">
        <w:rPr>
          <w:rFonts w:ascii="Roboto" w:eastAsiaTheme="minorHAnsi" w:hAnsi="Roboto" w:cstheme="minorBidi"/>
          <w:color w:val="00A6EE"/>
          <w:sz w:val="22"/>
          <w:szCs w:val="22"/>
          <w:lang w:eastAsia="en-US"/>
        </w:rPr>
        <w:t xml:space="preserve"> 1</w:t>
      </w:r>
      <w:r w:rsidR="002B3B89">
        <w:rPr>
          <w:rFonts w:ascii="Roboto" w:eastAsiaTheme="minorHAnsi" w:hAnsi="Roboto" w:cstheme="minorBidi"/>
          <w:color w:val="00A6EE"/>
          <w:sz w:val="22"/>
          <w:szCs w:val="22"/>
          <w:lang w:eastAsia="en-US"/>
        </w:rPr>
        <w:t>7</w:t>
      </w:r>
      <w:r w:rsidRPr="00C271B7">
        <w:rPr>
          <w:rFonts w:ascii="Roboto" w:eastAsiaTheme="minorHAnsi" w:hAnsi="Roboto" w:cstheme="minorBidi"/>
          <w:color w:val="00A6EE"/>
          <w:sz w:val="22"/>
          <w:szCs w:val="22"/>
          <w:lang w:eastAsia="en-US"/>
        </w:rPr>
        <w:t xml:space="preserve"> heures</w:t>
      </w:r>
    </w:p>
    <w:p w14:paraId="06ACE23B" w14:textId="77777777" w:rsidR="00C271B7" w:rsidRDefault="00C271B7" w:rsidP="00061B9C">
      <w:pPr>
        <w:tabs>
          <w:tab w:val="left" w:pos="5103"/>
        </w:tabs>
        <w:rPr>
          <w:rFonts w:ascii="Roboto" w:hAnsi="Roboto" w:cstheme="minorHAnsi"/>
          <w:bCs/>
          <w:sz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6"/>
        <w:gridCol w:w="2686"/>
      </w:tblGrid>
      <w:tr w:rsidR="00061B9C" w14:paraId="34EE2BA5" w14:textId="77777777" w:rsidTr="004B28B1">
        <w:trPr>
          <w:trHeight w:val="264"/>
        </w:trPr>
        <w:tc>
          <w:tcPr>
            <w:tcW w:w="2686" w:type="dxa"/>
          </w:tcPr>
          <w:p w14:paraId="2B42392C" w14:textId="41E42D77" w:rsidR="00061B9C" w:rsidRPr="00835239" w:rsidRDefault="00061B9C" w:rsidP="00C271B7">
            <w:pPr>
              <w:ind w:left="-142"/>
              <w:jc w:val="both"/>
              <w:rPr>
                <w:rFonts w:ascii="Roboto" w:hAnsi="Roboto" w:cstheme="minorHAnsi"/>
                <w:b/>
                <w:color w:val="013593"/>
                <w:sz w:val="22"/>
                <w:szCs w:val="22"/>
              </w:rPr>
            </w:pPr>
          </w:p>
        </w:tc>
        <w:tc>
          <w:tcPr>
            <w:tcW w:w="2686" w:type="dxa"/>
          </w:tcPr>
          <w:p w14:paraId="26981F1C" w14:textId="32088FE4" w:rsidR="00061B9C" w:rsidRPr="00835239" w:rsidRDefault="00061B9C" w:rsidP="008159FF">
            <w:pPr>
              <w:tabs>
                <w:tab w:val="left" w:pos="5103"/>
              </w:tabs>
              <w:rPr>
                <w:rFonts w:ascii="Roboto" w:hAnsi="Roboto" w:cstheme="minorHAnsi"/>
                <w:bCs/>
                <w:color w:val="013593"/>
                <w:sz w:val="22"/>
                <w:szCs w:val="22"/>
              </w:rPr>
            </w:pPr>
          </w:p>
        </w:tc>
      </w:tr>
    </w:tbl>
    <w:p w14:paraId="0F209C34" w14:textId="77777777" w:rsidR="00835239" w:rsidRDefault="00835239" w:rsidP="00FC5D4C">
      <w:pPr>
        <w:tabs>
          <w:tab w:val="left" w:pos="5103"/>
        </w:tabs>
        <w:rPr>
          <w:rFonts w:ascii="Roboto" w:hAnsi="Roboto" w:cstheme="minorHAnsi"/>
          <w:b/>
          <w:color w:val="auto"/>
          <w:sz w:val="20"/>
        </w:rPr>
      </w:pPr>
    </w:p>
    <w:p w14:paraId="3E494723" w14:textId="77777777" w:rsidR="00BD2A01" w:rsidRDefault="00BD2A01">
      <w:pPr>
        <w:spacing w:after="160" w:line="259" w:lineRule="auto"/>
        <w:rPr>
          <w:rFonts w:asciiTheme="majorHAnsi" w:eastAsiaTheme="majorEastAsia" w:hAnsiTheme="majorHAnsi" w:cstheme="majorBidi"/>
          <w:color w:val="2F5496" w:themeColor="accent1" w:themeShade="BF"/>
          <w:sz w:val="32"/>
          <w:szCs w:val="32"/>
        </w:rPr>
      </w:pPr>
      <w:bookmarkStart w:id="1" w:name="_Toc160176947"/>
      <w:r>
        <w:br w:type="page"/>
      </w:r>
    </w:p>
    <w:bookmarkEnd w:id="1"/>
    <w:p w14:paraId="7A4B7FA9" w14:textId="77777777" w:rsidR="00BD2A01" w:rsidRPr="00BD2A01" w:rsidRDefault="00BD2A01" w:rsidP="00BD2A01"/>
    <w:p w14:paraId="02622524" w14:textId="4C6F5346" w:rsidR="006B1ABE" w:rsidRPr="00175193" w:rsidRDefault="006B1ABE" w:rsidP="006B1ABE">
      <w:pPr>
        <w:pStyle w:val="Titre2"/>
        <w:rPr>
          <w:b/>
          <w:bCs/>
        </w:rPr>
      </w:pPr>
      <w:bookmarkStart w:id="2" w:name="_Toc160176948"/>
      <w:r w:rsidRPr="00175193">
        <w:rPr>
          <w:b/>
          <w:bCs/>
        </w:rPr>
        <w:t xml:space="preserve">Article 1 : Objet </w:t>
      </w:r>
      <w:r w:rsidR="00B76697">
        <w:rPr>
          <w:b/>
          <w:bCs/>
        </w:rPr>
        <w:t xml:space="preserve">et identification </w:t>
      </w:r>
      <w:r w:rsidRPr="00175193">
        <w:rPr>
          <w:b/>
          <w:bCs/>
        </w:rPr>
        <w:t>du marché</w:t>
      </w:r>
      <w:bookmarkEnd w:id="2"/>
    </w:p>
    <w:p w14:paraId="2A774866" w14:textId="77777777" w:rsidR="00BD2A01" w:rsidRPr="00BD2A01" w:rsidRDefault="00BD2A01" w:rsidP="00BD2A01"/>
    <w:p w14:paraId="3C705281" w14:textId="219601EE" w:rsidR="00B76697" w:rsidRPr="00B76697" w:rsidRDefault="00B76697" w:rsidP="00B76697">
      <w:pPr>
        <w:pStyle w:val="Titre3"/>
        <w:ind w:firstLine="708"/>
        <w:rPr>
          <w:b/>
          <w:bCs/>
        </w:rPr>
      </w:pPr>
      <w:r w:rsidRPr="00B76697">
        <w:rPr>
          <w:b/>
          <w:bCs/>
        </w:rPr>
        <w:t>Article 1.1 Objet du marché</w:t>
      </w:r>
    </w:p>
    <w:p w14:paraId="4A5B8F17" w14:textId="77777777" w:rsidR="00B76697" w:rsidRDefault="00B76697" w:rsidP="006B1ABE"/>
    <w:p w14:paraId="0A378776" w14:textId="3C19F1BC" w:rsidR="006B1ABE" w:rsidRDefault="00B76697" w:rsidP="006B1ABE">
      <w:r>
        <w:t xml:space="preserve"> </w:t>
      </w:r>
      <w:r w:rsidR="006B1ABE">
        <w:t>Le présent marché a pour objet</w:t>
      </w:r>
      <w:r w:rsidR="00BD2A01">
        <w:t xml:space="preserve"> des travaux de</w:t>
      </w:r>
      <w:r w:rsidR="006B1ABE">
        <w:t xml:space="preserve"> rénovation </w:t>
      </w:r>
      <w:r w:rsidR="00BD2A01">
        <w:t>thermique</w:t>
      </w:r>
      <w:r w:rsidR="006B1ABE">
        <w:t xml:space="preserve"> du Siège de la CAF de </w:t>
      </w:r>
      <w:r w:rsidR="00175193">
        <w:t>l’Indre</w:t>
      </w:r>
      <w:r>
        <w:t xml:space="preserve"> située au 193 avenue de la Châtre 36000 Châteauroux</w:t>
      </w:r>
      <w:r w:rsidR="00175193">
        <w:t>.</w:t>
      </w:r>
    </w:p>
    <w:p w14:paraId="0F5461E2" w14:textId="77777777" w:rsidR="006B1ABE" w:rsidRDefault="006B1ABE" w:rsidP="006B1ABE"/>
    <w:p w14:paraId="7773C5F0" w14:textId="77777777" w:rsidR="00BD2A01" w:rsidRPr="00175193" w:rsidRDefault="00BD2A01" w:rsidP="00BD2A01">
      <w:pPr>
        <w:rPr>
          <w:b/>
          <w:bCs/>
        </w:rPr>
      </w:pPr>
    </w:p>
    <w:p w14:paraId="1BDD3205" w14:textId="6FDF7E13" w:rsidR="006B1ABE" w:rsidRPr="00175193" w:rsidRDefault="006B1ABE" w:rsidP="00175193">
      <w:pPr>
        <w:pStyle w:val="Titre3"/>
        <w:ind w:firstLine="708"/>
        <w:rPr>
          <w:b/>
          <w:bCs/>
        </w:rPr>
      </w:pPr>
      <w:r w:rsidRPr="00175193">
        <w:rPr>
          <w:b/>
          <w:bCs/>
        </w:rPr>
        <w:t xml:space="preserve">Article </w:t>
      </w:r>
      <w:r w:rsidR="00B76697">
        <w:rPr>
          <w:b/>
          <w:bCs/>
        </w:rPr>
        <w:t>1.2</w:t>
      </w:r>
      <w:r w:rsidRPr="00175193">
        <w:rPr>
          <w:b/>
          <w:bCs/>
        </w:rPr>
        <w:t xml:space="preserve"> : Type de marché</w:t>
      </w:r>
    </w:p>
    <w:p w14:paraId="559A5805" w14:textId="77777777" w:rsidR="00BD2A01" w:rsidRPr="00BD2A01" w:rsidRDefault="00BD2A01" w:rsidP="00BD2A01"/>
    <w:p w14:paraId="0FD4BA7B" w14:textId="35E5E16E" w:rsidR="006B1ABE" w:rsidRDefault="006B1ABE" w:rsidP="006B1ABE">
      <w:r>
        <w:t>Le présent marché public est un marché de travaux</w:t>
      </w:r>
      <w:r w:rsidR="005410AE">
        <w:t>, traité à prix global et forfaitaire.</w:t>
      </w:r>
    </w:p>
    <w:p w14:paraId="6F02B58B" w14:textId="77777777" w:rsidR="006B1ABE" w:rsidRDefault="006B1ABE" w:rsidP="006B1ABE"/>
    <w:p w14:paraId="55FB882C" w14:textId="4AD4DFBF" w:rsidR="006B1ABE" w:rsidRDefault="006B1ABE" w:rsidP="00175193">
      <w:pPr>
        <w:pStyle w:val="Titre3"/>
        <w:ind w:firstLine="708"/>
        <w:rPr>
          <w:b/>
          <w:bCs/>
        </w:rPr>
      </w:pPr>
      <w:r w:rsidRPr="00175193">
        <w:rPr>
          <w:b/>
          <w:bCs/>
        </w:rPr>
        <w:t xml:space="preserve">Article </w:t>
      </w:r>
      <w:r w:rsidR="00B76697">
        <w:rPr>
          <w:b/>
          <w:bCs/>
        </w:rPr>
        <w:t>1.3</w:t>
      </w:r>
      <w:r w:rsidRPr="00175193">
        <w:rPr>
          <w:b/>
          <w:bCs/>
        </w:rPr>
        <w:t> : Type de procédure</w:t>
      </w:r>
    </w:p>
    <w:p w14:paraId="1076E16D" w14:textId="77777777" w:rsidR="00175193" w:rsidRPr="00175193" w:rsidRDefault="00175193" w:rsidP="00175193"/>
    <w:p w14:paraId="2DA3ED28" w14:textId="77777777" w:rsidR="006B1ABE" w:rsidRDefault="006B1ABE" w:rsidP="006B1ABE">
      <w:pPr>
        <w:rPr>
          <w:rFonts w:eastAsia="Arial" w:cs="Arial"/>
          <w:shd w:val="clear" w:color="auto" w:fill="FFFFFF"/>
        </w:rPr>
      </w:pPr>
      <w:r w:rsidRPr="00C75376">
        <w:rPr>
          <w:rFonts w:eastAsia="Arial" w:cs="Arial"/>
          <w:shd w:val="clear" w:color="auto" w:fill="FFFFFF"/>
        </w:rPr>
        <w:t>La présente consultation est passée dans le respect des dispositions des articles R2123-1 et suivants du code de la commande publique, selon une procédure adaptée.</w:t>
      </w:r>
    </w:p>
    <w:p w14:paraId="04CDE3F6" w14:textId="77777777" w:rsidR="006B1ABE" w:rsidRPr="00C75376" w:rsidRDefault="006B1ABE" w:rsidP="006B1ABE">
      <w:pPr>
        <w:rPr>
          <w:rFonts w:eastAsia="Arial" w:cs="Arial"/>
          <w:b/>
          <w:shd w:val="clear" w:color="auto" w:fill="FFFFFF"/>
        </w:rPr>
      </w:pPr>
    </w:p>
    <w:p w14:paraId="69AF1255" w14:textId="7A7DD04A" w:rsidR="006B1ABE" w:rsidRPr="00175193" w:rsidRDefault="006B1ABE" w:rsidP="00175193">
      <w:pPr>
        <w:pStyle w:val="Titre3"/>
        <w:ind w:firstLine="708"/>
        <w:rPr>
          <w:b/>
          <w:bCs/>
        </w:rPr>
      </w:pPr>
      <w:r w:rsidRPr="00175193">
        <w:rPr>
          <w:b/>
          <w:bCs/>
        </w:rPr>
        <w:t xml:space="preserve">Article </w:t>
      </w:r>
      <w:r w:rsidR="00B76697">
        <w:rPr>
          <w:b/>
          <w:bCs/>
        </w:rPr>
        <w:t>1.4</w:t>
      </w:r>
      <w:r w:rsidRPr="00175193">
        <w:rPr>
          <w:b/>
          <w:bCs/>
        </w:rPr>
        <w:t> : Allotissement</w:t>
      </w:r>
    </w:p>
    <w:p w14:paraId="5F09EA5D" w14:textId="77777777" w:rsidR="00BD2A01" w:rsidRPr="00BD2A01" w:rsidRDefault="00BD2A01" w:rsidP="00BD2A01"/>
    <w:p w14:paraId="7C5F2908" w14:textId="0D84F858" w:rsidR="006B1ABE" w:rsidRDefault="006B1ABE" w:rsidP="006B1ABE">
      <w:r w:rsidRPr="002143DD">
        <w:t xml:space="preserve">Le marché est alloti de la manière suivante : </w:t>
      </w:r>
      <w:r>
        <w:t>4</w:t>
      </w:r>
      <w:r w:rsidRPr="002143DD">
        <w:t xml:space="preserve"> lots </w:t>
      </w:r>
    </w:p>
    <w:p w14:paraId="17169458" w14:textId="77777777" w:rsidR="00BD2A01" w:rsidRDefault="00BD2A01" w:rsidP="006B1ABE"/>
    <w:p w14:paraId="1E22FA27" w14:textId="1C9F0BE4" w:rsidR="004B28B1" w:rsidRDefault="004B28B1" w:rsidP="004B28B1">
      <w:pPr>
        <w:pStyle w:val="Paragraphedeliste"/>
        <w:numPr>
          <w:ilvl w:val="0"/>
          <w:numId w:val="4"/>
        </w:numPr>
      </w:pPr>
      <w:r>
        <w:t>Lot 1 Menuiseries extérieures aluminium</w:t>
      </w:r>
    </w:p>
    <w:p w14:paraId="0970A6BE" w14:textId="7E0B9E5D" w:rsidR="004B28B1" w:rsidRDefault="004B28B1" w:rsidP="004B28B1">
      <w:pPr>
        <w:pStyle w:val="Paragraphedeliste"/>
        <w:numPr>
          <w:ilvl w:val="0"/>
          <w:numId w:val="4"/>
        </w:numPr>
      </w:pPr>
      <w:r>
        <w:t>Lot 2 Plâtrerie-</w:t>
      </w:r>
      <w:r w:rsidR="00BD2A01">
        <w:t>F</w:t>
      </w:r>
      <w:r>
        <w:t>aux plafonds</w:t>
      </w:r>
    </w:p>
    <w:p w14:paraId="4ED448A6" w14:textId="7CCACF1A" w:rsidR="004B28B1" w:rsidRDefault="004B28B1" w:rsidP="004B28B1">
      <w:pPr>
        <w:pStyle w:val="Paragraphedeliste"/>
        <w:numPr>
          <w:ilvl w:val="0"/>
          <w:numId w:val="4"/>
        </w:numPr>
      </w:pPr>
      <w:r>
        <w:t>Lot 3 Chauffage-Ventilation</w:t>
      </w:r>
    </w:p>
    <w:p w14:paraId="184B1628" w14:textId="66F5D216" w:rsidR="004B28B1" w:rsidRDefault="004B28B1" w:rsidP="004B28B1">
      <w:pPr>
        <w:pStyle w:val="Paragraphedeliste"/>
        <w:numPr>
          <w:ilvl w:val="0"/>
          <w:numId w:val="4"/>
        </w:numPr>
      </w:pPr>
      <w:r>
        <w:t>Lot 4 Electricité</w:t>
      </w:r>
    </w:p>
    <w:p w14:paraId="0D63908C" w14:textId="77777777" w:rsidR="00B76697" w:rsidRDefault="00B76697" w:rsidP="00B76697"/>
    <w:p w14:paraId="2F59F78F" w14:textId="77777777" w:rsidR="00B76697" w:rsidRDefault="00B76697" w:rsidP="00B76697"/>
    <w:p w14:paraId="0ABCCBCB" w14:textId="5ACE216F" w:rsidR="00B76697" w:rsidRDefault="00B76697" w:rsidP="00B76697">
      <w:pPr>
        <w:pStyle w:val="Titre3"/>
        <w:ind w:firstLine="708"/>
        <w:rPr>
          <w:rFonts w:ascii="Arial" w:hAnsi="Arial"/>
          <w:b/>
          <w:sz w:val="22"/>
          <w:lang w:eastAsia="en-US"/>
        </w:rPr>
      </w:pPr>
      <w:r w:rsidRPr="00175193">
        <w:rPr>
          <w:b/>
          <w:bCs/>
        </w:rPr>
        <w:t xml:space="preserve">Article </w:t>
      </w:r>
      <w:r>
        <w:rPr>
          <w:b/>
          <w:bCs/>
        </w:rPr>
        <w:t>1.5</w:t>
      </w:r>
      <w:r w:rsidRPr="00175193">
        <w:rPr>
          <w:b/>
          <w:bCs/>
        </w:rPr>
        <w:t xml:space="preserve"> : </w:t>
      </w:r>
      <w:r w:rsidRPr="00482655">
        <w:rPr>
          <w:rFonts w:ascii="Arial" w:hAnsi="Arial"/>
          <w:b/>
          <w:sz w:val="22"/>
          <w:lang w:eastAsia="en-US"/>
        </w:rPr>
        <w:t>Conditions de participation des c</w:t>
      </w:r>
      <w:r>
        <w:rPr>
          <w:rFonts w:ascii="Arial" w:hAnsi="Arial"/>
          <w:b/>
          <w:sz w:val="22"/>
          <w:lang w:eastAsia="en-US"/>
        </w:rPr>
        <w:t>andidats</w:t>
      </w:r>
    </w:p>
    <w:p w14:paraId="6A220A56" w14:textId="77777777" w:rsidR="00B76697" w:rsidRPr="00B76697" w:rsidRDefault="00B76697" w:rsidP="00B76697">
      <w:pPr>
        <w:rPr>
          <w:lang w:eastAsia="en-US"/>
        </w:rPr>
      </w:pPr>
    </w:p>
    <w:p w14:paraId="49409798" w14:textId="77777777" w:rsidR="00B76697" w:rsidRDefault="00B76697" w:rsidP="00B76697">
      <w:pPr>
        <w:widowControl w:val="0"/>
        <w:autoSpaceDE w:val="0"/>
        <w:autoSpaceDN w:val="0"/>
        <w:adjustRightInd w:val="0"/>
        <w:jc w:val="both"/>
        <w:rPr>
          <w:rFonts w:eastAsia="Arial" w:cs="Arial"/>
          <w:shd w:val="clear" w:color="auto" w:fill="FFFFFF"/>
        </w:rPr>
      </w:pPr>
      <w:r w:rsidRPr="00B76697">
        <w:rPr>
          <w:rFonts w:eastAsia="Arial" w:cs="Arial"/>
          <w:shd w:val="clear" w:color="auto" w:fill="FFFFFF"/>
        </w:rPr>
        <w:t>L’offre, qu’elle soit présentée par une seule entreprise ou par un groupement, devra indiquer tous les sous-traitants connus lors de son dépôt.</w:t>
      </w:r>
    </w:p>
    <w:p w14:paraId="7D91D934" w14:textId="77777777" w:rsidR="00B76697" w:rsidRPr="00B76697" w:rsidRDefault="00B76697" w:rsidP="00B76697">
      <w:pPr>
        <w:widowControl w:val="0"/>
        <w:autoSpaceDE w:val="0"/>
        <w:autoSpaceDN w:val="0"/>
        <w:adjustRightInd w:val="0"/>
        <w:jc w:val="both"/>
        <w:rPr>
          <w:rFonts w:eastAsia="Arial" w:cs="Arial"/>
          <w:shd w:val="clear" w:color="auto" w:fill="FFFFFF"/>
        </w:rPr>
      </w:pPr>
    </w:p>
    <w:p w14:paraId="6ACE631A" w14:textId="0F74770E" w:rsidR="00B76697" w:rsidRDefault="00B76697" w:rsidP="00B76697">
      <w:pPr>
        <w:widowControl w:val="0"/>
        <w:autoSpaceDE w:val="0"/>
        <w:autoSpaceDN w:val="0"/>
        <w:adjustRightInd w:val="0"/>
        <w:jc w:val="both"/>
        <w:rPr>
          <w:rFonts w:eastAsia="Arial" w:cs="Arial"/>
          <w:shd w:val="clear" w:color="auto" w:fill="FFFFFF"/>
        </w:rPr>
      </w:pPr>
      <w:r w:rsidRPr="00B76697">
        <w:rPr>
          <w:rFonts w:eastAsia="Arial" w:cs="Arial"/>
          <w:shd w:val="clear" w:color="auto" w:fill="FFFFFF"/>
        </w:rPr>
        <w:t>Elle devra également indiquer les prestations (et leur montant) dont la sous-traitance est envisagée, la dénomination et la qualité des sous-traitants qui l’exécuteront à la place du titulaire.</w:t>
      </w:r>
    </w:p>
    <w:p w14:paraId="073126D8" w14:textId="77777777" w:rsidR="00B76697" w:rsidRDefault="00B76697" w:rsidP="00B76697">
      <w:pPr>
        <w:widowControl w:val="0"/>
        <w:autoSpaceDE w:val="0"/>
        <w:autoSpaceDN w:val="0"/>
        <w:adjustRightInd w:val="0"/>
        <w:jc w:val="both"/>
        <w:rPr>
          <w:rFonts w:eastAsia="Arial" w:cs="Arial"/>
          <w:shd w:val="clear" w:color="auto" w:fill="FFFFFF"/>
        </w:rPr>
      </w:pPr>
    </w:p>
    <w:p w14:paraId="61315A36" w14:textId="77777777" w:rsidR="00B76697" w:rsidRDefault="00B76697" w:rsidP="00B76697">
      <w:pPr>
        <w:jc w:val="both"/>
      </w:pPr>
      <w:r>
        <w:t>En tout état de cause, le titulaire demeure personnellement responsable de l’exécution de toutes les obligations résultant du marché.</w:t>
      </w:r>
    </w:p>
    <w:p w14:paraId="2008ADB0" w14:textId="77777777" w:rsidR="00B76697" w:rsidRDefault="00B76697" w:rsidP="00B76697">
      <w:pPr>
        <w:jc w:val="both"/>
      </w:pPr>
    </w:p>
    <w:p w14:paraId="4FBE6CE0" w14:textId="77777777" w:rsidR="00B76697" w:rsidRDefault="00B76697" w:rsidP="00B76697">
      <w:pPr>
        <w:jc w:val="both"/>
      </w:pPr>
      <w:r>
        <w:t>Si le montant des prestations confiées au sous-traitant est supérieur à 600 euros TTC, le sous-traitant est payé directement par l’organisme dans les conditions fixées aux articles R2193-10 et suivants du code de la commande publique.</w:t>
      </w:r>
    </w:p>
    <w:p w14:paraId="748D0623" w14:textId="77777777" w:rsidR="00B76697" w:rsidRDefault="00B76697" w:rsidP="00B76697">
      <w:pPr>
        <w:widowControl w:val="0"/>
        <w:autoSpaceDE w:val="0"/>
        <w:autoSpaceDN w:val="0"/>
        <w:adjustRightInd w:val="0"/>
        <w:jc w:val="both"/>
      </w:pPr>
    </w:p>
    <w:p w14:paraId="642FDF5C" w14:textId="3EC70C7B" w:rsidR="005410AE" w:rsidRPr="00175193" w:rsidRDefault="005410AE" w:rsidP="005410AE">
      <w:pPr>
        <w:pStyle w:val="Titre2"/>
        <w:rPr>
          <w:b/>
          <w:bCs/>
        </w:rPr>
      </w:pPr>
      <w:r w:rsidRPr="00175193">
        <w:rPr>
          <w:b/>
          <w:bCs/>
        </w:rPr>
        <w:t xml:space="preserve">Article </w:t>
      </w:r>
      <w:r>
        <w:rPr>
          <w:b/>
          <w:bCs/>
        </w:rPr>
        <w:t>2</w:t>
      </w:r>
      <w:r w:rsidRPr="00175193">
        <w:rPr>
          <w:b/>
          <w:bCs/>
        </w:rPr>
        <w:t xml:space="preserve"> : </w:t>
      </w:r>
      <w:r>
        <w:rPr>
          <w:b/>
          <w:bCs/>
        </w:rPr>
        <w:t xml:space="preserve">Conditions </w:t>
      </w:r>
      <w:r w:rsidRPr="00175193">
        <w:rPr>
          <w:b/>
          <w:bCs/>
        </w:rPr>
        <w:t>du marché</w:t>
      </w:r>
    </w:p>
    <w:p w14:paraId="69B61629" w14:textId="77777777" w:rsidR="006B1ABE" w:rsidRDefault="006B1ABE" w:rsidP="006B1ABE"/>
    <w:p w14:paraId="44EDC366" w14:textId="659182F9" w:rsidR="005410AE" w:rsidRDefault="005410AE" w:rsidP="005410AE">
      <w:pPr>
        <w:pStyle w:val="Titre3"/>
        <w:ind w:firstLine="708"/>
        <w:rPr>
          <w:b/>
          <w:bCs/>
        </w:rPr>
      </w:pPr>
      <w:r w:rsidRPr="00B76697">
        <w:rPr>
          <w:b/>
          <w:bCs/>
        </w:rPr>
        <w:t xml:space="preserve">Article </w:t>
      </w:r>
      <w:r>
        <w:rPr>
          <w:b/>
          <w:bCs/>
        </w:rPr>
        <w:t>2</w:t>
      </w:r>
      <w:r w:rsidRPr="00B76697">
        <w:rPr>
          <w:b/>
          <w:bCs/>
        </w:rPr>
        <w:t xml:space="preserve">.1 </w:t>
      </w:r>
      <w:r>
        <w:rPr>
          <w:b/>
          <w:bCs/>
        </w:rPr>
        <w:t>Durée</w:t>
      </w:r>
      <w:r w:rsidRPr="00B76697">
        <w:rPr>
          <w:b/>
          <w:bCs/>
        </w:rPr>
        <w:t xml:space="preserve"> du marché</w:t>
      </w:r>
    </w:p>
    <w:p w14:paraId="01DAD430" w14:textId="77777777" w:rsidR="005410AE" w:rsidRPr="005410AE" w:rsidRDefault="005410AE" w:rsidP="005410AE"/>
    <w:p w14:paraId="36E177A9" w14:textId="77777777" w:rsidR="005410AE" w:rsidRDefault="005410AE" w:rsidP="005410AE">
      <w:pPr>
        <w:jc w:val="both"/>
      </w:pPr>
      <w:r w:rsidRPr="00C957FF">
        <w:t>Le marché débute à compter de sa date de notification et se termine à la fin du délai de la garantie de parfait achèvement ou après prolongation de ce délai si les réserves signalées lors de la réception ne sont pas toutes levées à la fin de cette période.</w:t>
      </w:r>
    </w:p>
    <w:p w14:paraId="02B84DDD" w14:textId="77777777" w:rsidR="005410AE" w:rsidRDefault="005410AE" w:rsidP="005410AE">
      <w:pPr>
        <w:jc w:val="both"/>
      </w:pPr>
      <w:r w:rsidRPr="00C957FF">
        <w:t>Dans cette hypothèse, la fin du marché intervient lors de la levée de la dernière réserve.</w:t>
      </w:r>
    </w:p>
    <w:p w14:paraId="30F4A3E5" w14:textId="77777777" w:rsidR="005410AE" w:rsidRDefault="005410AE" w:rsidP="005410AE">
      <w:pPr>
        <w:jc w:val="both"/>
      </w:pPr>
    </w:p>
    <w:p w14:paraId="7B8CAAD3" w14:textId="25046DCD" w:rsidR="005410AE" w:rsidRDefault="005410AE" w:rsidP="005410AE">
      <w:r w:rsidRPr="005975C0">
        <w:t xml:space="preserve">Le délai d’exécution global des travaux est de </w:t>
      </w:r>
      <w:r w:rsidR="0094132D" w:rsidRPr="0094132D">
        <w:rPr>
          <w:color w:val="auto"/>
        </w:rPr>
        <w:t>6</w:t>
      </w:r>
      <w:r w:rsidRPr="0094132D">
        <w:rPr>
          <w:color w:val="auto"/>
        </w:rPr>
        <w:t xml:space="preserve"> mois.</w:t>
      </w:r>
    </w:p>
    <w:p w14:paraId="2C0E5775" w14:textId="77777777" w:rsidR="005410AE" w:rsidRDefault="005410AE" w:rsidP="005410AE"/>
    <w:p w14:paraId="23844F93" w14:textId="77777777" w:rsidR="005410AE" w:rsidRDefault="005410AE" w:rsidP="005410AE">
      <w:pPr>
        <w:widowControl w:val="0"/>
        <w:autoSpaceDE w:val="0"/>
        <w:autoSpaceDN w:val="0"/>
        <w:adjustRightInd w:val="0"/>
        <w:jc w:val="both"/>
      </w:pPr>
      <w:r w:rsidRPr="005410AE">
        <w:t xml:space="preserve">Le calendrier prévisionnel d’exécution est fourni dans le Dossier de Consultation des entreprises. </w:t>
      </w:r>
    </w:p>
    <w:p w14:paraId="7FA8C895" w14:textId="77777777" w:rsidR="005410AE" w:rsidRDefault="005410AE" w:rsidP="005410AE">
      <w:pPr>
        <w:widowControl w:val="0"/>
        <w:autoSpaceDE w:val="0"/>
        <w:autoSpaceDN w:val="0"/>
        <w:adjustRightInd w:val="0"/>
        <w:jc w:val="both"/>
      </w:pPr>
    </w:p>
    <w:p w14:paraId="7542F71E" w14:textId="77777777" w:rsidR="005410AE" w:rsidRDefault="005410AE" w:rsidP="005410AE">
      <w:pPr>
        <w:pStyle w:val="Titre3"/>
        <w:ind w:firstLine="708"/>
        <w:rPr>
          <w:b/>
          <w:bCs/>
        </w:rPr>
      </w:pPr>
      <w:r w:rsidRPr="005410AE">
        <w:rPr>
          <w:b/>
          <w:bCs/>
        </w:rPr>
        <w:t>2.2 - Variantes et Prestations supplémentaires ou alternatives</w:t>
      </w:r>
    </w:p>
    <w:p w14:paraId="0191F9ED" w14:textId="77777777" w:rsidR="005410AE" w:rsidRPr="005410AE" w:rsidRDefault="005410AE" w:rsidP="005410AE"/>
    <w:p w14:paraId="250F42A5" w14:textId="77777777" w:rsidR="005410AE" w:rsidRDefault="005410AE" w:rsidP="005410AE">
      <w:pPr>
        <w:widowControl w:val="0"/>
        <w:autoSpaceDE w:val="0"/>
        <w:autoSpaceDN w:val="0"/>
        <w:adjustRightInd w:val="0"/>
        <w:ind w:left="708" w:firstLine="708"/>
        <w:jc w:val="both"/>
        <w:rPr>
          <w:rFonts w:asciiTheme="majorHAnsi" w:eastAsiaTheme="majorEastAsia" w:hAnsiTheme="majorHAnsi" w:cstheme="majorBidi"/>
          <w:b/>
          <w:bCs/>
          <w:color w:val="1F3763" w:themeColor="accent1" w:themeShade="7F"/>
          <w:szCs w:val="24"/>
        </w:rPr>
      </w:pPr>
      <w:r w:rsidRPr="005410AE">
        <w:rPr>
          <w:rFonts w:asciiTheme="majorHAnsi" w:eastAsiaTheme="majorEastAsia" w:hAnsiTheme="majorHAnsi" w:cstheme="majorBidi"/>
          <w:b/>
          <w:bCs/>
          <w:color w:val="1F3763" w:themeColor="accent1" w:themeShade="7F"/>
          <w:szCs w:val="24"/>
        </w:rPr>
        <w:t>2.2.1 – Variantes</w:t>
      </w:r>
    </w:p>
    <w:p w14:paraId="0CE5BC32" w14:textId="77777777" w:rsidR="005410AE" w:rsidRPr="005410AE" w:rsidRDefault="005410AE" w:rsidP="005410AE">
      <w:pPr>
        <w:widowControl w:val="0"/>
        <w:autoSpaceDE w:val="0"/>
        <w:autoSpaceDN w:val="0"/>
        <w:adjustRightInd w:val="0"/>
        <w:ind w:left="708" w:firstLine="708"/>
        <w:jc w:val="both"/>
        <w:rPr>
          <w:rFonts w:asciiTheme="majorHAnsi" w:eastAsiaTheme="majorEastAsia" w:hAnsiTheme="majorHAnsi" w:cstheme="majorBidi"/>
          <w:b/>
          <w:bCs/>
          <w:color w:val="1F3763" w:themeColor="accent1" w:themeShade="7F"/>
          <w:szCs w:val="24"/>
        </w:rPr>
      </w:pPr>
    </w:p>
    <w:p w14:paraId="557C7A73" w14:textId="77777777" w:rsidR="005410AE" w:rsidRPr="005410AE" w:rsidRDefault="005410AE" w:rsidP="005410AE">
      <w:pPr>
        <w:widowControl w:val="0"/>
        <w:autoSpaceDE w:val="0"/>
        <w:autoSpaceDN w:val="0"/>
        <w:adjustRightInd w:val="0"/>
        <w:jc w:val="both"/>
      </w:pPr>
      <w:r w:rsidRPr="005410AE">
        <w:t>Les concurrents ont l’obligation de présenter une offre entièrement conforme au dossier de consultation (solution de base).</w:t>
      </w:r>
    </w:p>
    <w:p w14:paraId="237264B2" w14:textId="77777777" w:rsidR="005410AE" w:rsidRDefault="005410AE" w:rsidP="005410AE">
      <w:pPr>
        <w:widowControl w:val="0"/>
        <w:autoSpaceDE w:val="0"/>
        <w:autoSpaceDN w:val="0"/>
        <w:adjustRightInd w:val="0"/>
        <w:jc w:val="both"/>
      </w:pPr>
      <w:r w:rsidRPr="005410AE">
        <w:t>Néanmoins, ils peuvent présenter, conformément à l’article R2151-8 du code de la commande publique, une offre comportant des variantes.</w:t>
      </w:r>
    </w:p>
    <w:p w14:paraId="33A23B76" w14:textId="77777777" w:rsidR="005410AE" w:rsidRDefault="005410AE" w:rsidP="005410AE">
      <w:pPr>
        <w:widowControl w:val="0"/>
        <w:autoSpaceDE w:val="0"/>
        <w:autoSpaceDN w:val="0"/>
        <w:adjustRightInd w:val="0"/>
        <w:jc w:val="both"/>
      </w:pPr>
    </w:p>
    <w:p w14:paraId="0802891E" w14:textId="54D0038E" w:rsidR="005410AE" w:rsidRPr="005410AE" w:rsidRDefault="005410AE" w:rsidP="005410AE">
      <w:pPr>
        <w:widowControl w:val="0"/>
        <w:autoSpaceDE w:val="0"/>
        <w:autoSpaceDN w:val="0"/>
        <w:adjustRightInd w:val="0"/>
        <w:jc w:val="both"/>
      </w:pPr>
      <w:r w:rsidRPr="005410AE">
        <w:t>Sous réserve d’avoir fait une proposition de base, les concurrents peuvent proposer des variantes libres,</w:t>
      </w:r>
      <w:r>
        <w:t xml:space="preserve"> </w:t>
      </w:r>
      <w:r w:rsidRPr="005410AE">
        <w:t>permettant par exemple de diminuer les coûts, en adaptant le programme technique proposé, tout en</w:t>
      </w:r>
      <w:r>
        <w:t xml:space="preserve"> </w:t>
      </w:r>
      <w:r w:rsidRPr="005410AE">
        <w:t>respectant les fonctionnalités demandées du bâtiment ainsi que son architecture.</w:t>
      </w:r>
    </w:p>
    <w:p w14:paraId="768DCF1C" w14:textId="77777777" w:rsidR="005410AE" w:rsidRPr="006D61C0" w:rsidRDefault="005410AE" w:rsidP="005410AE">
      <w:pPr>
        <w:widowControl w:val="0"/>
        <w:autoSpaceDE w:val="0"/>
        <w:autoSpaceDN w:val="0"/>
        <w:adjustRightInd w:val="0"/>
        <w:jc w:val="both"/>
        <w:rPr>
          <w:rFonts w:ascii="Arial" w:hAnsi="Arial"/>
          <w:color w:val="FF0000"/>
          <w:sz w:val="22"/>
          <w:szCs w:val="22"/>
          <w:lang w:eastAsia="en-US"/>
        </w:rPr>
      </w:pPr>
    </w:p>
    <w:p w14:paraId="394F6C32" w14:textId="77777777" w:rsidR="005410AE" w:rsidRDefault="005410AE" w:rsidP="005410AE">
      <w:pPr>
        <w:widowControl w:val="0"/>
        <w:autoSpaceDE w:val="0"/>
        <w:autoSpaceDN w:val="0"/>
        <w:adjustRightInd w:val="0"/>
        <w:ind w:left="708" w:firstLine="708"/>
        <w:jc w:val="both"/>
        <w:rPr>
          <w:rFonts w:asciiTheme="majorHAnsi" w:eastAsiaTheme="majorEastAsia" w:hAnsiTheme="majorHAnsi" w:cstheme="majorBidi"/>
          <w:b/>
          <w:bCs/>
          <w:color w:val="1F3763" w:themeColor="accent1" w:themeShade="7F"/>
          <w:szCs w:val="24"/>
        </w:rPr>
      </w:pPr>
      <w:r w:rsidRPr="005410AE">
        <w:rPr>
          <w:rFonts w:asciiTheme="majorHAnsi" w:eastAsiaTheme="majorEastAsia" w:hAnsiTheme="majorHAnsi" w:cstheme="majorBidi"/>
          <w:b/>
          <w:bCs/>
          <w:color w:val="1F3763" w:themeColor="accent1" w:themeShade="7F"/>
          <w:szCs w:val="24"/>
        </w:rPr>
        <w:t>2.3 - Délai de validité des offres</w:t>
      </w:r>
    </w:p>
    <w:p w14:paraId="5A65355B" w14:textId="77777777" w:rsidR="005410AE" w:rsidRPr="005410AE" w:rsidRDefault="005410AE" w:rsidP="005410AE">
      <w:pPr>
        <w:widowControl w:val="0"/>
        <w:autoSpaceDE w:val="0"/>
        <w:autoSpaceDN w:val="0"/>
        <w:adjustRightInd w:val="0"/>
        <w:ind w:left="708" w:firstLine="708"/>
        <w:jc w:val="both"/>
        <w:rPr>
          <w:rFonts w:asciiTheme="majorHAnsi" w:eastAsiaTheme="majorEastAsia" w:hAnsiTheme="majorHAnsi" w:cstheme="majorBidi"/>
          <w:b/>
          <w:bCs/>
          <w:color w:val="1F3763" w:themeColor="accent1" w:themeShade="7F"/>
          <w:szCs w:val="24"/>
        </w:rPr>
      </w:pPr>
    </w:p>
    <w:p w14:paraId="36F679EE" w14:textId="3E0D1CDA" w:rsidR="005410AE" w:rsidRPr="00E62CD7" w:rsidRDefault="005410AE" w:rsidP="005410AE">
      <w:pPr>
        <w:widowControl w:val="0"/>
        <w:autoSpaceDE w:val="0"/>
        <w:autoSpaceDN w:val="0"/>
        <w:adjustRightInd w:val="0"/>
        <w:jc w:val="both"/>
      </w:pPr>
      <w:r w:rsidRPr="00E62CD7">
        <w:t>Le délai de validité des offres est fixé à 90 jours à compter de la date limite de réception des offres.</w:t>
      </w:r>
    </w:p>
    <w:p w14:paraId="5FFBB462" w14:textId="77777777" w:rsidR="005410AE" w:rsidRPr="00BD58EF" w:rsidRDefault="005410AE" w:rsidP="005410AE">
      <w:pPr>
        <w:widowControl w:val="0"/>
        <w:autoSpaceDE w:val="0"/>
        <w:autoSpaceDN w:val="0"/>
        <w:adjustRightInd w:val="0"/>
        <w:jc w:val="both"/>
        <w:rPr>
          <w:rFonts w:ascii="Arial" w:hAnsi="Arial"/>
          <w:sz w:val="22"/>
          <w:szCs w:val="22"/>
          <w:lang w:eastAsia="en-US"/>
        </w:rPr>
      </w:pPr>
    </w:p>
    <w:p w14:paraId="28B0690B" w14:textId="77777777" w:rsidR="005410AE" w:rsidRPr="009018BA" w:rsidRDefault="005410AE" w:rsidP="005410AE">
      <w:pPr>
        <w:widowControl w:val="0"/>
        <w:autoSpaceDE w:val="0"/>
        <w:autoSpaceDN w:val="0"/>
        <w:adjustRightInd w:val="0"/>
        <w:jc w:val="both"/>
        <w:rPr>
          <w:rFonts w:ascii="Arial" w:hAnsi="Arial"/>
          <w:color w:val="008000"/>
          <w:sz w:val="22"/>
          <w:szCs w:val="22"/>
          <w:lang w:eastAsia="en-US"/>
        </w:rPr>
      </w:pPr>
    </w:p>
    <w:p w14:paraId="12BA8CB6" w14:textId="77777777" w:rsidR="005410AE" w:rsidRDefault="005410AE" w:rsidP="005410AE">
      <w:pPr>
        <w:widowControl w:val="0"/>
        <w:autoSpaceDE w:val="0"/>
        <w:autoSpaceDN w:val="0"/>
        <w:adjustRightInd w:val="0"/>
        <w:ind w:left="708" w:firstLine="708"/>
        <w:jc w:val="both"/>
        <w:rPr>
          <w:rFonts w:asciiTheme="majorHAnsi" w:eastAsiaTheme="majorEastAsia" w:hAnsiTheme="majorHAnsi" w:cstheme="majorBidi"/>
          <w:b/>
          <w:bCs/>
          <w:color w:val="1F3763" w:themeColor="accent1" w:themeShade="7F"/>
          <w:szCs w:val="24"/>
        </w:rPr>
      </w:pPr>
      <w:r w:rsidRPr="005410AE">
        <w:rPr>
          <w:rFonts w:asciiTheme="majorHAnsi" w:eastAsiaTheme="majorEastAsia" w:hAnsiTheme="majorHAnsi" w:cstheme="majorBidi"/>
          <w:b/>
          <w:bCs/>
          <w:color w:val="1F3763" w:themeColor="accent1" w:themeShade="7F"/>
          <w:szCs w:val="24"/>
        </w:rPr>
        <w:t>2.4 - Mode de règlement du marché et modalités de financement</w:t>
      </w:r>
    </w:p>
    <w:p w14:paraId="08298C05" w14:textId="77777777" w:rsidR="005410AE" w:rsidRPr="005410AE" w:rsidRDefault="005410AE" w:rsidP="005410AE">
      <w:pPr>
        <w:widowControl w:val="0"/>
        <w:autoSpaceDE w:val="0"/>
        <w:autoSpaceDN w:val="0"/>
        <w:adjustRightInd w:val="0"/>
        <w:ind w:left="708" w:firstLine="708"/>
        <w:jc w:val="both"/>
        <w:rPr>
          <w:rFonts w:asciiTheme="majorHAnsi" w:eastAsiaTheme="majorEastAsia" w:hAnsiTheme="majorHAnsi" w:cstheme="majorBidi"/>
          <w:b/>
          <w:bCs/>
          <w:color w:val="1F3763" w:themeColor="accent1" w:themeShade="7F"/>
          <w:szCs w:val="24"/>
        </w:rPr>
      </w:pPr>
    </w:p>
    <w:p w14:paraId="19B4E10F" w14:textId="77777777" w:rsidR="005410AE" w:rsidRPr="005410AE" w:rsidRDefault="005410AE" w:rsidP="005410AE">
      <w:pPr>
        <w:widowControl w:val="0"/>
        <w:autoSpaceDE w:val="0"/>
        <w:autoSpaceDN w:val="0"/>
        <w:adjustRightInd w:val="0"/>
        <w:jc w:val="both"/>
      </w:pPr>
      <w:r w:rsidRPr="005410AE">
        <w:t>Les sommes dues au(x) titulaire(s) et au(x) sous-traitant(s) de premier rang éventuel(s) du marché, seront payées dans un délai global de 30 jours à compter de la date de réception des factures ou des demandes de paiement équivalentes.</w:t>
      </w:r>
    </w:p>
    <w:p w14:paraId="42E20E14" w14:textId="77777777" w:rsidR="005410AE" w:rsidRPr="005410AE" w:rsidRDefault="005410AE" w:rsidP="005410AE">
      <w:pPr>
        <w:widowControl w:val="0"/>
        <w:autoSpaceDE w:val="0"/>
        <w:autoSpaceDN w:val="0"/>
        <w:adjustRightInd w:val="0"/>
        <w:jc w:val="both"/>
      </w:pPr>
    </w:p>
    <w:p w14:paraId="0D161730" w14:textId="6D75B6C4" w:rsidR="005C7469" w:rsidRDefault="005C7469">
      <w:pPr>
        <w:spacing w:after="160" w:line="259" w:lineRule="auto"/>
      </w:pPr>
      <w:r>
        <w:br w:type="page"/>
      </w:r>
    </w:p>
    <w:p w14:paraId="57F18220" w14:textId="77777777" w:rsidR="005410AE" w:rsidRDefault="005410AE" w:rsidP="005410AE"/>
    <w:p w14:paraId="25063E31" w14:textId="77777777" w:rsidR="005410AE" w:rsidRDefault="005410AE" w:rsidP="005410AE">
      <w:pPr>
        <w:jc w:val="both"/>
      </w:pPr>
    </w:p>
    <w:p w14:paraId="4124FF13" w14:textId="30AA7C9E" w:rsidR="00661D24" w:rsidRPr="00175193" w:rsidRDefault="00661D24" w:rsidP="00661D24">
      <w:pPr>
        <w:pStyle w:val="Titre2"/>
        <w:rPr>
          <w:b/>
          <w:bCs/>
        </w:rPr>
      </w:pPr>
      <w:r w:rsidRPr="00175193">
        <w:rPr>
          <w:b/>
          <w:bCs/>
        </w:rPr>
        <w:t xml:space="preserve">Article </w:t>
      </w:r>
      <w:r>
        <w:rPr>
          <w:b/>
          <w:bCs/>
        </w:rPr>
        <w:t>3</w:t>
      </w:r>
      <w:r w:rsidRPr="00175193">
        <w:rPr>
          <w:b/>
          <w:bCs/>
        </w:rPr>
        <w:t xml:space="preserve"> : </w:t>
      </w:r>
      <w:r>
        <w:rPr>
          <w:b/>
          <w:bCs/>
        </w:rPr>
        <w:t>Intervenants</w:t>
      </w:r>
    </w:p>
    <w:p w14:paraId="51808F0D" w14:textId="77777777" w:rsidR="005410AE" w:rsidRDefault="005410AE" w:rsidP="006B1ABE"/>
    <w:p w14:paraId="7908822D" w14:textId="77777777" w:rsidR="00661D24" w:rsidRDefault="00661D24" w:rsidP="006B1ABE">
      <w:pPr>
        <w:rPr>
          <w:color w:val="FF0000"/>
        </w:rPr>
      </w:pPr>
    </w:p>
    <w:p w14:paraId="6CF9ABF6" w14:textId="77777777" w:rsidR="00661D24" w:rsidRPr="00911159" w:rsidRDefault="00661D24" w:rsidP="00661D24">
      <w:pPr>
        <w:pStyle w:val="Paragraphedeliste"/>
        <w:numPr>
          <w:ilvl w:val="0"/>
          <w:numId w:val="5"/>
        </w:numPr>
        <w:rPr>
          <w:b/>
          <w:bCs/>
        </w:rPr>
      </w:pPr>
      <w:r w:rsidRPr="00911159">
        <w:rPr>
          <w:b/>
          <w:bCs/>
          <w:u w:val="single"/>
        </w:rPr>
        <w:t>Maîtrise d’œuvre</w:t>
      </w:r>
      <w:r w:rsidRPr="00911159">
        <w:rPr>
          <w:b/>
          <w:bCs/>
        </w:rPr>
        <w:t xml:space="preserve"> :</w:t>
      </w:r>
    </w:p>
    <w:p w14:paraId="4146E4D1" w14:textId="77777777" w:rsidR="00661D24" w:rsidRDefault="00661D24" w:rsidP="00661D24">
      <w:pPr>
        <w:rPr>
          <w:b/>
          <w:bCs/>
        </w:rPr>
      </w:pPr>
    </w:p>
    <w:p w14:paraId="57C507DB" w14:textId="77777777" w:rsidR="00661D24" w:rsidRPr="00BD2A01" w:rsidRDefault="00661D24" w:rsidP="00661D24">
      <w:r w:rsidRPr="00BD2A01">
        <w:rPr>
          <w:b/>
          <w:bCs/>
        </w:rPr>
        <w:t>Architecte</w:t>
      </w:r>
      <w:r>
        <w:t xml:space="preserve"> : </w:t>
      </w:r>
      <w:proofErr w:type="spellStart"/>
      <w:r w:rsidRPr="00BD2A01">
        <w:t>LAB'o</w:t>
      </w:r>
      <w:proofErr w:type="spellEnd"/>
      <w:r w:rsidRPr="00BD2A01">
        <w:t xml:space="preserve"> 52</w:t>
      </w:r>
    </w:p>
    <w:p w14:paraId="3CCB45E9" w14:textId="77777777" w:rsidR="00661D24" w:rsidRPr="00BD2A01" w:rsidRDefault="00661D24" w:rsidP="00661D24">
      <w:r w:rsidRPr="00BD2A01">
        <w:t>52 rue Grande</w:t>
      </w:r>
    </w:p>
    <w:p w14:paraId="5D45BDF4" w14:textId="77777777" w:rsidR="00661D24" w:rsidRPr="00BD2A01" w:rsidRDefault="00661D24" w:rsidP="00661D24">
      <w:r w:rsidRPr="00BD2A01">
        <w:t>36000 CHATEAUROUX</w:t>
      </w:r>
    </w:p>
    <w:p w14:paraId="57953053" w14:textId="77777777" w:rsidR="00661D24" w:rsidRDefault="00661D24" w:rsidP="00661D24">
      <w:r w:rsidRPr="00BD2A01">
        <w:t>Tel : 02 54 34 71 25 Fax : 02 54 25 56 38</w:t>
      </w:r>
    </w:p>
    <w:p w14:paraId="116BD591" w14:textId="77777777" w:rsidR="00661D24" w:rsidRPr="00BD2A01" w:rsidRDefault="00661D24" w:rsidP="00661D24"/>
    <w:p w14:paraId="70ECE75A" w14:textId="77777777" w:rsidR="00661D24" w:rsidRPr="006A6FAE" w:rsidRDefault="00661D24" w:rsidP="00661D24">
      <w:pPr>
        <w:rPr>
          <w:b/>
          <w:bCs/>
        </w:rPr>
      </w:pPr>
      <w:r w:rsidRPr="006A6FAE">
        <w:rPr>
          <w:b/>
          <w:bCs/>
        </w:rPr>
        <w:t>B.E.T. Fluides</w:t>
      </w:r>
      <w:r>
        <w:rPr>
          <w:b/>
          <w:bCs/>
        </w:rPr>
        <w:t xml:space="preserve"> : </w:t>
      </w:r>
      <w:r w:rsidRPr="00BD2A01">
        <w:t>LARBRE Ingénierie</w:t>
      </w:r>
    </w:p>
    <w:p w14:paraId="4B745311" w14:textId="77777777" w:rsidR="00661D24" w:rsidRPr="00BD2A01" w:rsidRDefault="00661D24" w:rsidP="00661D24">
      <w:r w:rsidRPr="00BD2A01">
        <w:t xml:space="preserve">16 </w:t>
      </w:r>
      <w:proofErr w:type="gramStart"/>
      <w:r w:rsidRPr="00BD2A01">
        <w:t>allée</w:t>
      </w:r>
      <w:proofErr w:type="gramEnd"/>
      <w:r w:rsidRPr="00BD2A01">
        <w:t xml:space="preserve"> Charles Dickens</w:t>
      </w:r>
    </w:p>
    <w:p w14:paraId="48A39841" w14:textId="77777777" w:rsidR="00661D24" w:rsidRPr="00BD2A01" w:rsidRDefault="00661D24" w:rsidP="00661D24">
      <w:r w:rsidRPr="00BD2A01">
        <w:t>36000 CHATEAUROUX</w:t>
      </w:r>
    </w:p>
    <w:p w14:paraId="4714D0BA" w14:textId="77777777" w:rsidR="00661D24" w:rsidRDefault="00661D24" w:rsidP="00661D24">
      <w:r w:rsidRPr="00BD2A01">
        <w:t>Tel : 02.54.07.79.98</w:t>
      </w:r>
    </w:p>
    <w:p w14:paraId="0498449E" w14:textId="77777777" w:rsidR="00661D24" w:rsidRPr="00BD2A01" w:rsidRDefault="00661D24" w:rsidP="00661D24"/>
    <w:p w14:paraId="608D1B17" w14:textId="77777777" w:rsidR="00661D24" w:rsidRPr="006A6FAE" w:rsidRDefault="00661D24" w:rsidP="00661D24">
      <w:pPr>
        <w:rPr>
          <w:b/>
          <w:bCs/>
        </w:rPr>
      </w:pPr>
      <w:r w:rsidRPr="006A6FAE">
        <w:rPr>
          <w:b/>
          <w:bCs/>
        </w:rPr>
        <w:t>Economiste</w:t>
      </w:r>
      <w:r>
        <w:rPr>
          <w:b/>
          <w:bCs/>
        </w:rPr>
        <w:t xml:space="preserve"> : </w:t>
      </w:r>
      <w:r w:rsidRPr="00BD2A01">
        <w:t>MAITRYS</w:t>
      </w:r>
    </w:p>
    <w:p w14:paraId="20553C51" w14:textId="77777777" w:rsidR="00661D24" w:rsidRPr="00BD2A01" w:rsidRDefault="00661D24" w:rsidP="00661D24">
      <w:r w:rsidRPr="00BD2A01">
        <w:t>23 rue Elie Berthet</w:t>
      </w:r>
    </w:p>
    <w:p w14:paraId="00F7A5AE" w14:textId="77777777" w:rsidR="00661D24" w:rsidRPr="00BD2A01" w:rsidRDefault="00661D24" w:rsidP="00661D24">
      <w:r w:rsidRPr="00BD2A01">
        <w:t>87000 LIMOGES</w:t>
      </w:r>
    </w:p>
    <w:p w14:paraId="379BA4CE" w14:textId="77777777" w:rsidR="00661D24" w:rsidRPr="00BD2A01" w:rsidRDefault="00661D24" w:rsidP="00661D24">
      <w:r w:rsidRPr="00BD2A01">
        <w:t>Tel : 05.87.21.75.20</w:t>
      </w:r>
    </w:p>
    <w:p w14:paraId="690E4D33" w14:textId="77777777" w:rsidR="00661D24" w:rsidRDefault="00661D24" w:rsidP="00661D24">
      <w:pPr>
        <w:rPr>
          <w:b/>
          <w:bCs/>
        </w:rPr>
      </w:pPr>
    </w:p>
    <w:p w14:paraId="64B48514" w14:textId="77777777" w:rsidR="00661D24" w:rsidRPr="00911159" w:rsidRDefault="00661D24" w:rsidP="00661D24">
      <w:pPr>
        <w:pStyle w:val="Paragraphedeliste"/>
        <w:numPr>
          <w:ilvl w:val="0"/>
          <w:numId w:val="5"/>
        </w:numPr>
        <w:rPr>
          <w:b/>
          <w:bCs/>
        </w:rPr>
      </w:pPr>
      <w:r w:rsidRPr="00911159">
        <w:rPr>
          <w:b/>
          <w:bCs/>
          <w:u w:val="single"/>
        </w:rPr>
        <w:t>OPC</w:t>
      </w:r>
      <w:r w:rsidRPr="00911159">
        <w:rPr>
          <w:b/>
          <w:bCs/>
        </w:rPr>
        <w:t> :</w:t>
      </w:r>
    </w:p>
    <w:p w14:paraId="7C622B26" w14:textId="77777777" w:rsidR="00661D24" w:rsidRDefault="00661D24" w:rsidP="00661D24">
      <w:pPr>
        <w:rPr>
          <w:b/>
          <w:bCs/>
        </w:rPr>
      </w:pPr>
    </w:p>
    <w:p w14:paraId="5D1E5DAB" w14:textId="77777777" w:rsidR="00661D24" w:rsidRDefault="00661D24" w:rsidP="00661D24">
      <w:r>
        <w:rPr>
          <w:b/>
          <w:bCs/>
        </w:rPr>
        <w:t>Atelier Séquence </w:t>
      </w:r>
    </w:p>
    <w:p w14:paraId="70FC558A" w14:textId="77777777" w:rsidR="00661D24" w:rsidRDefault="00661D24" w:rsidP="00661D24">
      <w:r>
        <w:t xml:space="preserve">37 route de la </w:t>
      </w:r>
      <w:proofErr w:type="gramStart"/>
      <w:r>
        <w:t>Chapelle</w:t>
      </w:r>
      <w:proofErr w:type="gramEnd"/>
      <w:r>
        <w:t xml:space="preserve"> St Martin</w:t>
      </w:r>
    </w:p>
    <w:p w14:paraId="1B6A88F8" w14:textId="77777777" w:rsidR="00661D24" w:rsidRPr="00106750" w:rsidRDefault="00661D24" w:rsidP="00661D24">
      <w:pPr>
        <w:rPr>
          <w:b/>
          <w:bCs/>
        </w:rPr>
      </w:pPr>
      <w:r>
        <w:t>87110 LE VIGEN</w:t>
      </w:r>
    </w:p>
    <w:p w14:paraId="6115530E" w14:textId="77777777" w:rsidR="00661D24" w:rsidRPr="00BC2C02" w:rsidRDefault="00661D24" w:rsidP="00661D24">
      <w:pPr>
        <w:pStyle w:val="Paragraphedeliste"/>
      </w:pPr>
    </w:p>
    <w:p w14:paraId="0A202C70" w14:textId="77777777" w:rsidR="00661D24" w:rsidRPr="00911159" w:rsidRDefault="00661D24" w:rsidP="00661D24">
      <w:pPr>
        <w:pStyle w:val="Paragraphedeliste"/>
        <w:numPr>
          <w:ilvl w:val="0"/>
          <w:numId w:val="5"/>
        </w:numPr>
        <w:rPr>
          <w:b/>
          <w:bCs/>
        </w:rPr>
      </w:pPr>
      <w:r w:rsidRPr="00911159">
        <w:rPr>
          <w:b/>
          <w:bCs/>
          <w:u w:val="single"/>
        </w:rPr>
        <w:t>Contrôle technique</w:t>
      </w:r>
      <w:r w:rsidRPr="00911159">
        <w:rPr>
          <w:b/>
          <w:bCs/>
        </w:rPr>
        <w:t> :</w:t>
      </w:r>
    </w:p>
    <w:p w14:paraId="0F556AD4" w14:textId="77777777" w:rsidR="00661D24" w:rsidRDefault="00661D24" w:rsidP="00661D24">
      <w:pPr>
        <w:rPr>
          <w:b/>
          <w:bCs/>
        </w:rPr>
      </w:pPr>
    </w:p>
    <w:p w14:paraId="5AF00BF3" w14:textId="77777777" w:rsidR="00661D24" w:rsidRDefault="00661D24" w:rsidP="00661D24">
      <w:pPr>
        <w:rPr>
          <w:b/>
          <w:bCs/>
        </w:rPr>
      </w:pPr>
      <w:r>
        <w:rPr>
          <w:b/>
          <w:bCs/>
        </w:rPr>
        <w:t>SOCOTEC Construction Châteauroux</w:t>
      </w:r>
    </w:p>
    <w:p w14:paraId="46074750" w14:textId="77777777" w:rsidR="00661D24" w:rsidRPr="00911159" w:rsidRDefault="00661D24" w:rsidP="00661D24">
      <w:r w:rsidRPr="00911159">
        <w:t>1 rue Jade</w:t>
      </w:r>
    </w:p>
    <w:p w14:paraId="2047A055" w14:textId="77777777" w:rsidR="00661D24" w:rsidRPr="00911159" w:rsidRDefault="00661D24" w:rsidP="00661D24">
      <w:r w:rsidRPr="00911159">
        <w:t>36250 SAINT-MAUR</w:t>
      </w:r>
    </w:p>
    <w:p w14:paraId="76DE8F4D" w14:textId="77777777" w:rsidR="00661D24" w:rsidRPr="00EC38E6" w:rsidRDefault="00661D24" w:rsidP="00661D24"/>
    <w:p w14:paraId="532C868A" w14:textId="77777777" w:rsidR="00661D24" w:rsidRPr="00EC38E6" w:rsidRDefault="00661D24" w:rsidP="00661D24">
      <w:pPr>
        <w:pStyle w:val="Paragraphedeliste"/>
        <w:numPr>
          <w:ilvl w:val="0"/>
          <w:numId w:val="5"/>
        </w:numPr>
      </w:pPr>
      <w:r w:rsidRPr="00911159">
        <w:rPr>
          <w:b/>
          <w:bCs/>
          <w:u w:val="single"/>
        </w:rPr>
        <w:t>Coordination SPS</w:t>
      </w:r>
      <w:r w:rsidRPr="00EC38E6">
        <w:t> :</w:t>
      </w:r>
    </w:p>
    <w:p w14:paraId="6E3248DA" w14:textId="77777777" w:rsidR="00661D24" w:rsidRDefault="00661D24" w:rsidP="00661D24">
      <w:pPr>
        <w:pStyle w:val="Paragraphedeliste"/>
        <w:rPr>
          <w:highlight w:val="yellow"/>
        </w:rPr>
      </w:pPr>
    </w:p>
    <w:p w14:paraId="1A21C28B" w14:textId="77777777" w:rsidR="00661D24" w:rsidRDefault="00661D24" w:rsidP="00661D24">
      <w:pPr>
        <w:rPr>
          <w:b/>
          <w:bCs/>
        </w:rPr>
      </w:pPr>
      <w:r>
        <w:rPr>
          <w:b/>
          <w:bCs/>
        </w:rPr>
        <w:t>SOCOTEC Construction Châteauroux</w:t>
      </w:r>
    </w:p>
    <w:p w14:paraId="1C30FEFA" w14:textId="77777777" w:rsidR="00661D24" w:rsidRPr="00911159" w:rsidRDefault="00661D24" w:rsidP="00661D24">
      <w:r w:rsidRPr="00911159">
        <w:t>1 rue Jade</w:t>
      </w:r>
    </w:p>
    <w:p w14:paraId="1EB2844E" w14:textId="77777777" w:rsidR="00661D24" w:rsidRDefault="00661D24" w:rsidP="00661D24">
      <w:r w:rsidRPr="00911159">
        <w:t>36250 SAINT-MAUR</w:t>
      </w:r>
    </w:p>
    <w:p w14:paraId="4F0FFE0F" w14:textId="77777777" w:rsidR="003B391A" w:rsidRDefault="003B391A" w:rsidP="00661D24"/>
    <w:p w14:paraId="12C2DB85" w14:textId="77777777" w:rsidR="003B391A" w:rsidRPr="00911159" w:rsidRDefault="003B391A" w:rsidP="00661D24"/>
    <w:p w14:paraId="69A04A57" w14:textId="77777777" w:rsidR="00661D24" w:rsidRDefault="00661D24" w:rsidP="006B1ABE">
      <w:pPr>
        <w:rPr>
          <w:color w:val="FF0000"/>
        </w:rPr>
      </w:pPr>
    </w:p>
    <w:p w14:paraId="25513A11" w14:textId="77777777" w:rsidR="003B391A" w:rsidRPr="003B391A" w:rsidRDefault="003B391A" w:rsidP="003B391A">
      <w:pPr>
        <w:pStyle w:val="Titre2"/>
        <w:rPr>
          <w:b/>
          <w:bCs/>
        </w:rPr>
      </w:pPr>
      <w:r w:rsidRPr="003B391A">
        <w:rPr>
          <w:b/>
          <w:bCs/>
        </w:rPr>
        <w:lastRenderedPageBreak/>
        <w:t>Article 4 : Contenu du dossier de consultation</w:t>
      </w:r>
    </w:p>
    <w:p w14:paraId="1E25D20F" w14:textId="77777777" w:rsidR="003B391A" w:rsidRDefault="003B391A" w:rsidP="006B1ABE">
      <w:pPr>
        <w:rPr>
          <w:color w:val="FF0000"/>
        </w:rPr>
      </w:pPr>
    </w:p>
    <w:p w14:paraId="3DE3162B" w14:textId="77777777" w:rsidR="00056FC0" w:rsidRPr="00056FC0" w:rsidRDefault="00056FC0" w:rsidP="00056FC0">
      <w:pPr>
        <w:widowControl w:val="0"/>
        <w:autoSpaceDE w:val="0"/>
        <w:autoSpaceDN w:val="0"/>
        <w:adjustRightInd w:val="0"/>
        <w:jc w:val="both"/>
      </w:pPr>
      <w:r w:rsidRPr="00056FC0">
        <w:t>Le dossier de consultation contient les pièces suivantes :</w:t>
      </w:r>
    </w:p>
    <w:p w14:paraId="6360A05C" w14:textId="710D1D5E" w:rsidR="00056FC0" w:rsidRPr="00056FC0" w:rsidRDefault="00056FC0" w:rsidP="00056FC0">
      <w:pPr>
        <w:widowControl w:val="0"/>
        <w:autoSpaceDE w:val="0"/>
        <w:autoSpaceDN w:val="0"/>
        <w:adjustRightInd w:val="0"/>
        <w:jc w:val="both"/>
      </w:pPr>
    </w:p>
    <w:p w14:paraId="0CF4E4AF" w14:textId="77777777" w:rsidR="00056FC0" w:rsidRPr="003A5E99" w:rsidRDefault="00056FC0" w:rsidP="003A5E99">
      <w:pPr>
        <w:pStyle w:val="Paragraphedeliste"/>
        <w:widowControl w:val="0"/>
        <w:numPr>
          <w:ilvl w:val="0"/>
          <w:numId w:val="5"/>
        </w:numPr>
        <w:autoSpaceDE w:val="0"/>
        <w:autoSpaceDN w:val="0"/>
        <w:adjustRightInd w:val="0"/>
        <w:jc w:val="both"/>
        <w:rPr>
          <w:b/>
          <w:bCs/>
          <w:u w:val="single"/>
        </w:rPr>
      </w:pPr>
      <w:r w:rsidRPr="003A5E99">
        <w:rPr>
          <w:b/>
          <w:bCs/>
          <w:u w:val="single"/>
        </w:rPr>
        <w:t>Pièces communes :</w:t>
      </w:r>
    </w:p>
    <w:p w14:paraId="198528D6" w14:textId="77777777" w:rsidR="003A5E99" w:rsidRPr="00056FC0" w:rsidRDefault="003A5E99" w:rsidP="00056FC0">
      <w:pPr>
        <w:widowControl w:val="0"/>
        <w:autoSpaceDE w:val="0"/>
        <w:autoSpaceDN w:val="0"/>
        <w:adjustRightInd w:val="0"/>
        <w:jc w:val="both"/>
        <w:rPr>
          <w:b/>
          <w:bCs/>
          <w:u w:val="single"/>
        </w:rPr>
      </w:pPr>
    </w:p>
    <w:p w14:paraId="29F5B956" w14:textId="114CF071" w:rsidR="00056FC0" w:rsidRPr="00056FC0" w:rsidRDefault="00056FC0" w:rsidP="00056FC0">
      <w:pPr>
        <w:widowControl w:val="0"/>
        <w:autoSpaceDE w:val="0"/>
        <w:autoSpaceDN w:val="0"/>
        <w:adjustRightInd w:val="0"/>
        <w:jc w:val="both"/>
      </w:pPr>
      <w:r w:rsidRPr="00056FC0">
        <w:t>- Règlement de la consultation</w:t>
      </w:r>
      <w:r>
        <w:t xml:space="preserve"> (RC)</w:t>
      </w:r>
    </w:p>
    <w:p w14:paraId="52D3CEB7" w14:textId="38FA5787" w:rsidR="00056FC0" w:rsidRPr="00056FC0" w:rsidRDefault="00056FC0" w:rsidP="00056FC0">
      <w:pPr>
        <w:widowControl w:val="0"/>
        <w:autoSpaceDE w:val="0"/>
        <w:autoSpaceDN w:val="0"/>
        <w:adjustRightInd w:val="0"/>
        <w:jc w:val="both"/>
      </w:pPr>
      <w:r w:rsidRPr="00056FC0">
        <w:t>- Acte d'engagement</w:t>
      </w:r>
      <w:r>
        <w:t xml:space="preserve"> (AE)</w:t>
      </w:r>
    </w:p>
    <w:p w14:paraId="22AE1E58" w14:textId="2E16C145" w:rsidR="00056FC0" w:rsidRPr="00056FC0" w:rsidRDefault="00056FC0" w:rsidP="00056FC0">
      <w:pPr>
        <w:widowControl w:val="0"/>
        <w:autoSpaceDE w:val="0"/>
        <w:autoSpaceDN w:val="0"/>
        <w:adjustRightInd w:val="0"/>
        <w:jc w:val="both"/>
      </w:pPr>
      <w:r w:rsidRPr="00056FC0">
        <w:t xml:space="preserve">- Le cahier des clauses administratives particulières </w:t>
      </w:r>
      <w:r>
        <w:t>(</w:t>
      </w:r>
      <w:r w:rsidRPr="00056FC0">
        <w:t>C.C.A.P.</w:t>
      </w:r>
      <w:r>
        <w:t>)</w:t>
      </w:r>
    </w:p>
    <w:p w14:paraId="0CCEE3F9" w14:textId="67B0954C" w:rsidR="00056FC0" w:rsidRPr="00056FC0" w:rsidRDefault="00056FC0" w:rsidP="00056FC0">
      <w:pPr>
        <w:widowControl w:val="0"/>
        <w:autoSpaceDE w:val="0"/>
        <w:autoSpaceDN w:val="0"/>
        <w:adjustRightInd w:val="0"/>
        <w:jc w:val="both"/>
      </w:pPr>
      <w:r w:rsidRPr="00056FC0">
        <w:t>- Le cahier des clauses techniques particulières C.C.T.P. Lot 00</w:t>
      </w:r>
    </w:p>
    <w:p w14:paraId="780C7E4D" w14:textId="77777777" w:rsidR="00056FC0" w:rsidRPr="00056FC0" w:rsidRDefault="00056FC0" w:rsidP="00056FC0">
      <w:pPr>
        <w:widowControl w:val="0"/>
        <w:autoSpaceDE w:val="0"/>
        <w:autoSpaceDN w:val="0"/>
        <w:adjustRightInd w:val="0"/>
        <w:jc w:val="both"/>
      </w:pPr>
      <w:r w:rsidRPr="00056FC0">
        <w:t>- Le planning prévisionnel des travaux</w:t>
      </w:r>
    </w:p>
    <w:p w14:paraId="12564EAE" w14:textId="77777777" w:rsidR="00056FC0" w:rsidRPr="00056FC0" w:rsidRDefault="00056FC0" w:rsidP="00056FC0">
      <w:pPr>
        <w:widowControl w:val="0"/>
        <w:autoSpaceDE w:val="0"/>
        <w:autoSpaceDN w:val="0"/>
        <w:adjustRightInd w:val="0"/>
        <w:jc w:val="both"/>
      </w:pPr>
      <w:r w:rsidRPr="00056FC0">
        <w:t>- Diagnostics Amiante et plomb des existants</w:t>
      </w:r>
    </w:p>
    <w:p w14:paraId="33D45144" w14:textId="77777777" w:rsidR="003A5E99" w:rsidRDefault="00056FC0" w:rsidP="00056FC0">
      <w:pPr>
        <w:widowControl w:val="0"/>
        <w:autoSpaceDE w:val="0"/>
        <w:autoSpaceDN w:val="0"/>
        <w:adjustRightInd w:val="0"/>
        <w:jc w:val="both"/>
      </w:pPr>
      <w:r w:rsidRPr="00056FC0">
        <w:t>- Plan Général de Coordination SPS</w:t>
      </w:r>
    </w:p>
    <w:p w14:paraId="141522AF" w14:textId="733E5BAB" w:rsidR="00056FC0" w:rsidRDefault="00056FC0" w:rsidP="00056FC0">
      <w:pPr>
        <w:widowControl w:val="0"/>
        <w:autoSpaceDE w:val="0"/>
        <w:autoSpaceDN w:val="0"/>
        <w:adjustRightInd w:val="0"/>
        <w:jc w:val="both"/>
      </w:pPr>
      <w:r w:rsidRPr="00056FC0">
        <w:t>- Rapport initial du Bureau de Contrôle</w:t>
      </w:r>
    </w:p>
    <w:p w14:paraId="0D269A3D" w14:textId="77777777" w:rsidR="00056FC0" w:rsidRPr="00056FC0" w:rsidRDefault="00056FC0" w:rsidP="00056FC0">
      <w:pPr>
        <w:widowControl w:val="0"/>
        <w:autoSpaceDE w:val="0"/>
        <w:autoSpaceDN w:val="0"/>
        <w:adjustRightInd w:val="0"/>
        <w:jc w:val="both"/>
      </w:pPr>
    </w:p>
    <w:p w14:paraId="09E05344" w14:textId="77777777" w:rsidR="00056FC0" w:rsidRPr="003A5E99" w:rsidRDefault="00056FC0" w:rsidP="003A5E99">
      <w:pPr>
        <w:pStyle w:val="Paragraphedeliste"/>
        <w:widowControl w:val="0"/>
        <w:numPr>
          <w:ilvl w:val="0"/>
          <w:numId w:val="5"/>
        </w:numPr>
        <w:autoSpaceDE w:val="0"/>
        <w:autoSpaceDN w:val="0"/>
        <w:adjustRightInd w:val="0"/>
        <w:jc w:val="both"/>
        <w:rPr>
          <w:b/>
          <w:bCs/>
          <w:u w:val="single"/>
        </w:rPr>
      </w:pPr>
      <w:r w:rsidRPr="003A5E99">
        <w:rPr>
          <w:b/>
          <w:bCs/>
          <w:u w:val="single"/>
        </w:rPr>
        <w:t>Pièces particulières :</w:t>
      </w:r>
    </w:p>
    <w:p w14:paraId="5220B2B1" w14:textId="77777777" w:rsidR="003A5E99" w:rsidRPr="00056FC0" w:rsidRDefault="003A5E99" w:rsidP="00056FC0">
      <w:pPr>
        <w:widowControl w:val="0"/>
        <w:autoSpaceDE w:val="0"/>
        <w:autoSpaceDN w:val="0"/>
        <w:adjustRightInd w:val="0"/>
        <w:jc w:val="both"/>
        <w:rPr>
          <w:b/>
          <w:bCs/>
          <w:u w:val="single"/>
        </w:rPr>
      </w:pPr>
    </w:p>
    <w:p w14:paraId="7DE71A50" w14:textId="5ADDBF94" w:rsidR="00056FC0" w:rsidRPr="00056FC0" w:rsidRDefault="00056FC0" w:rsidP="00056FC0">
      <w:pPr>
        <w:widowControl w:val="0"/>
        <w:autoSpaceDE w:val="0"/>
        <w:autoSpaceDN w:val="0"/>
        <w:adjustRightInd w:val="0"/>
        <w:jc w:val="both"/>
      </w:pPr>
      <w:r w:rsidRPr="00056FC0">
        <w:t xml:space="preserve">- Le cahier des clauses techniques particulières </w:t>
      </w:r>
      <w:r>
        <w:t>(</w:t>
      </w:r>
      <w:r w:rsidRPr="00056FC0">
        <w:t>C.C.T.P.</w:t>
      </w:r>
      <w:r>
        <w:t>)</w:t>
      </w:r>
      <w:r w:rsidRPr="00056FC0">
        <w:t xml:space="preserve"> propres à chaque corps d'état</w:t>
      </w:r>
    </w:p>
    <w:p w14:paraId="25E95B43" w14:textId="77777777" w:rsidR="00056FC0" w:rsidRPr="00056FC0" w:rsidRDefault="00056FC0" w:rsidP="00056FC0">
      <w:pPr>
        <w:widowControl w:val="0"/>
        <w:autoSpaceDE w:val="0"/>
        <w:autoSpaceDN w:val="0"/>
        <w:adjustRightInd w:val="0"/>
        <w:jc w:val="both"/>
      </w:pPr>
      <w:r w:rsidRPr="00056FC0">
        <w:t>- Cadres de bordereau propres à chaque corps d'état</w:t>
      </w:r>
    </w:p>
    <w:p w14:paraId="045ED7E9" w14:textId="77777777" w:rsidR="00056FC0" w:rsidRPr="00056FC0" w:rsidRDefault="00056FC0" w:rsidP="00056FC0">
      <w:pPr>
        <w:widowControl w:val="0"/>
        <w:autoSpaceDE w:val="0"/>
        <w:autoSpaceDN w:val="0"/>
        <w:adjustRightInd w:val="0"/>
        <w:jc w:val="both"/>
      </w:pPr>
      <w:r w:rsidRPr="00056FC0">
        <w:t>- Dossier de plans de la Maîtrise d'</w:t>
      </w:r>
      <w:proofErr w:type="spellStart"/>
      <w:r w:rsidRPr="00056FC0">
        <w:t>Oeuvre</w:t>
      </w:r>
      <w:proofErr w:type="spellEnd"/>
    </w:p>
    <w:p w14:paraId="458DAC75" w14:textId="77777777" w:rsidR="00056FC0" w:rsidRPr="00056FC0" w:rsidRDefault="00056FC0" w:rsidP="00056FC0">
      <w:pPr>
        <w:widowControl w:val="0"/>
        <w:autoSpaceDE w:val="0"/>
        <w:autoSpaceDN w:val="0"/>
        <w:adjustRightInd w:val="0"/>
        <w:jc w:val="both"/>
      </w:pPr>
      <w:r w:rsidRPr="00056FC0">
        <w:t>- Plans architectes</w:t>
      </w:r>
    </w:p>
    <w:p w14:paraId="0F7DCC3D" w14:textId="671DE1CA" w:rsidR="00056FC0" w:rsidRDefault="00056FC0" w:rsidP="00056FC0">
      <w:pPr>
        <w:widowControl w:val="0"/>
        <w:autoSpaceDE w:val="0"/>
        <w:autoSpaceDN w:val="0"/>
        <w:adjustRightInd w:val="0"/>
        <w:jc w:val="both"/>
      </w:pPr>
      <w:r w:rsidRPr="00056FC0">
        <w:t>- Plans bureau d'études fluides</w:t>
      </w:r>
    </w:p>
    <w:p w14:paraId="21CFCEFF" w14:textId="77777777" w:rsidR="00056FC0" w:rsidRDefault="00056FC0" w:rsidP="00056FC0">
      <w:pPr>
        <w:widowControl w:val="0"/>
        <w:autoSpaceDE w:val="0"/>
        <w:autoSpaceDN w:val="0"/>
        <w:adjustRightInd w:val="0"/>
        <w:jc w:val="both"/>
      </w:pPr>
    </w:p>
    <w:p w14:paraId="38118199" w14:textId="77777777" w:rsidR="00056FC0" w:rsidRPr="00056FC0" w:rsidRDefault="00056FC0" w:rsidP="00056FC0">
      <w:pPr>
        <w:widowControl w:val="0"/>
        <w:autoSpaceDE w:val="0"/>
        <w:autoSpaceDN w:val="0"/>
        <w:adjustRightInd w:val="0"/>
        <w:jc w:val="both"/>
      </w:pPr>
    </w:p>
    <w:p w14:paraId="68110C6F" w14:textId="77777777" w:rsidR="00056FC0" w:rsidRDefault="00056FC0" w:rsidP="00056FC0">
      <w:pPr>
        <w:widowControl w:val="0"/>
        <w:autoSpaceDE w:val="0"/>
        <w:autoSpaceDN w:val="0"/>
        <w:adjustRightInd w:val="0"/>
        <w:jc w:val="both"/>
        <w:rPr>
          <w:b/>
          <w:bCs/>
        </w:rPr>
      </w:pPr>
      <w:r w:rsidRPr="00056FC0">
        <w:t xml:space="preserve">Le dossier de consultation des entreprises est disponible gratuitement à l’adresse électronique suivant :  </w:t>
      </w:r>
      <w:hyperlink r:id="rId7" w:history="1">
        <w:r w:rsidRPr="00056FC0">
          <w:rPr>
            <w:b/>
            <w:bCs/>
          </w:rPr>
          <w:t>https://www.marches-publics.gouv.fr</w:t>
        </w:r>
      </w:hyperlink>
    </w:p>
    <w:p w14:paraId="5DCC7ED6" w14:textId="77777777" w:rsidR="00056FC0" w:rsidRPr="00056FC0" w:rsidRDefault="00056FC0" w:rsidP="00056FC0">
      <w:pPr>
        <w:widowControl w:val="0"/>
        <w:autoSpaceDE w:val="0"/>
        <w:autoSpaceDN w:val="0"/>
        <w:adjustRightInd w:val="0"/>
        <w:jc w:val="both"/>
      </w:pPr>
    </w:p>
    <w:p w14:paraId="3680EE5D" w14:textId="4E8F8E6B" w:rsidR="003A5E99" w:rsidRDefault="00056FC0" w:rsidP="00056FC0">
      <w:pPr>
        <w:widowControl w:val="0"/>
        <w:autoSpaceDE w:val="0"/>
        <w:autoSpaceDN w:val="0"/>
        <w:adjustRightInd w:val="0"/>
        <w:jc w:val="both"/>
      </w:pPr>
      <w:r w:rsidRPr="00056FC0">
        <w:t>Aucune demande d’envoi du dossier sur support physique électronique n’est autorisée.</w:t>
      </w:r>
    </w:p>
    <w:p w14:paraId="5C155A68" w14:textId="77777777" w:rsidR="00234BDE" w:rsidRDefault="00234BDE" w:rsidP="00056FC0">
      <w:pPr>
        <w:widowControl w:val="0"/>
        <w:autoSpaceDE w:val="0"/>
        <w:autoSpaceDN w:val="0"/>
        <w:adjustRightInd w:val="0"/>
        <w:jc w:val="both"/>
      </w:pPr>
    </w:p>
    <w:p w14:paraId="52E645F1" w14:textId="77777777" w:rsidR="00E62CD7" w:rsidRDefault="00E62CD7" w:rsidP="00056FC0">
      <w:pPr>
        <w:widowControl w:val="0"/>
        <w:autoSpaceDE w:val="0"/>
        <w:autoSpaceDN w:val="0"/>
        <w:adjustRightInd w:val="0"/>
        <w:jc w:val="both"/>
      </w:pPr>
    </w:p>
    <w:p w14:paraId="3F3D9226" w14:textId="77777777" w:rsidR="00DB76ED" w:rsidRDefault="00E62CD7" w:rsidP="00E62CD7">
      <w:pPr>
        <w:pStyle w:val="Titre2"/>
      </w:pPr>
      <w:r w:rsidRPr="003B391A">
        <w:rPr>
          <w:b/>
          <w:bCs/>
        </w:rPr>
        <w:t xml:space="preserve">Article </w:t>
      </w:r>
      <w:r>
        <w:rPr>
          <w:b/>
          <w:bCs/>
        </w:rPr>
        <w:t>5</w:t>
      </w:r>
      <w:r w:rsidRPr="003B391A">
        <w:rPr>
          <w:b/>
          <w:bCs/>
        </w:rPr>
        <w:t xml:space="preserve"> : </w:t>
      </w:r>
      <w:r>
        <w:rPr>
          <w:b/>
          <w:bCs/>
        </w:rPr>
        <w:t>Variantes</w:t>
      </w:r>
      <w:r>
        <w:t xml:space="preserve"> </w:t>
      </w:r>
    </w:p>
    <w:p w14:paraId="3BF908DD" w14:textId="77777777" w:rsidR="00DB76ED" w:rsidRDefault="00DB76ED" w:rsidP="00E62CD7">
      <w:pPr>
        <w:pStyle w:val="Titre2"/>
      </w:pPr>
    </w:p>
    <w:p w14:paraId="495214C3" w14:textId="50693EFB" w:rsidR="00DB76ED" w:rsidRPr="00DB76ED" w:rsidRDefault="00DB76ED" w:rsidP="00DB76ED">
      <w:pPr>
        <w:pStyle w:val="Titre2"/>
        <w:jc w:val="both"/>
        <w:rPr>
          <w:rFonts w:ascii="Times New Roman" w:eastAsia="Times New Roman" w:hAnsi="Times New Roman" w:cs="Times New Roman"/>
          <w:color w:val="000000"/>
          <w:sz w:val="24"/>
          <w:szCs w:val="20"/>
        </w:rPr>
      </w:pPr>
      <w:r w:rsidRPr="00DB76ED">
        <w:rPr>
          <w:rFonts w:ascii="Times New Roman" w:eastAsia="Times New Roman" w:hAnsi="Times New Roman" w:cs="Times New Roman"/>
          <w:color w:val="000000"/>
          <w:sz w:val="24"/>
          <w:szCs w:val="20"/>
        </w:rPr>
        <w:t xml:space="preserve">Toute modification du dossier </w:t>
      </w:r>
      <w:r>
        <w:rPr>
          <w:rFonts w:ascii="Times New Roman" w:eastAsia="Times New Roman" w:hAnsi="Times New Roman" w:cs="Times New Roman"/>
          <w:color w:val="000000"/>
          <w:sz w:val="24"/>
          <w:szCs w:val="20"/>
        </w:rPr>
        <w:t xml:space="preserve">DCE </w:t>
      </w:r>
      <w:r w:rsidRPr="00DB76ED">
        <w:rPr>
          <w:rFonts w:ascii="Times New Roman" w:eastAsia="Times New Roman" w:hAnsi="Times New Roman" w:cs="Times New Roman"/>
          <w:color w:val="000000"/>
          <w:sz w:val="24"/>
          <w:szCs w:val="20"/>
        </w:rPr>
        <w:t>devra être présentée en variante ; le non-respect de cet</w:t>
      </w:r>
      <w:r>
        <w:rPr>
          <w:rFonts w:ascii="Times New Roman" w:eastAsia="Times New Roman" w:hAnsi="Times New Roman" w:cs="Times New Roman"/>
          <w:color w:val="000000"/>
          <w:sz w:val="24"/>
          <w:szCs w:val="20"/>
        </w:rPr>
        <w:t xml:space="preserve"> </w:t>
      </w:r>
      <w:r w:rsidRPr="00DB76ED">
        <w:rPr>
          <w:rFonts w:ascii="Times New Roman" w:eastAsia="Times New Roman" w:hAnsi="Times New Roman" w:cs="Times New Roman"/>
          <w:color w:val="000000"/>
          <w:sz w:val="24"/>
          <w:szCs w:val="20"/>
        </w:rPr>
        <w:t xml:space="preserve">avertissement entrainera la nullité de l'offre pour non-conformité au </w:t>
      </w:r>
      <w:r>
        <w:rPr>
          <w:rFonts w:ascii="Times New Roman" w:eastAsia="Times New Roman" w:hAnsi="Times New Roman" w:cs="Times New Roman"/>
          <w:color w:val="000000"/>
          <w:sz w:val="24"/>
          <w:szCs w:val="20"/>
        </w:rPr>
        <w:t>Dossier de consultation</w:t>
      </w:r>
      <w:r w:rsidRPr="00DB76ED">
        <w:rPr>
          <w:rFonts w:ascii="Times New Roman" w:eastAsia="Times New Roman" w:hAnsi="Times New Roman" w:cs="Times New Roman"/>
          <w:color w:val="000000"/>
          <w:sz w:val="24"/>
          <w:szCs w:val="20"/>
        </w:rPr>
        <w:t>.</w:t>
      </w:r>
    </w:p>
    <w:p w14:paraId="7D8DE4DF" w14:textId="67F79A62" w:rsidR="00056FC0" w:rsidRDefault="00DB76ED" w:rsidP="00DB76ED">
      <w:pPr>
        <w:pStyle w:val="Titre2"/>
        <w:jc w:val="both"/>
      </w:pPr>
      <w:proofErr w:type="gramStart"/>
      <w:r w:rsidRPr="00DB76ED">
        <w:rPr>
          <w:rFonts w:ascii="Times New Roman" w:eastAsia="Times New Roman" w:hAnsi="Times New Roman" w:cs="Times New Roman"/>
          <w:color w:val="000000"/>
          <w:sz w:val="24"/>
          <w:szCs w:val="20"/>
        </w:rPr>
        <w:t>les</w:t>
      </w:r>
      <w:proofErr w:type="gramEnd"/>
      <w:r w:rsidRPr="00DB76ED">
        <w:rPr>
          <w:rFonts w:ascii="Times New Roman" w:eastAsia="Times New Roman" w:hAnsi="Times New Roman" w:cs="Times New Roman"/>
          <w:color w:val="000000"/>
          <w:sz w:val="24"/>
          <w:szCs w:val="20"/>
        </w:rPr>
        <w:t xml:space="preserve"> devis devront être détaillés avec une quantité, un prix unitaire et un total </w:t>
      </w:r>
      <w:r w:rsidR="005C7469">
        <w:rPr>
          <w:rFonts w:ascii="Times New Roman" w:eastAsia="Times New Roman" w:hAnsi="Times New Roman" w:cs="Times New Roman"/>
          <w:color w:val="000000"/>
          <w:sz w:val="24"/>
          <w:szCs w:val="20"/>
        </w:rPr>
        <w:t>à</w:t>
      </w:r>
      <w:r w:rsidRPr="00DB76ED">
        <w:rPr>
          <w:rFonts w:ascii="Times New Roman" w:eastAsia="Times New Roman" w:hAnsi="Times New Roman" w:cs="Times New Roman"/>
          <w:color w:val="000000"/>
          <w:sz w:val="24"/>
          <w:szCs w:val="20"/>
        </w:rPr>
        <w:t xml:space="preserve"> chaque article du</w:t>
      </w:r>
      <w:r>
        <w:t xml:space="preserve"> </w:t>
      </w:r>
      <w:r w:rsidRPr="00DB76ED">
        <w:rPr>
          <w:rFonts w:ascii="Times New Roman" w:eastAsia="Times New Roman" w:hAnsi="Times New Roman" w:cs="Times New Roman"/>
          <w:color w:val="000000"/>
          <w:sz w:val="24"/>
          <w:szCs w:val="20"/>
        </w:rPr>
        <w:t>CCTP (aucun forfait ou prix global pour plusieurs articles).</w:t>
      </w:r>
      <w:r w:rsidRPr="00DB76ED">
        <w:t xml:space="preserve"> </w:t>
      </w:r>
    </w:p>
    <w:p w14:paraId="30D86DDD" w14:textId="26869760" w:rsidR="00234BDE" w:rsidRDefault="00234BDE">
      <w:pPr>
        <w:spacing w:after="160" w:line="259" w:lineRule="auto"/>
      </w:pPr>
      <w:r>
        <w:br w:type="page"/>
      </w:r>
    </w:p>
    <w:p w14:paraId="4204156B" w14:textId="77777777" w:rsidR="00DB76ED" w:rsidRPr="00DB76ED" w:rsidRDefault="00DB76ED" w:rsidP="00DB76ED"/>
    <w:p w14:paraId="4AFF4740" w14:textId="43351FCA" w:rsidR="00056FC0" w:rsidRDefault="00056FC0" w:rsidP="00056FC0">
      <w:pPr>
        <w:pStyle w:val="Titre2"/>
        <w:rPr>
          <w:b/>
          <w:bCs/>
        </w:rPr>
      </w:pPr>
      <w:r w:rsidRPr="00056FC0">
        <w:rPr>
          <w:b/>
          <w:bCs/>
        </w:rPr>
        <w:t xml:space="preserve">Article </w:t>
      </w:r>
      <w:r w:rsidR="00DB76ED">
        <w:rPr>
          <w:b/>
          <w:bCs/>
        </w:rPr>
        <w:t>6</w:t>
      </w:r>
      <w:r w:rsidRPr="00056FC0">
        <w:rPr>
          <w:b/>
          <w:bCs/>
        </w:rPr>
        <w:t xml:space="preserve"> : Présentation des candidatures et des offres</w:t>
      </w:r>
    </w:p>
    <w:p w14:paraId="5338096C" w14:textId="77777777" w:rsidR="00056FC0" w:rsidRPr="00056FC0" w:rsidRDefault="00056FC0" w:rsidP="00056FC0"/>
    <w:p w14:paraId="3E5D4A40" w14:textId="77777777" w:rsidR="00056FC0" w:rsidRPr="00056FC0" w:rsidRDefault="00056FC0" w:rsidP="00056FC0">
      <w:pPr>
        <w:widowControl w:val="0"/>
        <w:autoSpaceDE w:val="0"/>
        <w:autoSpaceDN w:val="0"/>
        <w:adjustRightInd w:val="0"/>
        <w:jc w:val="both"/>
      </w:pPr>
      <w:r w:rsidRPr="00056FC0">
        <w:t>Les offres des concurrents seront entièrement rédigées en langue française et exprimées en EURO.</w:t>
      </w:r>
    </w:p>
    <w:p w14:paraId="1BF65796" w14:textId="65F47C16" w:rsidR="00056FC0" w:rsidRDefault="00056FC0" w:rsidP="00056FC0">
      <w:pPr>
        <w:widowControl w:val="0"/>
        <w:autoSpaceDE w:val="0"/>
        <w:autoSpaceDN w:val="0"/>
        <w:adjustRightInd w:val="0"/>
        <w:jc w:val="both"/>
      </w:pPr>
      <w:r w:rsidRPr="00056FC0">
        <w:t>Si les offres des concurrents sont rédigées dans une autre langue, elles doivent être accompagnées d’une traduction en français, certifiée conforme à l’original par un traducteur assermenté ; cette traduction doit concerner l’ensemble des documents remis dans l’offre.</w:t>
      </w:r>
    </w:p>
    <w:p w14:paraId="597D8EE3" w14:textId="77777777" w:rsidR="00234BDE" w:rsidRDefault="00234BDE" w:rsidP="00056FC0">
      <w:pPr>
        <w:widowControl w:val="0"/>
        <w:autoSpaceDE w:val="0"/>
        <w:autoSpaceDN w:val="0"/>
        <w:adjustRightInd w:val="0"/>
        <w:jc w:val="both"/>
      </w:pPr>
    </w:p>
    <w:p w14:paraId="15A83501" w14:textId="77777777" w:rsidR="00234BDE" w:rsidRPr="00110283" w:rsidRDefault="00234BDE" w:rsidP="00234BDE">
      <w:pPr>
        <w:pStyle w:val="Corpsdetexte"/>
        <w:rPr>
          <w:rFonts w:ascii="Times New Roman" w:hAnsi="Times New Roman"/>
          <w:sz w:val="24"/>
        </w:rPr>
      </w:pPr>
      <w:r w:rsidRPr="00110283">
        <w:rPr>
          <w:rFonts w:ascii="Times New Roman" w:hAnsi="Times New Roman"/>
          <w:sz w:val="24"/>
          <w:u w:val="single"/>
        </w:rPr>
        <w:t>La date limite de remise des candidatures et des offres est fixé au</w:t>
      </w:r>
      <w:r w:rsidRPr="00110283">
        <w:rPr>
          <w:rFonts w:ascii="Times New Roman" w:hAnsi="Times New Roman"/>
          <w:sz w:val="24"/>
        </w:rPr>
        <w:t> </w:t>
      </w:r>
    </w:p>
    <w:p w14:paraId="71062759" w14:textId="0DAC5005" w:rsidR="00234BDE" w:rsidRPr="00110283" w:rsidRDefault="00234BDE" w:rsidP="00234BDE">
      <w:pPr>
        <w:pBdr>
          <w:top w:val="single" w:sz="12" w:space="1" w:color="auto"/>
          <w:left w:val="single" w:sz="12" w:space="4" w:color="auto"/>
          <w:bottom w:val="single" w:sz="12" w:space="1" w:color="auto"/>
          <w:right w:val="single" w:sz="12" w:space="4" w:color="auto"/>
        </w:pBdr>
        <w:shd w:val="pct50" w:color="B4C6E7" w:themeColor="accent1" w:themeTint="66" w:fill="FFFFFF"/>
        <w:spacing w:before="240" w:after="240"/>
        <w:ind w:left="1701" w:right="1701"/>
        <w:jc w:val="center"/>
        <w:rPr>
          <w:szCs w:val="24"/>
        </w:rPr>
      </w:pPr>
      <w:r>
        <w:rPr>
          <w:b/>
          <w:szCs w:val="24"/>
        </w:rPr>
        <w:t>13 novembre</w:t>
      </w:r>
      <w:r w:rsidRPr="00110283">
        <w:rPr>
          <w:b/>
          <w:szCs w:val="24"/>
        </w:rPr>
        <w:t xml:space="preserve"> </w:t>
      </w:r>
      <w:r w:rsidRPr="00110283">
        <w:rPr>
          <w:b/>
          <w:caps/>
          <w:szCs w:val="24"/>
        </w:rPr>
        <w:t>202</w:t>
      </w:r>
      <w:r>
        <w:rPr>
          <w:b/>
          <w:caps/>
          <w:szCs w:val="24"/>
        </w:rPr>
        <w:t>6</w:t>
      </w:r>
      <w:r w:rsidRPr="00110283">
        <w:rPr>
          <w:b/>
          <w:szCs w:val="24"/>
        </w:rPr>
        <w:t xml:space="preserve"> à 1</w:t>
      </w:r>
      <w:r>
        <w:rPr>
          <w:b/>
          <w:szCs w:val="24"/>
        </w:rPr>
        <w:t>7</w:t>
      </w:r>
      <w:r w:rsidRPr="00110283">
        <w:rPr>
          <w:b/>
          <w:szCs w:val="24"/>
        </w:rPr>
        <w:t xml:space="preserve"> heures</w:t>
      </w:r>
    </w:p>
    <w:p w14:paraId="59F6098E" w14:textId="77777777" w:rsidR="00234BDE" w:rsidRDefault="00234BDE" w:rsidP="00056FC0">
      <w:pPr>
        <w:widowControl w:val="0"/>
        <w:autoSpaceDE w:val="0"/>
        <w:autoSpaceDN w:val="0"/>
        <w:adjustRightInd w:val="0"/>
        <w:jc w:val="both"/>
      </w:pPr>
    </w:p>
    <w:p w14:paraId="07465DBC" w14:textId="77777777" w:rsidR="00234BDE" w:rsidRDefault="00234BDE" w:rsidP="00056FC0">
      <w:pPr>
        <w:widowControl w:val="0"/>
        <w:autoSpaceDE w:val="0"/>
        <w:autoSpaceDN w:val="0"/>
        <w:adjustRightInd w:val="0"/>
        <w:jc w:val="both"/>
      </w:pPr>
    </w:p>
    <w:p w14:paraId="548AE344" w14:textId="100F3547" w:rsidR="00056FC0" w:rsidRPr="00056FC0" w:rsidRDefault="00056FC0" w:rsidP="00056FC0">
      <w:pPr>
        <w:spacing w:after="160" w:line="259" w:lineRule="auto"/>
      </w:pPr>
    </w:p>
    <w:p w14:paraId="6F3D965F" w14:textId="7B3A55AC" w:rsidR="00056FC0" w:rsidRDefault="00DB76ED" w:rsidP="00056FC0">
      <w:pPr>
        <w:widowControl w:val="0"/>
        <w:autoSpaceDE w:val="0"/>
        <w:autoSpaceDN w:val="0"/>
        <w:adjustRightInd w:val="0"/>
        <w:ind w:firstLine="708"/>
        <w:jc w:val="both"/>
        <w:rPr>
          <w:rFonts w:asciiTheme="majorHAnsi" w:eastAsiaTheme="majorEastAsia" w:hAnsiTheme="majorHAnsi" w:cstheme="majorBidi"/>
          <w:b/>
          <w:bCs/>
          <w:color w:val="2F5496" w:themeColor="accent1" w:themeShade="BF"/>
          <w:szCs w:val="24"/>
        </w:rPr>
      </w:pPr>
      <w:r>
        <w:rPr>
          <w:rFonts w:asciiTheme="majorHAnsi" w:eastAsiaTheme="majorEastAsia" w:hAnsiTheme="majorHAnsi" w:cstheme="majorBidi"/>
          <w:b/>
          <w:bCs/>
          <w:color w:val="2F5496" w:themeColor="accent1" w:themeShade="BF"/>
          <w:szCs w:val="24"/>
        </w:rPr>
        <w:t>6</w:t>
      </w:r>
      <w:r w:rsidR="00056FC0" w:rsidRPr="00056FC0">
        <w:rPr>
          <w:rFonts w:asciiTheme="majorHAnsi" w:eastAsiaTheme="majorEastAsia" w:hAnsiTheme="majorHAnsi" w:cstheme="majorBidi"/>
          <w:b/>
          <w:bCs/>
          <w:color w:val="2F5496" w:themeColor="accent1" w:themeShade="BF"/>
          <w:szCs w:val="24"/>
        </w:rPr>
        <w:t>.1 - Documents à produire</w:t>
      </w:r>
    </w:p>
    <w:p w14:paraId="59875504" w14:textId="77777777" w:rsidR="00056FC0" w:rsidRPr="00056FC0" w:rsidRDefault="00056FC0" w:rsidP="00056FC0">
      <w:pPr>
        <w:widowControl w:val="0"/>
        <w:autoSpaceDE w:val="0"/>
        <w:autoSpaceDN w:val="0"/>
        <w:adjustRightInd w:val="0"/>
        <w:ind w:firstLine="708"/>
        <w:jc w:val="both"/>
        <w:rPr>
          <w:rFonts w:asciiTheme="majorHAnsi" w:eastAsiaTheme="majorEastAsia" w:hAnsiTheme="majorHAnsi" w:cstheme="majorBidi"/>
          <w:b/>
          <w:bCs/>
          <w:color w:val="2F5496" w:themeColor="accent1" w:themeShade="BF"/>
          <w:szCs w:val="24"/>
        </w:rPr>
      </w:pPr>
    </w:p>
    <w:p w14:paraId="28BE9F38" w14:textId="75DF731C" w:rsidR="00056FC0" w:rsidRDefault="00056FC0" w:rsidP="00056FC0">
      <w:pPr>
        <w:widowControl w:val="0"/>
        <w:autoSpaceDE w:val="0"/>
        <w:autoSpaceDN w:val="0"/>
        <w:adjustRightInd w:val="0"/>
        <w:jc w:val="both"/>
      </w:pPr>
      <w:r w:rsidRPr="00056FC0">
        <w:t>Chaque candidat aura à produire un dossier complet comprenant les pièces suivantes, datées et signées</w:t>
      </w:r>
      <w:r w:rsidR="003A5E99">
        <w:t>.</w:t>
      </w:r>
    </w:p>
    <w:p w14:paraId="7C2C681D" w14:textId="77777777" w:rsidR="003A5E99" w:rsidRPr="00056FC0" w:rsidRDefault="003A5E99" w:rsidP="00056FC0">
      <w:pPr>
        <w:widowControl w:val="0"/>
        <w:autoSpaceDE w:val="0"/>
        <w:autoSpaceDN w:val="0"/>
        <w:adjustRightInd w:val="0"/>
        <w:jc w:val="both"/>
      </w:pPr>
    </w:p>
    <w:p w14:paraId="33EEDF9E" w14:textId="7617DDB7" w:rsidR="00056FC0" w:rsidRPr="00E62CD7" w:rsidRDefault="00DB76ED" w:rsidP="00E62CD7">
      <w:pPr>
        <w:widowControl w:val="0"/>
        <w:autoSpaceDE w:val="0"/>
        <w:autoSpaceDN w:val="0"/>
        <w:adjustRightInd w:val="0"/>
        <w:ind w:firstLine="708"/>
        <w:jc w:val="both"/>
        <w:rPr>
          <w:rFonts w:asciiTheme="majorHAnsi" w:eastAsiaTheme="majorEastAsia" w:hAnsiTheme="majorHAnsi" w:cstheme="majorBidi"/>
          <w:b/>
          <w:bCs/>
          <w:color w:val="2F5496" w:themeColor="accent1" w:themeShade="BF"/>
          <w:szCs w:val="24"/>
        </w:rPr>
      </w:pPr>
      <w:r>
        <w:rPr>
          <w:rFonts w:asciiTheme="majorHAnsi" w:eastAsiaTheme="majorEastAsia" w:hAnsiTheme="majorHAnsi" w:cstheme="majorBidi"/>
          <w:b/>
          <w:bCs/>
          <w:color w:val="2F5496" w:themeColor="accent1" w:themeShade="BF"/>
          <w:szCs w:val="24"/>
        </w:rPr>
        <w:t>6</w:t>
      </w:r>
      <w:r w:rsidR="00E62CD7" w:rsidRPr="00E62CD7">
        <w:rPr>
          <w:rFonts w:asciiTheme="majorHAnsi" w:eastAsiaTheme="majorEastAsia" w:hAnsiTheme="majorHAnsi" w:cstheme="majorBidi"/>
          <w:b/>
          <w:bCs/>
          <w:color w:val="2F5496" w:themeColor="accent1" w:themeShade="BF"/>
          <w:szCs w:val="24"/>
        </w:rPr>
        <w:t xml:space="preserve">.1.1 </w:t>
      </w:r>
      <w:r w:rsidR="00056FC0" w:rsidRPr="00E62CD7">
        <w:rPr>
          <w:rFonts w:asciiTheme="majorHAnsi" w:eastAsiaTheme="majorEastAsia" w:hAnsiTheme="majorHAnsi" w:cstheme="majorBidi"/>
          <w:b/>
          <w:bCs/>
          <w:color w:val="2F5496" w:themeColor="accent1" w:themeShade="BF"/>
          <w:szCs w:val="24"/>
        </w:rPr>
        <w:t xml:space="preserve">Pièces </w:t>
      </w:r>
      <w:r w:rsidR="00E62CD7">
        <w:rPr>
          <w:rFonts w:asciiTheme="majorHAnsi" w:eastAsiaTheme="majorEastAsia" w:hAnsiTheme="majorHAnsi" w:cstheme="majorBidi"/>
          <w:b/>
          <w:bCs/>
          <w:color w:val="2F5496" w:themeColor="accent1" w:themeShade="BF"/>
          <w:szCs w:val="24"/>
        </w:rPr>
        <w:t>relatives à</w:t>
      </w:r>
      <w:r w:rsidR="00056FC0" w:rsidRPr="00E62CD7">
        <w:rPr>
          <w:rFonts w:asciiTheme="majorHAnsi" w:eastAsiaTheme="majorEastAsia" w:hAnsiTheme="majorHAnsi" w:cstheme="majorBidi"/>
          <w:b/>
          <w:bCs/>
          <w:color w:val="2F5496" w:themeColor="accent1" w:themeShade="BF"/>
          <w:szCs w:val="24"/>
        </w:rPr>
        <w:t xml:space="preserve"> la candidature :</w:t>
      </w:r>
    </w:p>
    <w:p w14:paraId="43E0C668" w14:textId="77777777" w:rsidR="003A5E99" w:rsidRPr="00056FC0" w:rsidRDefault="003A5E99" w:rsidP="00056FC0">
      <w:pPr>
        <w:widowControl w:val="0"/>
        <w:autoSpaceDE w:val="0"/>
        <w:autoSpaceDN w:val="0"/>
        <w:adjustRightInd w:val="0"/>
        <w:jc w:val="both"/>
      </w:pPr>
    </w:p>
    <w:p w14:paraId="6E0573AE" w14:textId="77777777" w:rsidR="00056FC0" w:rsidRDefault="00056FC0" w:rsidP="00056FC0">
      <w:pPr>
        <w:widowControl w:val="0"/>
        <w:autoSpaceDE w:val="0"/>
        <w:autoSpaceDN w:val="0"/>
        <w:adjustRightInd w:val="0"/>
        <w:jc w:val="both"/>
      </w:pPr>
      <w:r w:rsidRPr="00056FC0">
        <w:t>Les candidats doivent utiliser les formulaires DC1 (lettre de candidature) et DC2 (déclaration du candidat) pour présenter leur candidature. Ces documents sont disponibles gratuitement sur le site www.economie.gouv.fr. S’ils le souhaitent, les candidats peuvent utiliser un DUME électronique en remplacement du DC1 et du DC2.</w:t>
      </w:r>
    </w:p>
    <w:p w14:paraId="3CEA916C" w14:textId="77777777" w:rsidR="003A5E99" w:rsidRPr="00056FC0" w:rsidRDefault="003A5E99" w:rsidP="00056FC0">
      <w:pPr>
        <w:widowControl w:val="0"/>
        <w:autoSpaceDE w:val="0"/>
        <w:autoSpaceDN w:val="0"/>
        <w:adjustRightInd w:val="0"/>
        <w:jc w:val="both"/>
      </w:pPr>
    </w:p>
    <w:p w14:paraId="6233DEC2" w14:textId="77777777" w:rsidR="00056FC0" w:rsidRDefault="00056FC0" w:rsidP="00056FC0">
      <w:pPr>
        <w:widowControl w:val="0"/>
        <w:autoSpaceDE w:val="0"/>
        <w:autoSpaceDN w:val="0"/>
        <w:adjustRightInd w:val="0"/>
        <w:jc w:val="both"/>
      </w:pPr>
      <w:r w:rsidRPr="00056FC0">
        <w:t>Les DC1 et DC2 (ou DUME) seront accompagnés des documents suivants :</w:t>
      </w:r>
    </w:p>
    <w:p w14:paraId="070E9C83" w14:textId="77777777" w:rsidR="00E62CD7" w:rsidRDefault="00E62CD7" w:rsidP="00056FC0">
      <w:pPr>
        <w:widowControl w:val="0"/>
        <w:autoSpaceDE w:val="0"/>
        <w:autoSpaceDN w:val="0"/>
        <w:adjustRightInd w:val="0"/>
        <w:jc w:val="both"/>
      </w:pPr>
    </w:p>
    <w:p w14:paraId="6CD6EF0C" w14:textId="77777777" w:rsidR="00E62CD7" w:rsidRPr="00D04320" w:rsidRDefault="00E62CD7" w:rsidP="00E62CD7">
      <w:pPr>
        <w:widowControl w:val="0"/>
        <w:numPr>
          <w:ilvl w:val="0"/>
          <w:numId w:val="13"/>
        </w:numPr>
        <w:spacing w:before="120" w:after="120"/>
        <w:jc w:val="both"/>
        <w:rPr>
          <w:rFonts w:ascii="Times" w:eastAsia="Times" w:hAnsi="Times" w:cs="CG Omega"/>
          <w:sz w:val="22"/>
          <w:szCs w:val="22"/>
        </w:rPr>
      </w:pPr>
      <w:proofErr w:type="gramStart"/>
      <w:r w:rsidRPr="00D04320">
        <w:rPr>
          <w:rFonts w:ascii="Times" w:eastAsia="Times" w:hAnsi="Times" w:cs="CG Omega"/>
          <w:b/>
          <w:sz w:val="22"/>
          <w:szCs w:val="22"/>
        </w:rPr>
        <w:t>identification</w:t>
      </w:r>
      <w:proofErr w:type="gramEnd"/>
      <w:r w:rsidRPr="00D04320">
        <w:rPr>
          <w:rFonts w:ascii="Times" w:eastAsia="Times" w:hAnsi="Times" w:cs="CG Omega"/>
          <w:b/>
          <w:sz w:val="22"/>
          <w:szCs w:val="22"/>
        </w:rPr>
        <w:t xml:space="preserve"> du candidat</w:t>
      </w:r>
      <w:r w:rsidRPr="00D04320">
        <w:rPr>
          <w:rFonts w:ascii="Times" w:eastAsia="Times" w:hAnsi="Times" w:cs="CG Omega"/>
          <w:sz w:val="22"/>
          <w:szCs w:val="22"/>
        </w:rPr>
        <w:t xml:space="preserve"> se présentant seul ou, en cas de groupement, du mandataire et des autres membres du groupement : nom ou dénomination et adresse du siège social, adresse électronique, numéros de téléphone et de télécopie, numéro de SIRET ; </w:t>
      </w:r>
    </w:p>
    <w:p w14:paraId="0C9D9EF7" w14:textId="5D3DB320" w:rsidR="00E62CD7" w:rsidRPr="00D04320" w:rsidRDefault="00E62CD7" w:rsidP="00E62CD7">
      <w:pPr>
        <w:widowControl w:val="0"/>
        <w:numPr>
          <w:ilvl w:val="0"/>
          <w:numId w:val="13"/>
        </w:numPr>
        <w:spacing w:before="120" w:after="120"/>
        <w:jc w:val="both"/>
        <w:rPr>
          <w:sz w:val="22"/>
          <w:szCs w:val="22"/>
        </w:rPr>
      </w:pPr>
      <w:proofErr w:type="gramStart"/>
      <w:r w:rsidRPr="00D04320">
        <w:rPr>
          <w:b/>
          <w:sz w:val="22"/>
          <w:szCs w:val="22"/>
        </w:rPr>
        <w:t>le</w:t>
      </w:r>
      <w:proofErr w:type="gramEnd"/>
      <w:r w:rsidRPr="00D04320">
        <w:rPr>
          <w:b/>
          <w:sz w:val="22"/>
          <w:szCs w:val="22"/>
        </w:rPr>
        <w:t xml:space="preserve"> nom de la personne ou des personnes ayant le pouvoir d’engager la société</w:t>
      </w:r>
      <w:r w:rsidRPr="00D04320">
        <w:rPr>
          <w:sz w:val="22"/>
          <w:szCs w:val="22"/>
        </w:rPr>
        <w:t xml:space="preserve"> parmi lesquelles figure le signataire des documents (accompagné de justificatifs) ; une même personne ne peut représenter plus d’un candidat pour un même </w:t>
      </w:r>
      <w:r w:rsidR="005F503C">
        <w:rPr>
          <w:sz w:val="22"/>
          <w:szCs w:val="22"/>
        </w:rPr>
        <w:t>marché</w:t>
      </w:r>
      <w:r w:rsidRPr="00D04320">
        <w:rPr>
          <w:sz w:val="22"/>
          <w:szCs w:val="22"/>
        </w:rPr>
        <w:t> ;</w:t>
      </w:r>
    </w:p>
    <w:p w14:paraId="15E82A19" w14:textId="77777777" w:rsidR="00E62CD7" w:rsidRPr="00D04320" w:rsidRDefault="00E62CD7" w:rsidP="00E62CD7">
      <w:pPr>
        <w:widowControl w:val="0"/>
        <w:numPr>
          <w:ilvl w:val="0"/>
          <w:numId w:val="13"/>
        </w:numPr>
        <w:spacing w:before="120" w:after="120"/>
        <w:jc w:val="both"/>
        <w:rPr>
          <w:rFonts w:ascii="Times" w:eastAsia="Times" w:hAnsi="Times" w:cs="CG Omega"/>
          <w:sz w:val="22"/>
          <w:szCs w:val="22"/>
        </w:rPr>
      </w:pPr>
      <w:proofErr w:type="gramStart"/>
      <w:r w:rsidRPr="00D04320">
        <w:rPr>
          <w:rFonts w:ascii="Times" w:eastAsia="Times" w:hAnsi="Times" w:cs="CG Omega"/>
          <w:sz w:val="22"/>
          <w:szCs w:val="22"/>
        </w:rPr>
        <w:t>en</w:t>
      </w:r>
      <w:proofErr w:type="gramEnd"/>
      <w:r w:rsidRPr="00D04320">
        <w:rPr>
          <w:rFonts w:ascii="Times" w:eastAsia="Times" w:hAnsi="Times" w:cs="CG Omega"/>
          <w:sz w:val="22"/>
          <w:szCs w:val="22"/>
        </w:rPr>
        <w:t xml:space="preserve"> cas de groupement, l’indication du caractère solidaire ou conjoint de celui-ci ainsi que la répartition des paiements entre les membres en cas de groupement conjoint ;</w:t>
      </w:r>
    </w:p>
    <w:p w14:paraId="06A3B5AF" w14:textId="77777777" w:rsidR="00E62CD7" w:rsidRPr="008819AC" w:rsidRDefault="00E62CD7" w:rsidP="00E62CD7">
      <w:pPr>
        <w:widowControl w:val="0"/>
        <w:numPr>
          <w:ilvl w:val="0"/>
          <w:numId w:val="13"/>
        </w:numPr>
        <w:spacing w:before="120" w:after="120"/>
        <w:ind w:left="714" w:hanging="357"/>
        <w:jc w:val="both"/>
        <w:rPr>
          <w:sz w:val="22"/>
          <w:szCs w:val="22"/>
          <w:lang w:eastAsia="zh-CN"/>
        </w:rPr>
      </w:pPr>
      <w:proofErr w:type="gramStart"/>
      <w:r w:rsidRPr="00D04320">
        <w:rPr>
          <w:b/>
          <w:sz w:val="22"/>
          <w:szCs w:val="22"/>
        </w:rPr>
        <w:t>une</w:t>
      </w:r>
      <w:proofErr w:type="gramEnd"/>
      <w:r w:rsidRPr="00D04320">
        <w:rPr>
          <w:b/>
          <w:sz w:val="22"/>
          <w:szCs w:val="22"/>
        </w:rPr>
        <w:t xml:space="preserve"> déclaration sur l’honneur</w:t>
      </w:r>
      <w:r w:rsidRPr="00D04320">
        <w:rPr>
          <w:sz w:val="22"/>
          <w:szCs w:val="22"/>
        </w:rPr>
        <w:t xml:space="preserve"> du </w:t>
      </w:r>
      <w:r w:rsidRPr="00D04320">
        <w:rPr>
          <w:sz w:val="22"/>
          <w:szCs w:val="22"/>
          <w:lang w:eastAsia="zh-CN"/>
        </w:rPr>
        <w:t xml:space="preserve">candidat individuel, ou de chaque membre du groupement, déclarant n’entrer dans aucun des cas d’interdiction de soumissionner obligatoires </w:t>
      </w:r>
      <w:r w:rsidRPr="008819AC">
        <w:rPr>
          <w:sz w:val="22"/>
          <w:szCs w:val="22"/>
          <w:lang w:eastAsia="zh-CN"/>
        </w:rPr>
        <w:t xml:space="preserve">prévus aux </w:t>
      </w:r>
      <w:r w:rsidRPr="008819AC">
        <w:rPr>
          <w:bCs/>
          <w:sz w:val="22"/>
          <w:szCs w:val="22"/>
          <w:lang w:eastAsia="zh-CN"/>
        </w:rPr>
        <w:t>articles L.2141-1 et suivants du code de la commande publique</w:t>
      </w:r>
      <w:r w:rsidRPr="008819AC">
        <w:rPr>
          <w:b/>
          <w:sz w:val="22"/>
          <w:szCs w:val="22"/>
          <w:lang w:eastAsia="zh-CN"/>
        </w:rPr>
        <w:t xml:space="preserve"> </w:t>
      </w:r>
      <w:r w:rsidRPr="008819AC">
        <w:rPr>
          <w:sz w:val="22"/>
          <w:szCs w:val="22"/>
          <w:lang w:eastAsia="zh-CN"/>
        </w:rPr>
        <w:t>et notamment être en règle au regard des articles L. 5212-1 à L. 5212-11 du code du travail concernant l'emploi des travailleurs handicapés ;</w:t>
      </w:r>
    </w:p>
    <w:p w14:paraId="517DC1AE" w14:textId="7053203F" w:rsidR="00E62CD7" w:rsidRPr="00D04320" w:rsidRDefault="00E62CD7" w:rsidP="00E62CD7">
      <w:pPr>
        <w:widowControl w:val="0"/>
        <w:numPr>
          <w:ilvl w:val="0"/>
          <w:numId w:val="13"/>
        </w:numPr>
        <w:spacing w:before="120" w:after="120"/>
        <w:jc w:val="both"/>
        <w:rPr>
          <w:sz w:val="22"/>
          <w:szCs w:val="22"/>
        </w:rPr>
      </w:pPr>
      <w:proofErr w:type="gramStart"/>
      <w:r w:rsidRPr="00D04320">
        <w:rPr>
          <w:b/>
          <w:sz w:val="22"/>
          <w:szCs w:val="22"/>
        </w:rPr>
        <w:lastRenderedPageBreak/>
        <w:t>le</w:t>
      </w:r>
      <w:proofErr w:type="gramEnd"/>
      <w:r w:rsidRPr="00D04320">
        <w:rPr>
          <w:b/>
          <w:sz w:val="22"/>
          <w:szCs w:val="22"/>
        </w:rPr>
        <w:t xml:space="preserve"> chiffre d’affaires global</w:t>
      </w:r>
      <w:r w:rsidRPr="00D04320">
        <w:rPr>
          <w:sz w:val="22"/>
          <w:szCs w:val="22"/>
        </w:rPr>
        <w:t xml:space="preserve"> réalisé au cours du dernier exercice disponible ; pour les sociétés nouvellement créées, le candidat pourra fournir toutes indications concises et utiles permettant de juger de sa capacité financière à exécuter </w:t>
      </w:r>
      <w:r w:rsidR="005F503C">
        <w:rPr>
          <w:sz w:val="22"/>
          <w:szCs w:val="22"/>
        </w:rPr>
        <w:t>le marché</w:t>
      </w:r>
      <w:r w:rsidRPr="00D04320">
        <w:rPr>
          <w:sz w:val="22"/>
          <w:szCs w:val="22"/>
        </w:rPr>
        <w:t> ;</w:t>
      </w:r>
    </w:p>
    <w:p w14:paraId="607C1882" w14:textId="23562E6D" w:rsidR="00E62CD7" w:rsidRPr="00D04320" w:rsidRDefault="00E62CD7" w:rsidP="00E62CD7">
      <w:pPr>
        <w:widowControl w:val="0"/>
        <w:numPr>
          <w:ilvl w:val="0"/>
          <w:numId w:val="13"/>
        </w:numPr>
        <w:spacing w:before="120" w:after="120"/>
        <w:jc w:val="both"/>
        <w:rPr>
          <w:sz w:val="22"/>
          <w:szCs w:val="22"/>
        </w:rPr>
      </w:pPr>
      <w:proofErr w:type="gramStart"/>
      <w:r w:rsidRPr="00D04320">
        <w:rPr>
          <w:b/>
          <w:sz w:val="22"/>
          <w:szCs w:val="22"/>
        </w:rPr>
        <w:t>une</w:t>
      </w:r>
      <w:proofErr w:type="gramEnd"/>
      <w:r w:rsidRPr="00D04320">
        <w:rPr>
          <w:b/>
          <w:sz w:val="22"/>
          <w:szCs w:val="22"/>
        </w:rPr>
        <w:t xml:space="preserve"> liste de références significatives</w:t>
      </w:r>
      <w:r>
        <w:rPr>
          <w:b/>
          <w:sz w:val="22"/>
          <w:szCs w:val="22"/>
        </w:rPr>
        <w:t xml:space="preserve"> (si possible dans l’Indre)</w:t>
      </w:r>
      <w:r w:rsidRPr="00D04320">
        <w:rPr>
          <w:sz w:val="22"/>
          <w:szCs w:val="22"/>
        </w:rPr>
        <w:t xml:space="preserve"> comparables, les plus récentes avec indication des coordonnées du client public ou privé (nom, adresse et si possible numéro de téléphone), de l'objet, du montant annuel du</w:t>
      </w:r>
      <w:r w:rsidRPr="008819AC">
        <w:rPr>
          <w:sz w:val="22"/>
          <w:szCs w:val="22"/>
        </w:rPr>
        <w:t xml:space="preserve"> marché</w:t>
      </w:r>
      <w:r w:rsidRPr="00D04320">
        <w:rPr>
          <w:sz w:val="22"/>
          <w:szCs w:val="22"/>
        </w:rPr>
        <w:t>, de la période d'exécution pour chaque client concerné ;</w:t>
      </w:r>
    </w:p>
    <w:p w14:paraId="13C52D70" w14:textId="77777777" w:rsidR="00E62CD7" w:rsidRDefault="00E62CD7" w:rsidP="00E62CD7">
      <w:pPr>
        <w:widowControl w:val="0"/>
        <w:numPr>
          <w:ilvl w:val="0"/>
          <w:numId w:val="13"/>
        </w:numPr>
        <w:spacing w:before="120" w:after="120"/>
        <w:jc w:val="both"/>
        <w:rPr>
          <w:sz w:val="22"/>
          <w:szCs w:val="22"/>
        </w:rPr>
      </w:pPr>
      <w:proofErr w:type="gramStart"/>
      <w:r w:rsidRPr="00D04320">
        <w:rPr>
          <w:b/>
          <w:sz w:val="22"/>
          <w:szCs w:val="22"/>
        </w:rPr>
        <w:t>les</w:t>
      </w:r>
      <w:proofErr w:type="gramEnd"/>
      <w:r w:rsidRPr="00D04320">
        <w:rPr>
          <w:b/>
          <w:sz w:val="22"/>
          <w:szCs w:val="22"/>
        </w:rPr>
        <w:t xml:space="preserve"> certificats de qualification professionnelle</w:t>
      </w:r>
      <w:r w:rsidRPr="00D04320">
        <w:rPr>
          <w:sz w:val="22"/>
          <w:szCs w:val="22"/>
        </w:rPr>
        <w:t>. La preuve de la capacité de l'entreprise peut être apportée par tout moyen notamment par des certificats d'identité professionnelle ou des références de travaux attestant de la compétence de l'entreprise à réaliser la prestation pour laquelle elle se porte candidate.</w:t>
      </w:r>
    </w:p>
    <w:p w14:paraId="7A641718" w14:textId="3A3A22D2" w:rsidR="002B3B89" w:rsidRDefault="002B3B89">
      <w:pPr>
        <w:spacing w:after="160" w:line="259" w:lineRule="auto"/>
      </w:pPr>
    </w:p>
    <w:p w14:paraId="0CA2C566" w14:textId="77777777" w:rsidR="002425D3" w:rsidRPr="00056FC0" w:rsidRDefault="002425D3" w:rsidP="00056FC0">
      <w:pPr>
        <w:widowControl w:val="0"/>
        <w:autoSpaceDE w:val="0"/>
        <w:autoSpaceDN w:val="0"/>
        <w:adjustRightInd w:val="0"/>
        <w:jc w:val="both"/>
      </w:pPr>
    </w:p>
    <w:p w14:paraId="64281B8C" w14:textId="77777777" w:rsidR="00056FC0" w:rsidRDefault="00056FC0" w:rsidP="00056FC0">
      <w:pPr>
        <w:widowControl w:val="0"/>
        <w:autoSpaceDE w:val="0"/>
        <w:autoSpaceDN w:val="0"/>
        <w:adjustRightInd w:val="0"/>
        <w:jc w:val="both"/>
      </w:pPr>
      <w:r w:rsidRPr="00056FC0">
        <w:t>NOTA : Avant de procéder à l’examen des candidatures, si l’on constate que des pièces visées ci-dessus sont manquantes ou incomplètes, le pouvoir adjudicateur peut décider de demander à tous les candidats concernés de produire ou compléter ces pièces dans un délai de 10 jours. Les autres candidats qui ont la possibilité de compléter leur candidature, en seront informés dans le même délai.</w:t>
      </w:r>
    </w:p>
    <w:p w14:paraId="63AEE844" w14:textId="77777777" w:rsidR="002B3B89" w:rsidRPr="00056FC0" w:rsidRDefault="002B3B89" w:rsidP="00056FC0">
      <w:pPr>
        <w:widowControl w:val="0"/>
        <w:autoSpaceDE w:val="0"/>
        <w:autoSpaceDN w:val="0"/>
        <w:adjustRightInd w:val="0"/>
        <w:jc w:val="both"/>
      </w:pPr>
    </w:p>
    <w:p w14:paraId="71B5BFCB" w14:textId="77777777" w:rsidR="00056FC0" w:rsidRPr="00056FC0" w:rsidRDefault="00056FC0" w:rsidP="00056FC0">
      <w:pPr>
        <w:widowControl w:val="0"/>
        <w:autoSpaceDE w:val="0"/>
        <w:autoSpaceDN w:val="0"/>
        <w:adjustRightInd w:val="0"/>
        <w:jc w:val="both"/>
      </w:pPr>
    </w:p>
    <w:p w14:paraId="648BCB33" w14:textId="32EEEA75" w:rsidR="00056FC0" w:rsidRPr="00E62CD7" w:rsidRDefault="00DB76ED" w:rsidP="00E62CD7">
      <w:pPr>
        <w:widowControl w:val="0"/>
        <w:autoSpaceDE w:val="0"/>
        <w:autoSpaceDN w:val="0"/>
        <w:adjustRightInd w:val="0"/>
        <w:ind w:firstLine="708"/>
        <w:jc w:val="both"/>
        <w:rPr>
          <w:rFonts w:asciiTheme="majorHAnsi" w:eastAsiaTheme="majorEastAsia" w:hAnsiTheme="majorHAnsi" w:cstheme="majorBidi"/>
          <w:b/>
          <w:bCs/>
          <w:color w:val="2F5496" w:themeColor="accent1" w:themeShade="BF"/>
          <w:szCs w:val="24"/>
        </w:rPr>
      </w:pPr>
      <w:r>
        <w:rPr>
          <w:rFonts w:asciiTheme="majorHAnsi" w:eastAsiaTheme="majorEastAsia" w:hAnsiTheme="majorHAnsi" w:cstheme="majorBidi"/>
          <w:b/>
          <w:bCs/>
          <w:color w:val="2F5496" w:themeColor="accent1" w:themeShade="BF"/>
          <w:szCs w:val="24"/>
        </w:rPr>
        <w:t>6</w:t>
      </w:r>
      <w:r w:rsidR="00E62CD7">
        <w:rPr>
          <w:rFonts w:asciiTheme="majorHAnsi" w:eastAsiaTheme="majorEastAsia" w:hAnsiTheme="majorHAnsi" w:cstheme="majorBidi"/>
          <w:b/>
          <w:bCs/>
          <w:color w:val="2F5496" w:themeColor="accent1" w:themeShade="BF"/>
          <w:szCs w:val="24"/>
        </w:rPr>
        <w:t xml:space="preserve">.1.2 </w:t>
      </w:r>
      <w:r w:rsidR="00056FC0" w:rsidRPr="00E62CD7">
        <w:rPr>
          <w:rFonts w:asciiTheme="majorHAnsi" w:eastAsiaTheme="majorEastAsia" w:hAnsiTheme="majorHAnsi" w:cstheme="majorBidi"/>
          <w:b/>
          <w:bCs/>
          <w:color w:val="2F5496" w:themeColor="accent1" w:themeShade="BF"/>
          <w:szCs w:val="24"/>
        </w:rPr>
        <w:t xml:space="preserve">Pièces </w:t>
      </w:r>
      <w:r w:rsidR="00E62CD7">
        <w:rPr>
          <w:rFonts w:asciiTheme="majorHAnsi" w:eastAsiaTheme="majorEastAsia" w:hAnsiTheme="majorHAnsi" w:cstheme="majorBidi"/>
          <w:b/>
          <w:bCs/>
          <w:color w:val="2F5496" w:themeColor="accent1" w:themeShade="BF"/>
          <w:szCs w:val="24"/>
        </w:rPr>
        <w:t>relatives à</w:t>
      </w:r>
      <w:r w:rsidR="00056FC0" w:rsidRPr="00E62CD7">
        <w:rPr>
          <w:rFonts w:asciiTheme="majorHAnsi" w:eastAsiaTheme="majorEastAsia" w:hAnsiTheme="majorHAnsi" w:cstheme="majorBidi"/>
          <w:b/>
          <w:bCs/>
          <w:color w:val="2F5496" w:themeColor="accent1" w:themeShade="BF"/>
          <w:szCs w:val="24"/>
        </w:rPr>
        <w:t xml:space="preserve"> l’offre :</w:t>
      </w:r>
    </w:p>
    <w:p w14:paraId="49703974" w14:textId="77777777" w:rsidR="003A5E99" w:rsidRPr="003A5E99" w:rsidRDefault="003A5E99" w:rsidP="003A5E99">
      <w:pPr>
        <w:pStyle w:val="Paragraphedeliste"/>
        <w:widowControl w:val="0"/>
        <w:autoSpaceDE w:val="0"/>
        <w:autoSpaceDN w:val="0"/>
        <w:adjustRightInd w:val="0"/>
        <w:jc w:val="both"/>
        <w:rPr>
          <w:b/>
          <w:bCs/>
          <w:u w:val="single"/>
        </w:rPr>
      </w:pPr>
    </w:p>
    <w:p w14:paraId="1989328F" w14:textId="54791D72" w:rsidR="00E62CD7" w:rsidRDefault="00E62CD7" w:rsidP="00E62CD7">
      <w:pPr>
        <w:numPr>
          <w:ilvl w:val="0"/>
          <w:numId w:val="14"/>
        </w:numPr>
        <w:jc w:val="both"/>
        <w:rPr>
          <w:sz w:val="22"/>
        </w:rPr>
      </w:pPr>
      <w:proofErr w:type="gramStart"/>
      <w:r w:rsidRPr="002B3B89">
        <w:rPr>
          <w:b/>
          <w:color w:val="auto"/>
          <w:sz w:val="22"/>
        </w:rPr>
        <w:t>l'acte</w:t>
      </w:r>
      <w:proofErr w:type="gramEnd"/>
      <w:r w:rsidRPr="002B3B89">
        <w:rPr>
          <w:b/>
          <w:color w:val="auto"/>
          <w:sz w:val="22"/>
        </w:rPr>
        <w:t xml:space="preserve"> d'engagement </w:t>
      </w:r>
      <w:r w:rsidRPr="008819AC">
        <w:rPr>
          <w:sz w:val="22"/>
        </w:rPr>
        <w:t>dûment complété et le cas échéant</w:t>
      </w:r>
      <w:r>
        <w:rPr>
          <w:sz w:val="22"/>
        </w:rPr>
        <w:t xml:space="preserve"> signé par le représentant qualifié de l'entreprise habilité pour signer </w:t>
      </w:r>
      <w:r w:rsidR="005F503C">
        <w:rPr>
          <w:sz w:val="22"/>
        </w:rPr>
        <w:t xml:space="preserve">le </w:t>
      </w:r>
      <w:proofErr w:type="gramStart"/>
      <w:r w:rsidR="005F503C">
        <w:rPr>
          <w:sz w:val="22"/>
        </w:rPr>
        <w:t>marché</w:t>
      </w:r>
      <w:r>
        <w:rPr>
          <w:sz w:val="22"/>
        </w:rPr>
        <w:t>;</w:t>
      </w:r>
      <w:proofErr w:type="gramEnd"/>
      <w:r>
        <w:rPr>
          <w:b/>
          <w:sz w:val="22"/>
        </w:rPr>
        <w:t xml:space="preserve"> </w:t>
      </w:r>
      <w:r>
        <w:rPr>
          <w:sz w:val="22"/>
        </w:rPr>
        <w:t xml:space="preserve">cet acte d'engagement </w:t>
      </w:r>
      <w:proofErr w:type="gramStart"/>
      <w:r>
        <w:rPr>
          <w:sz w:val="22"/>
        </w:rPr>
        <w:t>sera</w:t>
      </w:r>
      <w:proofErr w:type="gramEnd"/>
      <w:r>
        <w:rPr>
          <w:sz w:val="22"/>
        </w:rPr>
        <w:t xml:space="preserve"> accompagné, le cas échéant, par la demande d'acceptation de sous-traitants et d'agréments des conditions de paiement, pour les sous-traitants désignés </w:t>
      </w:r>
      <w:r w:rsidR="005F503C">
        <w:rPr>
          <w:sz w:val="22"/>
        </w:rPr>
        <w:t xml:space="preserve">au marché </w:t>
      </w:r>
      <w:r w:rsidRPr="000A36CE">
        <w:rPr>
          <w:sz w:val="22"/>
        </w:rPr>
        <w:t>(formulaire ministériel DC4)</w:t>
      </w:r>
    </w:p>
    <w:p w14:paraId="5E506A68" w14:textId="77777777" w:rsidR="002B3B89" w:rsidRDefault="002B3B89" w:rsidP="002B3B89">
      <w:pPr>
        <w:ind w:left="720"/>
        <w:jc w:val="both"/>
        <w:rPr>
          <w:sz w:val="22"/>
        </w:rPr>
      </w:pPr>
    </w:p>
    <w:p w14:paraId="5E9EA8BC" w14:textId="1CE2FB3C" w:rsidR="005C7469" w:rsidRPr="002B3B89" w:rsidRDefault="002B3B89" w:rsidP="002B3B89">
      <w:pPr>
        <w:numPr>
          <w:ilvl w:val="0"/>
          <w:numId w:val="14"/>
        </w:numPr>
        <w:jc w:val="both"/>
        <w:rPr>
          <w:color w:val="auto"/>
          <w:sz w:val="22"/>
        </w:rPr>
      </w:pPr>
      <w:proofErr w:type="gramStart"/>
      <w:r w:rsidRPr="002B3B89">
        <w:rPr>
          <w:b/>
          <w:color w:val="auto"/>
          <w:sz w:val="22"/>
        </w:rPr>
        <w:t>la</w:t>
      </w:r>
      <w:proofErr w:type="gramEnd"/>
      <w:r w:rsidRPr="002B3B89">
        <w:rPr>
          <w:b/>
          <w:color w:val="auto"/>
          <w:sz w:val="22"/>
        </w:rPr>
        <w:t xml:space="preserve"> DPGF du lot approprié dûment complétée par le candidat</w:t>
      </w:r>
      <w:r>
        <w:rPr>
          <w:b/>
          <w:color w:val="auto"/>
          <w:sz w:val="22"/>
        </w:rPr>
        <w:t xml:space="preserve"> </w:t>
      </w:r>
    </w:p>
    <w:p w14:paraId="3F654641" w14:textId="77777777" w:rsidR="00E62CD7" w:rsidRDefault="00E62CD7" w:rsidP="00E62CD7">
      <w:pPr>
        <w:jc w:val="both"/>
        <w:rPr>
          <w:sz w:val="22"/>
        </w:rPr>
      </w:pPr>
    </w:p>
    <w:p w14:paraId="2B450F32" w14:textId="591B38EC" w:rsidR="00E62CD7" w:rsidRPr="002B3B89" w:rsidRDefault="00E62CD7" w:rsidP="002B3B89">
      <w:pPr>
        <w:numPr>
          <w:ilvl w:val="0"/>
          <w:numId w:val="14"/>
        </w:numPr>
        <w:spacing w:before="120"/>
        <w:jc w:val="both"/>
        <w:rPr>
          <w:b/>
          <w:bCs/>
          <w:color w:val="auto"/>
          <w:sz w:val="22"/>
          <w:szCs w:val="22"/>
        </w:rPr>
      </w:pPr>
      <w:proofErr w:type="gramStart"/>
      <w:r w:rsidRPr="002B3B89">
        <w:rPr>
          <w:b/>
          <w:color w:val="auto"/>
          <w:sz w:val="22"/>
          <w:szCs w:val="22"/>
        </w:rPr>
        <w:t>un</w:t>
      </w:r>
      <w:proofErr w:type="gramEnd"/>
      <w:r w:rsidRPr="002B3B89">
        <w:rPr>
          <w:b/>
          <w:color w:val="auto"/>
          <w:sz w:val="22"/>
          <w:szCs w:val="22"/>
        </w:rPr>
        <w:t xml:space="preserve"> mémoire technique</w:t>
      </w:r>
      <w:r w:rsidR="002B3B89" w:rsidRPr="002B3B89">
        <w:rPr>
          <w:b/>
          <w:sz w:val="22"/>
          <w:szCs w:val="22"/>
        </w:rPr>
        <w:t xml:space="preserve"> </w:t>
      </w:r>
      <w:r w:rsidR="002B3B89">
        <w:rPr>
          <w:b/>
          <w:sz w:val="22"/>
          <w:szCs w:val="22"/>
        </w:rPr>
        <w:t xml:space="preserve">sous forme libre ne dépassant pas </w:t>
      </w:r>
      <w:r w:rsidR="005F503C">
        <w:rPr>
          <w:b/>
          <w:sz w:val="22"/>
          <w:szCs w:val="22"/>
        </w:rPr>
        <w:t>20 pages (10 feuilles recto-verso)</w:t>
      </w:r>
      <w:r w:rsidRPr="002B3B89">
        <w:rPr>
          <w:b/>
          <w:color w:val="auto"/>
          <w:sz w:val="22"/>
          <w:szCs w:val="22"/>
        </w:rPr>
        <w:t xml:space="preserve"> </w:t>
      </w:r>
      <w:r w:rsidRPr="002B3B89">
        <w:rPr>
          <w:color w:val="auto"/>
          <w:sz w:val="22"/>
          <w:szCs w:val="22"/>
        </w:rPr>
        <w:t>qui devra présenter les dispositions que le candidat se propose de mettre en œuvre pour l’exécution des prestations et notamment </w:t>
      </w:r>
      <w:r w:rsidRPr="002B3B89">
        <w:rPr>
          <w:b/>
          <w:bCs/>
          <w:color w:val="auto"/>
          <w:sz w:val="22"/>
          <w:szCs w:val="22"/>
        </w:rPr>
        <w:t xml:space="preserve">: </w:t>
      </w:r>
    </w:p>
    <w:p w14:paraId="585028BD" w14:textId="77777777" w:rsidR="00E62CD7" w:rsidRDefault="00E62CD7" w:rsidP="00E62CD7">
      <w:pPr>
        <w:pStyle w:val="Paragraphedeliste"/>
        <w:rPr>
          <w:sz w:val="22"/>
          <w:szCs w:val="22"/>
        </w:rPr>
      </w:pPr>
    </w:p>
    <w:p w14:paraId="1637B062" w14:textId="77777777" w:rsidR="00E62CD7" w:rsidRPr="002B3B89" w:rsidRDefault="00E62CD7" w:rsidP="00E62CD7">
      <w:pPr>
        <w:pStyle w:val="Paragraphedeliste"/>
        <w:numPr>
          <w:ilvl w:val="1"/>
          <w:numId w:val="5"/>
        </w:numPr>
        <w:tabs>
          <w:tab w:val="left" w:pos="284"/>
        </w:tabs>
        <w:autoSpaceDE w:val="0"/>
        <w:autoSpaceDN w:val="0"/>
        <w:adjustRightInd w:val="0"/>
        <w:jc w:val="both"/>
        <w:rPr>
          <w:color w:val="auto"/>
        </w:rPr>
      </w:pPr>
      <w:r w:rsidRPr="002B3B89">
        <w:rPr>
          <w:color w:val="auto"/>
        </w:rPr>
        <w:t>Une méthodologie d’organisation du chantier précisant notamment : les conditions d’encadrement, la préparation, les moyens humains et matériels qui seront utilisés, les procédures mises en place pour réaliser l’opération, le projet d’installation de chantier, les éventuelles remarques sur le calendrier d’exécution des travaux, les mesures prises pour respecter l’hygiène et la sécurité, et les mesures appliquées pour réduire les nuisances phoniques ;</w:t>
      </w:r>
    </w:p>
    <w:p w14:paraId="71764B48" w14:textId="45EC5C56" w:rsidR="00E62CD7" w:rsidRPr="002B3B89" w:rsidRDefault="00E62CD7" w:rsidP="00DB76ED">
      <w:pPr>
        <w:pStyle w:val="Paragraphedeliste"/>
        <w:numPr>
          <w:ilvl w:val="1"/>
          <w:numId w:val="5"/>
        </w:numPr>
        <w:tabs>
          <w:tab w:val="left" w:pos="284"/>
        </w:tabs>
        <w:autoSpaceDE w:val="0"/>
        <w:autoSpaceDN w:val="0"/>
        <w:adjustRightInd w:val="0"/>
        <w:jc w:val="both"/>
        <w:rPr>
          <w:color w:val="auto"/>
        </w:rPr>
      </w:pPr>
      <w:r w:rsidRPr="002B3B89">
        <w:rPr>
          <w:color w:val="auto"/>
        </w:rPr>
        <w:t xml:space="preserve">Une description détaillée des matériaux et leur mise en œuvre, y compris toutes documentations techniques illustrant les ouvrages intéressés dans tous leurs détails (plans de détails, photos, prospectus, notices techniques, etc…) ; </w:t>
      </w:r>
    </w:p>
    <w:p w14:paraId="62330563" w14:textId="77777777" w:rsidR="00E62CD7" w:rsidRPr="002B3B89" w:rsidRDefault="00E62CD7" w:rsidP="00DB76ED">
      <w:pPr>
        <w:pStyle w:val="Paragraphedeliste"/>
        <w:numPr>
          <w:ilvl w:val="1"/>
          <w:numId w:val="5"/>
        </w:numPr>
        <w:tabs>
          <w:tab w:val="left" w:pos="284"/>
        </w:tabs>
        <w:autoSpaceDE w:val="0"/>
        <w:autoSpaceDN w:val="0"/>
        <w:adjustRightInd w:val="0"/>
        <w:jc w:val="both"/>
        <w:rPr>
          <w:color w:val="auto"/>
        </w:rPr>
      </w:pPr>
      <w:r w:rsidRPr="002B3B89">
        <w:rPr>
          <w:color w:val="auto"/>
        </w:rPr>
        <w:t>Les marques et types des matériels proposés ;</w:t>
      </w:r>
    </w:p>
    <w:p w14:paraId="5A628719" w14:textId="1E08BBBA" w:rsidR="00E62CD7" w:rsidRPr="002B3B89" w:rsidRDefault="00E62CD7" w:rsidP="00DB76ED">
      <w:pPr>
        <w:pStyle w:val="Paragraphedeliste"/>
        <w:numPr>
          <w:ilvl w:val="1"/>
          <w:numId w:val="5"/>
        </w:numPr>
        <w:tabs>
          <w:tab w:val="left" w:pos="284"/>
        </w:tabs>
        <w:autoSpaceDE w:val="0"/>
        <w:autoSpaceDN w:val="0"/>
        <w:adjustRightInd w:val="0"/>
        <w:jc w:val="both"/>
        <w:rPr>
          <w:color w:val="auto"/>
        </w:rPr>
      </w:pPr>
      <w:r w:rsidRPr="002B3B89">
        <w:rPr>
          <w:color w:val="auto"/>
        </w:rPr>
        <w:lastRenderedPageBreak/>
        <w:t xml:space="preserve">Un dossier de propreté du chantier (engagement en ce qui concerne la tenue du chantier, son </w:t>
      </w:r>
      <w:r w:rsidR="002B3B89" w:rsidRPr="002B3B89">
        <w:rPr>
          <w:color w:val="auto"/>
        </w:rPr>
        <w:t>apparence</w:t>
      </w:r>
      <w:r w:rsidRPr="002B3B89">
        <w:rPr>
          <w:color w:val="auto"/>
        </w:rPr>
        <w:t xml:space="preserve"> et sa propreté) ;</w:t>
      </w:r>
    </w:p>
    <w:p w14:paraId="10E5A5A6" w14:textId="77777777" w:rsidR="00E62CD7" w:rsidRPr="002B3B89" w:rsidRDefault="00E62CD7" w:rsidP="00DB76ED">
      <w:pPr>
        <w:pStyle w:val="Paragraphedeliste"/>
        <w:numPr>
          <w:ilvl w:val="1"/>
          <w:numId w:val="5"/>
        </w:numPr>
        <w:autoSpaceDE w:val="0"/>
        <w:autoSpaceDN w:val="0"/>
        <w:adjustRightInd w:val="0"/>
        <w:jc w:val="both"/>
        <w:rPr>
          <w:color w:val="auto"/>
        </w:rPr>
      </w:pPr>
      <w:r w:rsidRPr="002B3B89">
        <w:rPr>
          <w:color w:val="auto"/>
        </w:rPr>
        <w:t>Le Schéma d’Organisation et de Suivi de l’Elimination des Déchets de Chantier (SOSED) ayant pour objet de fournir des explications relatives aux quantités et nature des déchets qui seront générés par le chantier, et aux filières autorisées d’élimination particulières utilisées par le candidat. Il devra comprendre :</w:t>
      </w:r>
    </w:p>
    <w:p w14:paraId="5510836E" w14:textId="5765DC0E" w:rsidR="00E62CD7" w:rsidRPr="002B3B89" w:rsidRDefault="00E62CD7" w:rsidP="00DB76ED">
      <w:pPr>
        <w:pStyle w:val="Paragraphedeliste"/>
        <w:numPr>
          <w:ilvl w:val="1"/>
          <w:numId w:val="5"/>
        </w:numPr>
        <w:jc w:val="both"/>
        <w:rPr>
          <w:color w:val="auto"/>
        </w:rPr>
      </w:pPr>
      <w:r w:rsidRPr="002B3B89">
        <w:rPr>
          <w:color w:val="auto"/>
        </w:rPr>
        <w:t>Les modes opératoires de tri des déchets sur le chantier en fonction de leur destination c'est-à-dire les méthodes qui seront employées pour ne pas mélanger les différents déchets ;</w:t>
      </w:r>
    </w:p>
    <w:p w14:paraId="758F00A7" w14:textId="76126109" w:rsidR="00E62CD7" w:rsidRPr="002B3B89" w:rsidRDefault="00E62CD7" w:rsidP="00DB76ED">
      <w:pPr>
        <w:pStyle w:val="Paragraphedeliste"/>
        <w:numPr>
          <w:ilvl w:val="1"/>
          <w:numId w:val="5"/>
        </w:numPr>
        <w:jc w:val="both"/>
        <w:rPr>
          <w:color w:val="auto"/>
        </w:rPr>
      </w:pPr>
      <w:r w:rsidRPr="002B3B89">
        <w:rPr>
          <w:color w:val="auto"/>
        </w:rPr>
        <w:t>Les filières d’élimination : centres de stockage et/ou centres de regroupement et/ou unités de recyclage vers lesquels seront acheminés les différents déchets et les volumes prévus dans l’offre ;</w:t>
      </w:r>
    </w:p>
    <w:p w14:paraId="0A1903E0" w14:textId="428F268B" w:rsidR="00E62CD7" w:rsidRPr="002B3B89" w:rsidRDefault="00E62CD7" w:rsidP="00DB76ED">
      <w:pPr>
        <w:pStyle w:val="Paragraphedeliste"/>
        <w:numPr>
          <w:ilvl w:val="1"/>
          <w:numId w:val="5"/>
        </w:numPr>
        <w:jc w:val="both"/>
        <w:rPr>
          <w:color w:val="auto"/>
        </w:rPr>
      </w:pPr>
      <w:r w:rsidRPr="002B3B89">
        <w:rPr>
          <w:color w:val="auto"/>
        </w:rPr>
        <w:t>Le mode de transport et les moyens de contrôle, de suivi et de traçabilité qui seront mis en œuvre pendant les travaux</w:t>
      </w:r>
      <w:r w:rsidR="002B3B89" w:rsidRPr="002B3B89">
        <w:rPr>
          <w:color w:val="auto"/>
        </w:rPr>
        <w:t> ;</w:t>
      </w:r>
    </w:p>
    <w:p w14:paraId="04D87ABB" w14:textId="48243BF6" w:rsidR="002B3B89" w:rsidRPr="002B3B89" w:rsidRDefault="002B3B89" w:rsidP="002B3B89">
      <w:pPr>
        <w:pStyle w:val="Paragraphedeliste"/>
        <w:numPr>
          <w:ilvl w:val="1"/>
          <w:numId w:val="5"/>
        </w:numPr>
        <w:jc w:val="both"/>
        <w:rPr>
          <w:color w:val="auto"/>
        </w:rPr>
      </w:pPr>
      <w:r w:rsidRPr="002B3B89">
        <w:rPr>
          <w:color w:val="auto"/>
        </w:rPr>
        <w:t>Les délais d’exécution prévisionnels pour ce projet comprenant : temps d’études, temps d’approvisionnement et/ou fabrication et temps d’exécution sur site.</w:t>
      </w:r>
    </w:p>
    <w:p w14:paraId="1DFC1E4C" w14:textId="77777777" w:rsidR="00E62CD7" w:rsidRDefault="00E62CD7" w:rsidP="00E62CD7"/>
    <w:p w14:paraId="5DC9B39B" w14:textId="77777777" w:rsidR="00E62CD7" w:rsidRPr="00056FC0" w:rsidRDefault="00E62CD7" w:rsidP="00E62CD7">
      <w:pPr>
        <w:pStyle w:val="Paragraphedeliste"/>
        <w:widowControl w:val="0"/>
        <w:autoSpaceDE w:val="0"/>
        <w:autoSpaceDN w:val="0"/>
        <w:adjustRightInd w:val="0"/>
        <w:jc w:val="both"/>
      </w:pPr>
    </w:p>
    <w:p w14:paraId="4E7E47D6" w14:textId="3DDCA7A1" w:rsidR="00056FC0" w:rsidRDefault="00E62CD7" w:rsidP="00E62CD7">
      <w:pPr>
        <w:pStyle w:val="Paragraphedeliste"/>
        <w:widowControl w:val="0"/>
        <w:numPr>
          <w:ilvl w:val="0"/>
          <w:numId w:val="14"/>
        </w:numPr>
        <w:autoSpaceDE w:val="0"/>
        <w:autoSpaceDN w:val="0"/>
        <w:adjustRightInd w:val="0"/>
        <w:jc w:val="both"/>
        <w:rPr>
          <w:b/>
          <w:bCs/>
        </w:rPr>
      </w:pPr>
      <w:proofErr w:type="gramStart"/>
      <w:r w:rsidRPr="00E62CD7">
        <w:rPr>
          <w:b/>
          <w:bCs/>
        </w:rPr>
        <w:t>l’a</w:t>
      </w:r>
      <w:r w:rsidR="00056FC0" w:rsidRPr="00E62CD7">
        <w:rPr>
          <w:b/>
          <w:bCs/>
        </w:rPr>
        <w:t>ttestation</w:t>
      </w:r>
      <w:proofErr w:type="gramEnd"/>
      <w:r w:rsidR="00056FC0" w:rsidRPr="00E62CD7">
        <w:rPr>
          <w:b/>
          <w:bCs/>
        </w:rPr>
        <w:t xml:space="preserve"> de visite signée</w:t>
      </w:r>
    </w:p>
    <w:p w14:paraId="5EA64CFD" w14:textId="77777777" w:rsidR="002B3B89" w:rsidRPr="00E62CD7" w:rsidRDefault="002B3B89" w:rsidP="002B3B89">
      <w:pPr>
        <w:pStyle w:val="Paragraphedeliste"/>
        <w:widowControl w:val="0"/>
        <w:autoSpaceDE w:val="0"/>
        <w:autoSpaceDN w:val="0"/>
        <w:adjustRightInd w:val="0"/>
        <w:jc w:val="both"/>
        <w:rPr>
          <w:b/>
          <w:bCs/>
        </w:rPr>
      </w:pPr>
    </w:p>
    <w:p w14:paraId="0BB1A94C" w14:textId="77777777" w:rsidR="00056FC0" w:rsidRPr="00056FC0" w:rsidRDefault="00056FC0" w:rsidP="00056FC0">
      <w:pPr>
        <w:widowControl w:val="0"/>
        <w:autoSpaceDE w:val="0"/>
        <w:autoSpaceDN w:val="0"/>
        <w:adjustRightInd w:val="0"/>
        <w:jc w:val="both"/>
      </w:pPr>
    </w:p>
    <w:p w14:paraId="39B8780A" w14:textId="77777777" w:rsidR="00056FC0" w:rsidRPr="00056FC0" w:rsidRDefault="00056FC0" w:rsidP="00056FC0">
      <w:pPr>
        <w:widowControl w:val="0"/>
        <w:autoSpaceDE w:val="0"/>
        <w:autoSpaceDN w:val="0"/>
        <w:adjustRightInd w:val="0"/>
        <w:jc w:val="both"/>
      </w:pPr>
    </w:p>
    <w:p w14:paraId="74E1F0A5" w14:textId="58D5A0A9" w:rsidR="00056FC0" w:rsidRPr="00DB76ED" w:rsidRDefault="00056FC0" w:rsidP="00DB76ED">
      <w:pPr>
        <w:pStyle w:val="Titre2"/>
        <w:rPr>
          <w:b/>
          <w:bCs/>
        </w:rPr>
      </w:pPr>
      <w:r w:rsidRPr="00DB76ED">
        <w:rPr>
          <w:b/>
          <w:bCs/>
        </w:rPr>
        <w:t xml:space="preserve">Article </w:t>
      </w:r>
      <w:r w:rsidR="00DB76ED">
        <w:rPr>
          <w:b/>
          <w:bCs/>
        </w:rPr>
        <w:t>7</w:t>
      </w:r>
      <w:r w:rsidRPr="00DB76ED">
        <w:rPr>
          <w:b/>
          <w:bCs/>
        </w:rPr>
        <w:t xml:space="preserve"> : Sélection des candidatures et jugement des offres</w:t>
      </w:r>
    </w:p>
    <w:p w14:paraId="1AD9E20E" w14:textId="77777777" w:rsidR="00056FC0" w:rsidRPr="00056FC0" w:rsidRDefault="00056FC0" w:rsidP="00056FC0">
      <w:pPr>
        <w:widowControl w:val="0"/>
        <w:autoSpaceDE w:val="0"/>
        <w:autoSpaceDN w:val="0"/>
        <w:adjustRightInd w:val="0"/>
        <w:jc w:val="both"/>
      </w:pPr>
    </w:p>
    <w:p w14:paraId="745C4DBA" w14:textId="77777777" w:rsidR="00DB76ED" w:rsidRPr="00DB76ED" w:rsidRDefault="00DB76ED" w:rsidP="00DB76ED">
      <w:pPr>
        <w:ind w:firstLine="708"/>
        <w:rPr>
          <w:rFonts w:asciiTheme="majorHAnsi" w:eastAsiaTheme="majorEastAsia" w:hAnsiTheme="majorHAnsi" w:cstheme="majorBidi"/>
          <w:b/>
          <w:bCs/>
          <w:color w:val="2F5496" w:themeColor="accent1" w:themeShade="BF"/>
          <w:szCs w:val="24"/>
        </w:rPr>
      </w:pPr>
      <w:bookmarkStart w:id="3" w:name="_Toc162760057"/>
      <w:r w:rsidRPr="00DB76ED">
        <w:rPr>
          <w:rFonts w:asciiTheme="majorHAnsi" w:eastAsiaTheme="majorEastAsia" w:hAnsiTheme="majorHAnsi" w:cstheme="majorBidi"/>
          <w:b/>
          <w:bCs/>
          <w:color w:val="2F5496" w:themeColor="accent1" w:themeShade="BF"/>
          <w:szCs w:val="24"/>
        </w:rPr>
        <w:t>7.1. Agrément des candidatures</w:t>
      </w:r>
      <w:bookmarkEnd w:id="3"/>
    </w:p>
    <w:p w14:paraId="141ED794" w14:textId="77777777" w:rsidR="00DB76ED" w:rsidRPr="00115445" w:rsidRDefault="00DB76ED" w:rsidP="00DB76ED">
      <w:pPr>
        <w:ind w:firstLine="708"/>
        <w:rPr>
          <w:sz w:val="22"/>
          <w:szCs w:val="22"/>
          <w:u w:val="single"/>
        </w:rPr>
      </w:pPr>
    </w:p>
    <w:p w14:paraId="7E40F7BE" w14:textId="77777777" w:rsidR="00DB76ED" w:rsidRPr="00115445" w:rsidRDefault="00DB76ED" w:rsidP="00DB76ED">
      <w:pPr>
        <w:spacing w:after="120"/>
        <w:jc w:val="both"/>
        <w:rPr>
          <w:rFonts w:ascii="Times" w:hAnsi="Times"/>
          <w:sz w:val="22"/>
          <w:szCs w:val="22"/>
        </w:rPr>
      </w:pPr>
      <w:bookmarkStart w:id="4" w:name="_Toc162760058"/>
      <w:r w:rsidRPr="00115445">
        <w:rPr>
          <w:sz w:val="22"/>
          <w:szCs w:val="22"/>
        </w:rPr>
        <w:t xml:space="preserve">Conformément </w:t>
      </w:r>
      <w:r w:rsidRPr="008819AC">
        <w:rPr>
          <w:sz w:val="22"/>
          <w:szCs w:val="22"/>
        </w:rPr>
        <w:t>à l’article R.2144-2 du Code de la commande publique</w:t>
      </w:r>
      <w:r w:rsidRPr="00115445">
        <w:rPr>
          <w:sz w:val="22"/>
          <w:szCs w:val="22"/>
        </w:rPr>
        <w:t xml:space="preserve">, si le pouvoir adjudicateur constate que les pièces dont la production était réclamée sont absentes ou incomplètes, le pouvoir adjudicateur peut demander à tous les candidats concernés de produire ou de compléter ces pièces dans un délai de huit (8) jours ouvrés incluant la date d’envoi de la demande et la date limite de remise des pièces. </w:t>
      </w:r>
    </w:p>
    <w:p w14:paraId="1D6D2FF5" w14:textId="77777777" w:rsidR="00DB76ED" w:rsidRPr="00115445" w:rsidRDefault="00DB76ED" w:rsidP="00DB76ED">
      <w:pPr>
        <w:widowControl w:val="0"/>
        <w:spacing w:before="120" w:after="120"/>
        <w:jc w:val="both"/>
        <w:rPr>
          <w:sz w:val="22"/>
          <w:szCs w:val="22"/>
        </w:rPr>
      </w:pPr>
      <w:r w:rsidRPr="00115445">
        <w:rPr>
          <w:sz w:val="22"/>
          <w:szCs w:val="22"/>
        </w:rPr>
        <w:t xml:space="preserve">Les candidatures incomplètes seront écartées. </w:t>
      </w:r>
    </w:p>
    <w:p w14:paraId="00D58E45" w14:textId="77777777" w:rsidR="00DB76ED" w:rsidRDefault="00DB76ED" w:rsidP="00DB76ED">
      <w:pPr>
        <w:widowControl w:val="0"/>
        <w:spacing w:before="120" w:after="120"/>
        <w:jc w:val="both"/>
        <w:rPr>
          <w:sz w:val="22"/>
          <w:szCs w:val="22"/>
        </w:rPr>
      </w:pPr>
      <w:r w:rsidRPr="00115445">
        <w:rPr>
          <w:sz w:val="22"/>
          <w:szCs w:val="22"/>
        </w:rPr>
        <w:t>Les capacités des candidats, qui n'ont pas été écartés en application des dispositions précédentes, sont examinées. Les candidatures présentant des garanties manifestement insuffisantes sont éliminées.</w:t>
      </w:r>
    </w:p>
    <w:p w14:paraId="1BBF8C64" w14:textId="77777777" w:rsidR="00DB76ED" w:rsidRPr="00115445" w:rsidRDefault="00DB76ED" w:rsidP="00DB76ED">
      <w:pPr>
        <w:widowControl w:val="0"/>
        <w:spacing w:before="120" w:after="120"/>
        <w:jc w:val="both"/>
        <w:rPr>
          <w:sz w:val="22"/>
          <w:szCs w:val="22"/>
        </w:rPr>
      </w:pPr>
    </w:p>
    <w:p w14:paraId="1E7988F6" w14:textId="77777777" w:rsidR="00DB76ED" w:rsidRPr="00DB76ED" w:rsidRDefault="00DB76ED" w:rsidP="00DB76ED">
      <w:pPr>
        <w:ind w:firstLine="708"/>
        <w:rPr>
          <w:rFonts w:asciiTheme="majorHAnsi" w:eastAsiaTheme="majorEastAsia" w:hAnsiTheme="majorHAnsi" w:cstheme="majorBidi"/>
          <w:b/>
          <w:bCs/>
          <w:color w:val="2F5496" w:themeColor="accent1" w:themeShade="BF"/>
          <w:szCs w:val="24"/>
        </w:rPr>
      </w:pPr>
      <w:r w:rsidRPr="00DB76ED">
        <w:rPr>
          <w:rFonts w:asciiTheme="majorHAnsi" w:eastAsiaTheme="majorEastAsia" w:hAnsiTheme="majorHAnsi" w:cstheme="majorBidi"/>
          <w:b/>
          <w:bCs/>
          <w:color w:val="2F5496" w:themeColor="accent1" w:themeShade="BF"/>
          <w:szCs w:val="24"/>
        </w:rPr>
        <w:t>7.2 Jugement des offres</w:t>
      </w:r>
      <w:bookmarkEnd w:id="4"/>
    </w:p>
    <w:p w14:paraId="3787FFED" w14:textId="77777777" w:rsidR="00DB76ED" w:rsidRPr="00115445" w:rsidRDefault="00DB76ED" w:rsidP="00DB76ED">
      <w:pPr>
        <w:ind w:firstLine="708"/>
        <w:rPr>
          <w:b/>
          <w:sz w:val="22"/>
          <w:szCs w:val="22"/>
          <w:u w:val="single"/>
        </w:rPr>
      </w:pPr>
    </w:p>
    <w:p w14:paraId="7771EBEB" w14:textId="42661EF3" w:rsidR="00234BDE" w:rsidRDefault="00DB76ED" w:rsidP="00DB76ED">
      <w:pPr>
        <w:autoSpaceDE w:val="0"/>
        <w:autoSpaceDN w:val="0"/>
        <w:adjustRightInd w:val="0"/>
        <w:jc w:val="both"/>
        <w:rPr>
          <w:color w:val="0F0E0E"/>
          <w:sz w:val="22"/>
          <w:szCs w:val="22"/>
          <w:lang w:bidi="he-IL"/>
        </w:rPr>
      </w:pPr>
      <w:r w:rsidRPr="00A704C0">
        <w:rPr>
          <w:color w:val="0F0E0E"/>
          <w:sz w:val="22"/>
          <w:szCs w:val="22"/>
          <w:lang w:bidi="he-IL"/>
        </w:rPr>
        <w:t xml:space="preserve">Après </w:t>
      </w:r>
      <w:r w:rsidRPr="00A704C0">
        <w:rPr>
          <w:sz w:val="22"/>
          <w:szCs w:val="22"/>
          <w:lang w:bidi="he-IL"/>
        </w:rPr>
        <w:t>élimina</w:t>
      </w:r>
      <w:r w:rsidRPr="00A704C0">
        <w:rPr>
          <w:rFonts w:eastAsia="Arial"/>
          <w:sz w:val="22"/>
          <w:szCs w:val="22"/>
          <w:lang w:bidi="he-IL"/>
        </w:rPr>
        <w:t>ti</w:t>
      </w:r>
      <w:r w:rsidRPr="00A704C0">
        <w:rPr>
          <w:sz w:val="22"/>
          <w:szCs w:val="22"/>
          <w:lang w:bidi="he-IL"/>
        </w:rPr>
        <w:t xml:space="preserve">on des offres inappropriées, le classement des offres sera effectué </w:t>
      </w:r>
      <w:r w:rsidRPr="00A704C0">
        <w:rPr>
          <w:color w:val="0F0E0E"/>
          <w:sz w:val="22"/>
          <w:szCs w:val="22"/>
          <w:lang w:bidi="he-IL"/>
        </w:rPr>
        <w:t>conformément à la nota</w:t>
      </w:r>
      <w:r w:rsidRPr="00A704C0">
        <w:rPr>
          <w:rFonts w:eastAsia="Arial"/>
          <w:color w:val="0F0E0E"/>
          <w:sz w:val="22"/>
          <w:szCs w:val="22"/>
          <w:lang w:bidi="he-IL"/>
        </w:rPr>
        <w:t>ti</w:t>
      </w:r>
      <w:r w:rsidRPr="00A704C0">
        <w:rPr>
          <w:color w:val="0F0E0E"/>
          <w:sz w:val="22"/>
          <w:szCs w:val="22"/>
          <w:lang w:bidi="he-IL"/>
        </w:rPr>
        <w:t>on a</w:t>
      </w:r>
      <w:r w:rsidRPr="00A704C0">
        <w:rPr>
          <w:rFonts w:eastAsia="Arial"/>
          <w:color w:val="0F0E0E"/>
          <w:sz w:val="22"/>
          <w:szCs w:val="22"/>
          <w:lang w:bidi="he-IL"/>
        </w:rPr>
        <w:t>tt</w:t>
      </w:r>
      <w:r w:rsidRPr="00A704C0">
        <w:rPr>
          <w:color w:val="0F0E0E"/>
          <w:sz w:val="22"/>
          <w:szCs w:val="22"/>
          <w:lang w:bidi="he-IL"/>
        </w:rPr>
        <w:t>ribuée dans les condi</w:t>
      </w:r>
      <w:r w:rsidRPr="00A704C0">
        <w:rPr>
          <w:rFonts w:eastAsia="Arial"/>
          <w:color w:val="0F0E0E"/>
          <w:sz w:val="22"/>
          <w:szCs w:val="22"/>
          <w:lang w:bidi="he-IL"/>
        </w:rPr>
        <w:t>ti</w:t>
      </w:r>
      <w:r w:rsidRPr="00A704C0">
        <w:rPr>
          <w:color w:val="0F0E0E"/>
          <w:sz w:val="22"/>
          <w:szCs w:val="22"/>
          <w:lang w:bidi="he-IL"/>
        </w:rPr>
        <w:t>ons précisées ci–après</w:t>
      </w:r>
      <w:r>
        <w:rPr>
          <w:color w:val="0F0E0E"/>
          <w:sz w:val="22"/>
          <w:szCs w:val="22"/>
          <w:lang w:bidi="he-IL"/>
        </w:rPr>
        <w:t>,</w:t>
      </w:r>
      <w:r w:rsidRPr="00A704C0">
        <w:rPr>
          <w:color w:val="0F0E0E"/>
          <w:sz w:val="22"/>
          <w:szCs w:val="22"/>
          <w:lang w:bidi="he-IL"/>
        </w:rPr>
        <w:t xml:space="preserve"> perme</w:t>
      </w:r>
      <w:r w:rsidRPr="00A704C0">
        <w:rPr>
          <w:rFonts w:eastAsia="Arial"/>
          <w:color w:val="0F0E0E"/>
          <w:sz w:val="22"/>
          <w:szCs w:val="22"/>
          <w:lang w:bidi="he-IL"/>
        </w:rPr>
        <w:t>tt</w:t>
      </w:r>
      <w:r w:rsidRPr="00A704C0">
        <w:rPr>
          <w:color w:val="0F0E0E"/>
          <w:sz w:val="22"/>
          <w:szCs w:val="22"/>
          <w:lang w:bidi="he-IL"/>
        </w:rPr>
        <w:t xml:space="preserve">ant de déterminer l’offre économiquement la plus avantageuse : </w:t>
      </w:r>
    </w:p>
    <w:p w14:paraId="62BE3069" w14:textId="77777777" w:rsidR="00234BDE" w:rsidRDefault="00234BDE">
      <w:pPr>
        <w:spacing w:after="160" w:line="259" w:lineRule="auto"/>
        <w:rPr>
          <w:color w:val="0F0E0E"/>
          <w:sz w:val="22"/>
          <w:szCs w:val="22"/>
          <w:lang w:bidi="he-IL"/>
        </w:rPr>
      </w:pPr>
      <w:r>
        <w:rPr>
          <w:color w:val="0F0E0E"/>
          <w:sz w:val="22"/>
          <w:szCs w:val="22"/>
          <w:lang w:bidi="he-IL"/>
        </w:rPr>
        <w:br w:type="page"/>
      </w:r>
    </w:p>
    <w:p w14:paraId="0D52F3F8" w14:textId="77777777" w:rsidR="00DB76ED" w:rsidRPr="00A704C0" w:rsidRDefault="00DB76ED" w:rsidP="00DB76ED">
      <w:pPr>
        <w:autoSpaceDE w:val="0"/>
        <w:autoSpaceDN w:val="0"/>
        <w:adjustRightInd w:val="0"/>
        <w:jc w:val="both"/>
        <w:rPr>
          <w:color w:val="0F0E0E"/>
          <w:sz w:val="22"/>
          <w:szCs w:val="22"/>
          <w:lang w:bidi="he-IL"/>
        </w:rPr>
      </w:pPr>
    </w:p>
    <w:p w14:paraId="4C6FB2D3" w14:textId="77777777" w:rsidR="00056FC0" w:rsidRPr="00056FC0" w:rsidRDefault="00056FC0" w:rsidP="00056FC0">
      <w:pPr>
        <w:widowControl w:val="0"/>
        <w:autoSpaceDE w:val="0"/>
        <w:autoSpaceDN w:val="0"/>
        <w:adjustRightInd w:val="0"/>
        <w:ind w:left="567"/>
        <w:jc w:val="both"/>
      </w:pPr>
    </w:p>
    <w:p w14:paraId="710ECD3C" w14:textId="77777777" w:rsidR="00DB76ED" w:rsidRDefault="00DB76ED" w:rsidP="00DB76ED">
      <w:pPr>
        <w:pStyle w:val="En-tte"/>
        <w:tabs>
          <w:tab w:val="clear" w:pos="4536"/>
          <w:tab w:val="clear" w:pos="9072"/>
        </w:tabs>
        <w:ind w:firstLine="708"/>
        <w:rPr>
          <w:rFonts w:ascii="Times New Roman" w:hAnsi="Times New Roman"/>
          <w:b/>
        </w:rPr>
      </w:pPr>
      <w:r>
        <w:rPr>
          <w:rFonts w:ascii="Times New Roman" w:hAnsi="Times New Roman"/>
          <w:b/>
          <w:u w:val="single"/>
        </w:rPr>
        <w:t>1/ Le prix des prestations</w:t>
      </w:r>
      <w:r>
        <w:rPr>
          <w:rFonts w:ascii="Times New Roman" w:hAnsi="Times New Roman"/>
        </w:rPr>
        <w:t xml:space="preserve"> noté sur </w:t>
      </w:r>
      <w:r w:rsidRPr="00535FFD">
        <w:rPr>
          <w:rFonts w:ascii="Times New Roman" w:hAnsi="Times New Roman"/>
          <w:b/>
        </w:rPr>
        <w:t>50 points</w:t>
      </w:r>
    </w:p>
    <w:p w14:paraId="5FE472CD" w14:textId="77777777" w:rsidR="00DB76ED" w:rsidRDefault="00DB76ED" w:rsidP="00DB76ED">
      <w:pPr>
        <w:pStyle w:val="En-tte"/>
        <w:tabs>
          <w:tab w:val="clear" w:pos="4536"/>
          <w:tab w:val="clear" w:pos="9072"/>
        </w:tabs>
        <w:rPr>
          <w:rFonts w:ascii="Times New Roman" w:hAnsi="Times New Roman"/>
          <w:color w:val="FF00FF"/>
        </w:rPr>
      </w:pPr>
    </w:p>
    <w:p w14:paraId="5A1513FD" w14:textId="53CA3F91" w:rsidR="00DB76ED" w:rsidRDefault="00DB76ED" w:rsidP="00DB76ED">
      <w:pPr>
        <w:rPr>
          <w:sz w:val="22"/>
        </w:rPr>
      </w:pPr>
      <w:r>
        <w:rPr>
          <w:sz w:val="22"/>
        </w:rPr>
        <w:t>Ce prix sera analysé en prenant en compte les éléments indiqués par le candidat dans l’acte d’engagement et la décomposition du prix global forfaitaire DPGF</w:t>
      </w:r>
    </w:p>
    <w:p w14:paraId="217DB75C" w14:textId="77777777" w:rsidR="006652BB" w:rsidRDefault="006652BB" w:rsidP="00DB76ED">
      <w:pPr>
        <w:rPr>
          <w:sz w:val="22"/>
        </w:rPr>
      </w:pPr>
    </w:p>
    <w:p w14:paraId="45F6A62C" w14:textId="77777777" w:rsidR="006652BB" w:rsidRPr="00056FC0" w:rsidRDefault="006652BB" w:rsidP="006652BB">
      <w:pPr>
        <w:widowControl w:val="0"/>
        <w:autoSpaceDE w:val="0"/>
        <w:autoSpaceDN w:val="0"/>
        <w:adjustRightInd w:val="0"/>
        <w:jc w:val="both"/>
      </w:pPr>
    </w:p>
    <w:p w14:paraId="2251C3A6" w14:textId="77777777" w:rsidR="006652BB" w:rsidRPr="00056FC0" w:rsidRDefault="006652BB" w:rsidP="006652BB">
      <w:pPr>
        <w:widowControl w:val="0"/>
        <w:autoSpaceDE w:val="0"/>
        <w:autoSpaceDN w:val="0"/>
        <w:adjustRightInd w:val="0"/>
        <w:jc w:val="both"/>
      </w:pPr>
      <w:r w:rsidRPr="00056FC0">
        <w:t>La note maximale (50 points) pour le critère prix des travaux de l’ensemble de l’offre sera attribuée à la meilleure offre, c’est-à-dire à l’offre de prix la plus basse.</w:t>
      </w:r>
    </w:p>
    <w:p w14:paraId="35CB6CBB" w14:textId="77777777" w:rsidR="006652BB" w:rsidRPr="00056FC0" w:rsidRDefault="006652BB" w:rsidP="006652BB">
      <w:pPr>
        <w:widowControl w:val="0"/>
        <w:autoSpaceDE w:val="0"/>
        <w:autoSpaceDN w:val="0"/>
        <w:adjustRightInd w:val="0"/>
        <w:jc w:val="both"/>
      </w:pPr>
      <w:r w:rsidRPr="00056FC0">
        <w:t>Les autres offres seront notées proportionnellement à cette meilleure note selon la formule suivante :</w:t>
      </w:r>
    </w:p>
    <w:p w14:paraId="581708F7" w14:textId="77777777" w:rsidR="006652BB" w:rsidRPr="00056FC0" w:rsidRDefault="006652BB" w:rsidP="006652BB">
      <w:pPr>
        <w:widowControl w:val="0"/>
        <w:autoSpaceDE w:val="0"/>
        <w:autoSpaceDN w:val="0"/>
        <w:adjustRightInd w:val="0"/>
        <w:jc w:val="both"/>
      </w:pPr>
      <w:proofErr w:type="spellStart"/>
      <w:r w:rsidRPr="00056FC0">
        <w:t>Nx</w:t>
      </w:r>
      <w:proofErr w:type="spellEnd"/>
      <w:r w:rsidRPr="00056FC0">
        <w:t xml:space="preserve"> = </w:t>
      </w:r>
      <w:proofErr w:type="spellStart"/>
      <w:r w:rsidRPr="00056FC0">
        <w:t>Pmin</w:t>
      </w:r>
      <w:proofErr w:type="spellEnd"/>
      <w:r w:rsidRPr="00056FC0">
        <w:t xml:space="preserve"> (*) x 50                       </w:t>
      </w:r>
    </w:p>
    <w:p w14:paraId="06BFCD11" w14:textId="77777777" w:rsidR="006652BB" w:rsidRPr="00056FC0" w:rsidRDefault="006652BB" w:rsidP="006652BB">
      <w:pPr>
        <w:widowControl w:val="0"/>
        <w:autoSpaceDE w:val="0"/>
        <w:autoSpaceDN w:val="0"/>
        <w:adjustRightInd w:val="0"/>
        <w:jc w:val="both"/>
      </w:pPr>
      <w:r w:rsidRPr="00056FC0">
        <w:t xml:space="preserve">        ___________</w:t>
      </w:r>
    </w:p>
    <w:p w14:paraId="072AB6C8" w14:textId="77777777" w:rsidR="006652BB" w:rsidRPr="00056FC0" w:rsidRDefault="006652BB" w:rsidP="006652BB">
      <w:pPr>
        <w:widowControl w:val="0"/>
        <w:autoSpaceDE w:val="0"/>
        <w:autoSpaceDN w:val="0"/>
        <w:adjustRightInd w:val="0"/>
        <w:jc w:val="both"/>
      </w:pPr>
      <w:r w:rsidRPr="00056FC0">
        <w:t xml:space="preserve">                 Px</w:t>
      </w:r>
    </w:p>
    <w:p w14:paraId="0CB2D394" w14:textId="77777777" w:rsidR="006652BB" w:rsidRPr="00056FC0" w:rsidRDefault="006652BB" w:rsidP="006652BB">
      <w:pPr>
        <w:widowControl w:val="0"/>
        <w:autoSpaceDE w:val="0"/>
        <w:autoSpaceDN w:val="0"/>
        <w:adjustRightInd w:val="0"/>
        <w:jc w:val="both"/>
      </w:pPr>
    </w:p>
    <w:p w14:paraId="436B7BBA" w14:textId="77777777" w:rsidR="006652BB" w:rsidRPr="00056FC0" w:rsidRDefault="006652BB" w:rsidP="006652BB">
      <w:pPr>
        <w:widowControl w:val="0"/>
        <w:autoSpaceDE w:val="0"/>
        <w:autoSpaceDN w:val="0"/>
        <w:adjustRightInd w:val="0"/>
        <w:jc w:val="both"/>
      </w:pPr>
      <w:r w:rsidRPr="00056FC0">
        <w:t xml:space="preserve">Où </w:t>
      </w:r>
      <w:proofErr w:type="spellStart"/>
      <w:r w:rsidRPr="00056FC0">
        <w:t>Nx</w:t>
      </w:r>
      <w:proofErr w:type="spellEnd"/>
      <w:r w:rsidRPr="00056FC0">
        <w:t xml:space="preserve"> est la note obtenue par l’offre X</w:t>
      </w:r>
    </w:p>
    <w:p w14:paraId="0D7679CC" w14:textId="77777777" w:rsidR="006652BB" w:rsidRPr="00056FC0" w:rsidRDefault="006652BB" w:rsidP="006652BB">
      <w:pPr>
        <w:widowControl w:val="0"/>
        <w:autoSpaceDE w:val="0"/>
        <w:autoSpaceDN w:val="0"/>
        <w:adjustRightInd w:val="0"/>
        <w:jc w:val="both"/>
      </w:pPr>
      <w:proofErr w:type="spellStart"/>
      <w:r w:rsidRPr="00056FC0">
        <w:t>Pmin</w:t>
      </w:r>
      <w:proofErr w:type="spellEnd"/>
      <w:r w:rsidRPr="00056FC0">
        <w:t xml:space="preserve"> est le prix HT de l’offre la plus basse</w:t>
      </w:r>
    </w:p>
    <w:p w14:paraId="152B37D1" w14:textId="77777777" w:rsidR="006652BB" w:rsidRDefault="006652BB" w:rsidP="006652BB">
      <w:pPr>
        <w:widowControl w:val="0"/>
        <w:autoSpaceDE w:val="0"/>
        <w:autoSpaceDN w:val="0"/>
        <w:adjustRightInd w:val="0"/>
        <w:jc w:val="both"/>
      </w:pPr>
      <w:r w:rsidRPr="00056FC0">
        <w:t>Px est le prix HT de l’offre X</w:t>
      </w:r>
    </w:p>
    <w:p w14:paraId="132A69C0" w14:textId="77777777" w:rsidR="00CA76BA" w:rsidRPr="00056FC0" w:rsidRDefault="00CA76BA" w:rsidP="006652BB">
      <w:pPr>
        <w:widowControl w:val="0"/>
        <w:autoSpaceDE w:val="0"/>
        <w:autoSpaceDN w:val="0"/>
        <w:adjustRightInd w:val="0"/>
        <w:jc w:val="both"/>
      </w:pPr>
    </w:p>
    <w:p w14:paraId="360902F3" w14:textId="77777777" w:rsidR="006652BB" w:rsidRPr="00056FC0" w:rsidRDefault="006652BB" w:rsidP="006652BB">
      <w:pPr>
        <w:widowControl w:val="0"/>
        <w:autoSpaceDE w:val="0"/>
        <w:autoSpaceDN w:val="0"/>
        <w:adjustRightInd w:val="0"/>
        <w:jc w:val="both"/>
      </w:pPr>
      <w:r w:rsidRPr="00056FC0">
        <w:t>(*) Sous réserve que l’offre ne soit pas anormalement basse.</w:t>
      </w:r>
    </w:p>
    <w:p w14:paraId="071B68F7" w14:textId="10F57293" w:rsidR="00056FC0" w:rsidRPr="00056FC0" w:rsidRDefault="00056FC0" w:rsidP="002B3B89">
      <w:pPr>
        <w:widowControl w:val="0"/>
        <w:autoSpaceDE w:val="0"/>
        <w:autoSpaceDN w:val="0"/>
        <w:adjustRightInd w:val="0"/>
        <w:jc w:val="both"/>
      </w:pPr>
    </w:p>
    <w:p w14:paraId="41967D55" w14:textId="77777777" w:rsidR="00056FC0" w:rsidRPr="00056FC0" w:rsidRDefault="00056FC0" w:rsidP="00056FC0">
      <w:pPr>
        <w:widowControl w:val="0"/>
        <w:autoSpaceDE w:val="0"/>
        <w:autoSpaceDN w:val="0"/>
        <w:adjustRightInd w:val="0"/>
        <w:jc w:val="both"/>
      </w:pPr>
    </w:p>
    <w:p w14:paraId="1D933739" w14:textId="20248A3E" w:rsidR="00056FC0" w:rsidRDefault="00DB76ED" w:rsidP="00DB76ED">
      <w:pPr>
        <w:widowControl w:val="0"/>
        <w:autoSpaceDE w:val="0"/>
        <w:autoSpaceDN w:val="0"/>
        <w:adjustRightInd w:val="0"/>
        <w:ind w:firstLine="708"/>
        <w:jc w:val="both"/>
        <w:rPr>
          <w:b/>
          <w:sz w:val="22"/>
          <w:szCs w:val="22"/>
        </w:rPr>
      </w:pPr>
      <w:r w:rsidRPr="00B6220E">
        <w:rPr>
          <w:b/>
          <w:sz w:val="22"/>
          <w:szCs w:val="22"/>
          <w:u w:val="single"/>
        </w:rPr>
        <w:t>2/ Valeur technique des prestations</w:t>
      </w:r>
      <w:r w:rsidRPr="00B6220E">
        <w:rPr>
          <w:sz w:val="22"/>
          <w:szCs w:val="22"/>
        </w:rPr>
        <w:t xml:space="preserve">, notée sur </w:t>
      </w:r>
      <w:r w:rsidR="002B3B89">
        <w:rPr>
          <w:b/>
          <w:sz w:val="22"/>
          <w:szCs w:val="22"/>
        </w:rPr>
        <w:t xml:space="preserve">45 </w:t>
      </w:r>
      <w:r w:rsidRPr="00B6220E">
        <w:rPr>
          <w:b/>
          <w:sz w:val="22"/>
          <w:szCs w:val="22"/>
        </w:rPr>
        <w:t>points</w:t>
      </w:r>
    </w:p>
    <w:p w14:paraId="7C4B047A" w14:textId="77777777" w:rsidR="00056FC0" w:rsidRPr="00056FC0" w:rsidRDefault="00056FC0" w:rsidP="00056FC0">
      <w:pPr>
        <w:widowControl w:val="0"/>
        <w:autoSpaceDE w:val="0"/>
        <w:autoSpaceDN w:val="0"/>
        <w:adjustRightInd w:val="0"/>
        <w:jc w:val="both"/>
      </w:pPr>
    </w:p>
    <w:p w14:paraId="0D9842FC" w14:textId="35B3421E" w:rsidR="00056FC0" w:rsidRPr="00056FC0" w:rsidRDefault="000F4F9D" w:rsidP="00056FC0">
      <w:pPr>
        <w:widowControl w:val="0"/>
        <w:autoSpaceDE w:val="0"/>
        <w:autoSpaceDN w:val="0"/>
        <w:adjustRightInd w:val="0"/>
        <w:jc w:val="both"/>
      </w:pPr>
      <w:r>
        <w:t>Notation selon les sous-critères suivants :</w:t>
      </w:r>
    </w:p>
    <w:p w14:paraId="4CDCEA27" w14:textId="77777777" w:rsidR="00056FC0" w:rsidRPr="00056FC0" w:rsidRDefault="00056FC0" w:rsidP="00056FC0">
      <w:pPr>
        <w:widowControl w:val="0"/>
        <w:autoSpaceDE w:val="0"/>
        <w:autoSpaceDN w:val="0"/>
        <w:adjustRightInd w:val="0"/>
        <w:jc w:val="both"/>
      </w:pPr>
    </w:p>
    <w:p w14:paraId="520FC311" w14:textId="66CE8A64" w:rsidR="00056FC0" w:rsidRPr="006652BB" w:rsidRDefault="00056FC0" w:rsidP="006652BB">
      <w:pPr>
        <w:pStyle w:val="Paragraphedeliste"/>
        <w:widowControl w:val="0"/>
        <w:numPr>
          <w:ilvl w:val="1"/>
          <w:numId w:val="16"/>
        </w:numPr>
        <w:autoSpaceDE w:val="0"/>
        <w:autoSpaceDN w:val="0"/>
        <w:adjustRightInd w:val="0"/>
        <w:jc w:val="both"/>
      </w:pPr>
      <w:r w:rsidRPr="00056FC0">
        <w:t xml:space="preserve">Pertinence générale du mémoire justificatif de la teneur de l’offre : </w:t>
      </w:r>
      <w:r w:rsidRPr="006652BB">
        <w:rPr>
          <w:b/>
          <w:bCs/>
        </w:rPr>
        <w:t>3</w:t>
      </w:r>
      <w:r w:rsidR="00CA76BA">
        <w:rPr>
          <w:b/>
          <w:bCs/>
        </w:rPr>
        <w:t>0</w:t>
      </w:r>
      <w:r w:rsidRPr="006652BB">
        <w:rPr>
          <w:b/>
          <w:bCs/>
        </w:rPr>
        <w:t xml:space="preserve"> points</w:t>
      </w:r>
    </w:p>
    <w:p w14:paraId="6D10A0D7" w14:textId="77777777" w:rsidR="006652BB" w:rsidRPr="00056FC0" w:rsidRDefault="006652BB" w:rsidP="006652BB">
      <w:pPr>
        <w:pStyle w:val="Paragraphedeliste"/>
        <w:widowControl w:val="0"/>
        <w:autoSpaceDE w:val="0"/>
        <w:autoSpaceDN w:val="0"/>
        <w:adjustRightInd w:val="0"/>
        <w:jc w:val="both"/>
      </w:pPr>
    </w:p>
    <w:p w14:paraId="41BB4867" w14:textId="28540E28" w:rsidR="00056FC0" w:rsidRPr="00056FC0" w:rsidRDefault="00056FC0" w:rsidP="006652BB">
      <w:pPr>
        <w:pStyle w:val="Paragraphedeliste"/>
        <w:widowControl w:val="0"/>
        <w:numPr>
          <w:ilvl w:val="0"/>
          <w:numId w:val="4"/>
        </w:numPr>
        <w:autoSpaceDE w:val="0"/>
        <w:autoSpaceDN w:val="0"/>
        <w:adjustRightInd w:val="0"/>
        <w:jc w:val="both"/>
      </w:pPr>
      <w:r w:rsidRPr="00056FC0">
        <w:t>Méthodologie de déroulement de chantier (1</w:t>
      </w:r>
      <w:r w:rsidR="00CA76BA">
        <w:t>3</w:t>
      </w:r>
      <w:r w:rsidRPr="00056FC0">
        <w:t xml:space="preserve"> points)</w:t>
      </w:r>
    </w:p>
    <w:p w14:paraId="48D58078" w14:textId="7F334A13" w:rsidR="00056FC0" w:rsidRDefault="00056FC0" w:rsidP="006652BB">
      <w:pPr>
        <w:pStyle w:val="Paragraphedeliste"/>
        <w:widowControl w:val="0"/>
        <w:numPr>
          <w:ilvl w:val="0"/>
          <w:numId w:val="4"/>
        </w:numPr>
        <w:autoSpaceDE w:val="0"/>
        <w:autoSpaceDN w:val="0"/>
        <w:adjustRightInd w:val="0"/>
        <w:jc w:val="both"/>
      </w:pPr>
      <w:r w:rsidRPr="00056FC0">
        <w:t xml:space="preserve">Présentation des moyens humains et matériels </w:t>
      </w:r>
      <w:r w:rsidR="00CA76BA">
        <w:t>pour</w:t>
      </w:r>
      <w:r w:rsidRPr="00056FC0">
        <w:t xml:space="preserve"> réaliser le chantier (7 points)</w:t>
      </w:r>
    </w:p>
    <w:p w14:paraId="3AA28725" w14:textId="545E9B73" w:rsidR="00CA76BA" w:rsidRPr="00056FC0" w:rsidRDefault="00CA76BA" w:rsidP="006652BB">
      <w:pPr>
        <w:pStyle w:val="Paragraphedeliste"/>
        <w:widowControl w:val="0"/>
        <w:numPr>
          <w:ilvl w:val="0"/>
          <w:numId w:val="4"/>
        </w:numPr>
        <w:autoSpaceDE w:val="0"/>
        <w:autoSpaceDN w:val="0"/>
        <w:adjustRightInd w:val="0"/>
        <w:jc w:val="both"/>
      </w:pPr>
      <w:r>
        <w:t>Gestion du bruit en site occupé (2 points)</w:t>
      </w:r>
    </w:p>
    <w:p w14:paraId="41AE4865" w14:textId="4CCE0C41" w:rsidR="00056FC0" w:rsidRPr="00056FC0" w:rsidRDefault="00056FC0" w:rsidP="006652BB">
      <w:pPr>
        <w:pStyle w:val="Paragraphedeliste"/>
        <w:widowControl w:val="0"/>
        <w:numPr>
          <w:ilvl w:val="0"/>
          <w:numId w:val="4"/>
        </w:numPr>
        <w:autoSpaceDE w:val="0"/>
        <w:autoSpaceDN w:val="0"/>
        <w:adjustRightInd w:val="0"/>
        <w:jc w:val="both"/>
      </w:pPr>
      <w:r w:rsidRPr="00056FC0">
        <w:t>Coordination avec les autres entreprises (3 points)</w:t>
      </w:r>
    </w:p>
    <w:p w14:paraId="561C2B7F" w14:textId="60DEFAF2" w:rsidR="00056FC0" w:rsidRDefault="00056FC0" w:rsidP="006652BB">
      <w:pPr>
        <w:pStyle w:val="Paragraphedeliste"/>
        <w:widowControl w:val="0"/>
        <w:numPr>
          <w:ilvl w:val="0"/>
          <w:numId w:val="4"/>
        </w:numPr>
        <w:autoSpaceDE w:val="0"/>
        <w:autoSpaceDN w:val="0"/>
        <w:adjustRightInd w:val="0"/>
        <w:jc w:val="both"/>
      </w:pPr>
      <w:r w:rsidRPr="00056FC0">
        <w:t>Fiches techniques des matériaux mis en œuvre (5 points)</w:t>
      </w:r>
    </w:p>
    <w:p w14:paraId="51A5BBAA" w14:textId="77777777" w:rsidR="006652BB" w:rsidRDefault="006652BB" w:rsidP="006652BB">
      <w:pPr>
        <w:widowControl w:val="0"/>
        <w:autoSpaceDE w:val="0"/>
        <w:autoSpaceDN w:val="0"/>
        <w:adjustRightInd w:val="0"/>
        <w:jc w:val="both"/>
      </w:pPr>
    </w:p>
    <w:p w14:paraId="41D24994" w14:textId="77777777" w:rsidR="006652BB" w:rsidRPr="002B3B89" w:rsidRDefault="006652BB" w:rsidP="006652BB">
      <w:pPr>
        <w:pStyle w:val="Paragraphedeliste"/>
        <w:widowControl w:val="0"/>
        <w:numPr>
          <w:ilvl w:val="1"/>
          <w:numId w:val="16"/>
        </w:numPr>
        <w:autoSpaceDE w:val="0"/>
        <w:autoSpaceDN w:val="0"/>
        <w:adjustRightInd w:val="0"/>
        <w:jc w:val="both"/>
      </w:pPr>
      <w:r w:rsidRPr="00056FC0">
        <w:t xml:space="preserve">Délais d’exécution : </w:t>
      </w:r>
      <w:r w:rsidRPr="006652BB">
        <w:rPr>
          <w:b/>
          <w:bCs/>
        </w:rPr>
        <w:t>15 points</w:t>
      </w:r>
    </w:p>
    <w:p w14:paraId="489C1EDA" w14:textId="77777777" w:rsidR="002B3B89" w:rsidRDefault="002B3B89" w:rsidP="002B3B89">
      <w:pPr>
        <w:widowControl w:val="0"/>
        <w:autoSpaceDE w:val="0"/>
        <w:autoSpaceDN w:val="0"/>
        <w:adjustRightInd w:val="0"/>
        <w:jc w:val="both"/>
      </w:pPr>
    </w:p>
    <w:p w14:paraId="1B1583BD" w14:textId="1848CA28" w:rsidR="002B3B89" w:rsidRDefault="002B3B89" w:rsidP="002B3B89">
      <w:pPr>
        <w:widowControl w:val="0"/>
        <w:autoSpaceDE w:val="0"/>
        <w:autoSpaceDN w:val="0"/>
        <w:adjustRightInd w:val="0"/>
        <w:ind w:firstLine="708"/>
        <w:jc w:val="both"/>
        <w:rPr>
          <w:b/>
          <w:sz w:val="22"/>
          <w:szCs w:val="22"/>
        </w:rPr>
      </w:pPr>
      <w:r>
        <w:rPr>
          <w:b/>
          <w:sz w:val="22"/>
          <w:szCs w:val="22"/>
          <w:u w:val="single"/>
        </w:rPr>
        <w:t>3</w:t>
      </w:r>
      <w:r w:rsidRPr="00B6220E">
        <w:rPr>
          <w:b/>
          <w:sz w:val="22"/>
          <w:szCs w:val="22"/>
          <w:u w:val="single"/>
        </w:rPr>
        <w:t xml:space="preserve">/ Valeur </w:t>
      </w:r>
      <w:r>
        <w:rPr>
          <w:b/>
          <w:sz w:val="22"/>
          <w:szCs w:val="22"/>
          <w:u w:val="single"/>
        </w:rPr>
        <w:t xml:space="preserve">environnementale </w:t>
      </w:r>
      <w:r w:rsidRPr="00B6220E">
        <w:rPr>
          <w:b/>
          <w:sz w:val="22"/>
          <w:szCs w:val="22"/>
          <w:u w:val="single"/>
        </w:rPr>
        <w:t>des prestations</w:t>
      </w:r>
      <w:r w:rsidRPr="00B6220E">
        <w:rPr>
          <w:sz w:val="22"/>
          <w:szCs w:val="22"/>
        </w:rPr>
        <w:t xml:space="preserve">, notée sur </w:t>
      </w:r>
      <w:r>
        <w:rPr>
          <w:b/>
          <w:sz w:val="22"/>
          <w:szCs w:val="22"/>
        </w:rPr>
        <w:t xml:space="preserve">5 </w:t>
      </w:r>
      <w:r w:rsidRPr="00B6220E">
        <w:rPr>
          <w:b/>
          <w:sz w:val="22"/>
          <w:szCs w:val="22"/>
        </w:rPr>
        <w:t>points</w:t>
      </w:r>
    </w:p>
    <w:p w14:paraId="1AD2911B" w14:textId="77777777" w:rsidR="002B3B89" w:rsidRPr="00056FC0" w:rsidRDefault="002B3B89" w:rsidP="002B3B89">
      <w:pPr>
        <w:widowControl w:val="0"/>
        <w:autoSpaceDE w:val="0"/>
        <w:autoSpaceDN w:val="0"/>
        <w:adjustRightInd w:val="0"/>
        <w:jc w:val="both"/>
      </w:pPr>
    </w:p>
    <w:p w14:paraId="55682CFC" w14:textId="77777777" w:rsidR="006652BB" w:rsidRPr="00056FC0" w:rsidRDefault="006652BB" w:rsidP="006652BB">
      <w:pPr>
        <w:widowControl w:val="0"/>
        <w:autoSpaceDE w:val="0"/>
        <w:autoSpaceDN w:val="0"/>
        <w:adjustRightInd w:val="0"/>
        <w:jc w:val="both"/>
      </w:pPr>
    </w:p>
    <w:p w14:paraId="11BD9B0E" w14:textId="3B800D30" w:rsidR="00056FC0" w:rsidRDefault="006652BB" w:rsidP="006652BB">
      <w:pPr>
        <w:pStyle w:val="Paragraphedeliste"/>
        <w:widowControl w:val="0"/>
        <w:numPr>
          <w:ilvl w:val="0"/>
          <w:numId w:val="5"/>
        </w:numPr>
        <w:autoSpaceDE w:val="0"/>
        <w:autoSpaceDN w:val="0"/>
        <w:adjustRightInd w:val="0"/>
        <w:jc w:val="both"/>
      </w:pPr>
      <w:r>
        <w:t>Plan de gestion des déchets détaillé </w:t>
      </w:r>
    </w:p>
    <w:p w14:paraId="60A01864" w14:textId="77777777" w:rsidR="002B3B89" w:rsidRDefault="002B3B89" w:rsidP="002B3B89">
      <w:pPr>
        <w:widowControl w:val="0"/>
        <w:autoSpaceDE w:val="0"/>
        <w:autoSpaceDN w:val="0"/>
        <w:adjustRightInd w:val="0"/>
        <w:jc w:val="both"/>
      </w:pPr>
    </w:p>
    <w:p w14:paraId="73B8833E" w14:textId="088FCF39" w:rsidR="002B3B89" w:rsidRPr="00056FC0" w:rsidRDefault="00234BDE" w:rsidP="00234BDE">
      <w:pPr>
        <w:spacing w:after="160" w:line="259" w:lineRule="auto"/>
      </w:pPr>
      <w:r>
        <w:br w:type="page"/>
      </w:r>
    </w:p>
    <w:p w14:paraId="31F21B7D" w14:textId="77777777" w:rsidR="00056FC0" w:rsidRPr="00056FC0" w:rsidRDefault="00056FC0" w:rsidP="00056FC0">
      <w:pPr>
        <w:pStyle w:val="Paragraphedeliste"/>
        <w:widowControl w:val="0"/>
        <w:autoSpaceDE w:val="0"/>
        <w:autoSpaceDN w:val="0"/>
        <w:adjustRightInd w:val="0"/>
        <w:ind w:left="360"/>
        <w:jc w:val="both"/>
      </w:pPr>
    </w:p>
    <w:p w14:paraId="3D6F170C" w14:textId="69B5E2E3" w:rsidR="00056FC0" w:rsidRDefault="006652BB" w:rsidP="006652BB">
      <w:pPr>
        <w:pStyle w:val="Paragraphedeliste"/>
        <w:widowControl w:val="0"/>
        <w:numPr>
          <w:ilvl w:val="0"/>
          <w:numId w:val="17"/>
        </w:numPr>
        <w:autoSpaceDE w:val="0"/>
        <w:autoSpaceDN w:val="0"/>
        <w:adjustRightInd w:val="0"/>
        <w:jc w:val="both"/>
      </w:pPr>
      <w:r>
        <w:t xml:space="preserve">Chaque sous critère sera noté selon un pourcentage appliqué sur le nombre de point maximum : </w:t>
      </w:r>
    </w:p>
    <w:p w14:paraId="61CF5321" w14:textId="77777777" w:rsidR="006652BB" w:rsidRPr="00056FC0" w:rsidRDefault="006652BB" w:rsidP="006652BB">
      <w:pPr>
        <w:pStyle w:val="Paragraphedeliste"/>
        <w:widowControl w:val="0"/>
        <w:autoSpaceDE w:val="0"/>
        <w:autoSpaceDN w:val="0"/>
        <w:adjustRightInd w:val="0"/>
        <w:jc w:val="both"/>
      </w:pPr>
    </w:p>
    <w:p w14:paraId="0372E7E5" w14:textId="77777777" w:rsidR="00056FC0" w:rsidRPr="00056FC0" w:rsidRDefault="00056FC0" w:rsidP="00056FC0">
      <w:pPr>
        <w:widowControl w:val="0"/>
        <w:autoSpaceDE w:val="0"/>
        <w:autoSpaceDN w:val="0"/>
        <w:adjustRightInd w:val="0"/>
        <w:jc w:val="both"/>
      </w:pPr>
      <w:r w:rsidRPr="00056FC0">
        <w:t>- 0 incohérent / absent</w:t>
      </w:r>
    </w:p>
    <w:p w14:paraId="6A36F669" w14:textId="77777777" w:rsidR="00056FC0" w:rsidRPr="00056FC0" w:rsidRDefault="00056FC0" w:rsidP="00056FC0">
      <w:pPr>
        <w:widowControl w:val="0"/>
        <w:autoSpaceDE w:val="0"/>
        <w:autoSpaceDN w:val="0"/>
        <w:adjustRightInd w:val="0"/>
        <w:jc w:val="both"/>
      </w:pPr>
      <w:r w:rsidRPr="00056FC0">
        <w:t>- 25 % faible</w:t>
      </w:r>
    </w:p>
    <w:p w14:paraId="5997F927" w14:textId="77777777" w:rsidR="00056FC0" w:rsidRPr="00056FC0" w:rsidRDefault="00056FC0" w:rsidP="00056FC0">
      <w:pPr>
        <w:widowControl w:val="0"/>
        <w:autoSpaceDE w:val="0"/>
        <w:autoSpaceDN w:val="0"/>
        <w:adjustRightInd w:val="0"/>
        <w:jc w:val="both"/>
      </w:pPr>
      <w:r w:rsidRPr="00056FC0">
        <w:t>- 50 % moyen</w:t>
      </w:r>
    </w:p>
    <w:p w14:paraId="363E334C" w14:textId="77777777" w:rsidR="00056FC0" w:rsidRPr="00056FC0" w:rsidRDefault="00056FC0" w:rsidP="00056FC0">
      <w:pPr>
        <w:widowControl w:val="0"/>
        <w:autoSpaceDE w:val="0"/>
        <w:autoSpaceDN w:val="0"/>
        <w:adjustRightInd w:val="0"/>
        <w:jc w:val="both"/>
      </w:pPr>
      <w:r w:rsidRPr="00056FC0">
        <w:t>- 75 % bien</w:t>
      </w:r>
    </w:p>
    <w:p w14:paraId="0B42B431" w14:textId="77777777" w:rsidR="00056FC0" w:rsidRDefault="00056FC0" w:rsidP="00056FC0">
      <w:pPr>
        <w:widowControl w:val="0"/>
        <w:autoSpaceDE w:val="0"/>
        <w:autoSpaceDN w:val="0"/>
        <w:adjustRightInd w:val="0"/>
        <w:jc w:val="both"/>
      </w:pPr>
      <w:r w:rsidRPr="00056FC0">
        <w:t>- 100 % très bien</w:t>
      </w:r>
    </w:p>
    <w:p w14:paraId="19077D84" w14:textId="100D6E30" w:rsidR="00056FC0" w:rsidRPr="00056FC0" w:rsidRDefault="00056FC0" w:rsidP="002B3B89">
      <w:pPr>
        <w:spacing w:after="160" w:line="259" w:lineRule="auto"/>
      </w:pPr>
    </w:p>
    <w:p w14:paraId="4F66EFE4" w14:textId="79F34DB3" w:rsidR="00056FC0" w:rsidRPr="006652BB" w:rsidRDefault="006652BB" w:rsidP="006652BB">
      <w:pPr>
        <w:ind w:firstLine="708"/>
        <w:rPr>
          <w:rFonts w:asciiTheme="majorHAnsi" w:eastAsiaTheme="majorEastAsia" w:hAnsiTheme="majorHAnsi" w:cstheme="majorBidi"/>
          <w:b/>
          <w:bCs/>
          <w:color w:val="2F5496" w:themeColor="accent1" w:themeShade="BF"/>
          <w:szCs w:val="24"/>
        </w:rPr>
      </w:pPr>
      <w:r>
        <w:rPr>
          <w:rFonts w:asciiTheme="majorHAnsi" w:eastAsiaTheme="majorEastAsia" w:hAnsiTheme="majorHAnsi" w:cstheme="majorBidi"/>
          <w:b/>
          <w:bCs/>
          <w:color w:val="2F5496" w:themeColor="accent1" w:themeShade="BF"/>
          <w:szCs w:val="24"/>
        </w:rPr>
        <w:t>7</w:t>
      </w:r>
      <w:r w:rsidR="00056FC0" w:rsidRPr="006652BB">
        <w:rPr>
          <w:rFonts w:asciiTheme="majorHAnsi" w:eastAsiaTheme="majorEastAsia" w:hAnsiTheme="majorHAnsi" w:cstheme="majorBidi"/>
          <w:b/>
          <w:bCs/>
          <w:color w:val="2F5496" w:themeColor="accent1" w:themeShade="BF"/>
          <w:szCs w:val="24"/>
        </w:rPr>
        <w:t>.</w:t>
      </w:r>
      <w:r>
        <w:rPr>
          <w:rFonts w:asciiTheme="majorHAnsi" w:eastAsiaTheme="majorEastAsia" w:hAnsiTheme="majorHAnsi" w:cstheme="majorBidi"/>
          <w:b/>
          <w:bCs/>
          <w:color w:val="2F5496" w:themeColor="accent1" w:themeShade="BF"/>
          <w:szCs w:val="24"/>
        </w:rPr>
        <w:t>3</w:t>
      </w:r>
      <w:r w:rsidR="00056FC0" w:rsidRPr="006652BB">
        <w:rPr>
          <w:rFonts w:asciiTheme="majorHAnsi" w:eastAsiaTheme="majorEastAsia" w:hAnsiTheme="majorHAnsi" w:cstheme="majorBidi"/>
          <w:b/>
          <w:bCs/>
          <w:color w:val="2F5496" w:themeColor="accent1" w:themeShade="BF"/>
          <w:szCs w:val="24"/>
        </w:rPr>
        <w:t xml:space="preserve"> – Attribution</w:t>
      </w:r>
    </w:p>
    <w:p w14:paraId="3B0DEDD9" w14:textId="77777777" w:rsidR="00056FC0" w:rsidRPr="00056FC0" w:rsidRDefault="00056FC0" w:rsidP="00056FC0">
      <w:pPr>
        <w:widowControl w:val="0"/>
        <w:autoSpaceDE w:val="0"/>
        <w:autoSpaceDN w:val="0"/>
        <w:adjustRightInd w:val="0"/>
        <w:jc w:val="both"/>
      </w:pPr>
    </w:p>
    <w:p w14:paraId="206A6684" w14:textId="20B57075" w:rsidR="00056FC0" w:rsidRPr="00056FC0" w:rsidRDefault="00056FC0" w:rsidP="00056FC0">
      <w:pPr>
        <w:widowControl w:val="0"/>
        <w:autoSpaceDE w:val="0"/>
        <w:autoSpaceDN w:val="0"/>
        <w:adjustRightInd w:val="0"/>
        <w:jc w:val="both"/>
      </w:pPr>
      <w:r w:rsidRPr="00056FC0">
        <w:t xml:space="preserve">Chaque candidat auquel il est envisagé d’attribuer un des lots, dispose d’un délai de 10 jours (incluant la date d’envoi de la demande envoyée par le pouvoir adjudicateur et la date limite de remise des documents) pour fournir </w:t>
      </w:r>
      <w:r w:rsidR="00DB033A" w:rsidRPr="00DB033A">
        <w:rPr>
          <w:b/>
          <w:bCs/>
        </w:rPr>
        <w:t>l’Acte d’engagement signé</w:t>
      </w:r>
      <w:r w:rsidR="00DB033A">
        <w:t xml:space="preserve"> et </w:t>
      </w:r>
      <w:r w:rsidRPr="00056FC0">
        <w:t>les pièces justificatives suivantes :</w:t>
      </w:r>
    </w:p>
    <w:p w14:paraId="2CEB90C6" w14:textId="4F10BEB2" w:rsidR="00056FC0" w:rsidRPr="00056FC0" w:rsidRDefault="00056FC0" w:rsidP="00056FC0">
      <w:pPr>
        <w:widowControl w:val="0"/>
        <w:autoSpaceDE w:val="0"/>
        <w:autoSpaceDN w:val="0"/>
        <w:adjustRightInd w:val="0"/>
        <w:jc w:val="both"/>
      </w:pPr>
      <w:r w:rsidRPr="00056FC0">
        <w:t xml:space="preserve">1. comme preuve suffisante attestant que le candidat ne se trouve pas dans un cas d'interdiction de soumissionner </w:t>
      </w:r>
      <w:proofErr w:type="gramStart"/>
      <w:r w:rsidRPr="00056FC0">
        <w:t>mentionné</w:t>
      </w:r>
      <w:proofErr w:type="gramEnd"/>
      <w:r w:rsidRPr="00056FC0">
        <w:t xml:space="preserve"> aux articles L. 2141-1 et aux 1° et 3° de l'article L. 2141-4 du Code de la commande publique : une déclaration sur l’honneur</w:t>
      </w:r>
    </w:p>
    <w:p w14:paraId="641DC5F5" w14:textId="77777777" w:rsidR="00056FC0" w:rsidRPr="00056FC0" w:rsidRDefault="00056FC0" w:rsidP="00056FC0">
      <w:pPr>
        <w:widowControl w:val="0"/>
        <w:autoSpaceDE w:val="0"/>
        <w:autoSpaceDN w:val="0"/>
        <w:adjustRightInd w:val="0"/>
        <w:jc w:val="both"/>
      </w:pPr>
      <w:r w:rsidRPr="00056FC0">
        <w:t xml:space="preserve">2. comme preuve suffisante attestant que le candidat ne se trouve pas dans un cas d'interdiction de soumissionner </w:t>
      </w:r>
      <w:proofErr w:type="gramStart"/>
      <w:r w:rsidRPr="00056FC0">
        <w:t>mentionné</w:t>
      </w:r>
      <w:proofErr w:type="gramEnd"/>
      <w:r w:rsidRPr="00056FC0">
        <w:t xml:space="preserve"> à l’article L.2141-2 du Code de la commande publique : les certificats délivrés par les administrations et organismes compétents. La liste des impôts, taxes, contributions ou cotisations sociales devant donner lieu à délivrance d'un certificat ainsi que la liste des administrations et organismes compétents sont fixés par arrêté du 22 mars 2019.</w:t>
      </w:r>
    </w:p>
    <w:p w14:paraId="65403386" w14:textId="77777777" w:rsidR="00056FC0" w:rsidRPr="00056FC0" w:rsidRDefault="00056FC0" w:rsidP="00056FC0">
      <w:pPr>
        <w:widowControl w:val="0"/>
        <w:autoSpaceDE w:val="0"/>
        <w:autoSpaceDN w:val="0"/>
        <w:adjustRightInd w:val="0"/>
        <w:jc w:val="both"/>
      </w:pPr>
      <w:r w:rsidRPr="00056FC0">
        <w:t>Les candidats sont autorisés à présenter une copie des certificats demandés.</w:t>
      </w:r>
    </w:p>
    <w:p w14:paraId="6B058E9E" w14:textId="77777777" w:rsidR="00056FC0" w:rsidRPr="00056FC0" w:rsidRDefault="00056FC0" w:rsidP="00056FC0">
      <w:pPr>
        <w:widowControl w:val="0"/>
        <w:autoSpaceDE w:val="0"/>
        <w:autoSpaceDN w:val="0"/>
        <w:adjustRightInd w:val="0"/>
        <w:jc w:val="both"/>
      </w:pPr>
      <w:r w:rsidRPr="00056FC0">
        <w:t>3. le cas échéant, le candidat produit en outre les pièces prévues aux articles R. 1263-12, D. 8222-5 ou D. 8222-7 ou D. 8254-2 à D. 8254-5 du code du travail.</w:t>
      </w:r>
    </w:p>
    <w:p w14:paraId="4F3D35AA" w14:textId="77777777" w:rsidR="00056FC0" w:rsidRPr="00056FC0" w:rsidRDefault="00056FC0" w:rsidP="00056FC0">
      <w:pPr>
        <w:widowControl w:val="0"/>
        <w:autoSpaceDE w:val="0"/>
        <w:autoSpaceDN w:val="0"/>
        <w:adjustRightInd w:val="0"/>
        <w:jc w:val="both"/>
      </w:pPr>
      <w:r w:rsidRPr="00056FC0">
        <w:t xml:space="preserve">4. comme preuve suffisante attestant que le candidat ne se trouve pas dans un cas d'interdiction de soumissionner </w:t>
      </w:r>
      <w:proofErr w:type="gramStart"/>
      <w:r w:rsidRPr="00056FC0">
        <w:t>mentionné</w:t>
      </w:r>
      <w:proofErr w:type="gramEnd"/>
      <w:r w:rsidRPr="00056FC0">
        <w:t xml:space="preserve"> l’article L.2141-3 du Code de la commande publique, la production d'un extrait du registre pertinent, tel qu'un extrait K, un extrait K bis, un extrait D1 ou, à défaut, d'un document équivalent délivré par l'autorité judiciaire ou administrative compétente du pays d'origine ou d'établissement du candidat, attestant de l'absence de cas d'exclusion.</w:t>
      </w:r>
    </w:p>
    <w:p w14:paraId="7A4094BE" w14:textId="77777777" w:rsidR="00056FC0" w:rsidRPr="00056FC0" w:rsidRDefault="00056FC0" w:rsidP="00056FC0">
      <w:pPr>
        <w:widowControl w:val="0"/>
        <w:autoSpaceDE w:val="0"/>
        <w:autoSpaceDN w:val="0"/>
        <w:adjustRightInd w:val="0"/>
        <w:jc w:val="both"/>
      </w:pPr>
      <w:r w:rsidRPr="00056FC0">
        <w:t>5. Lorsque le candidat est en redressement judiciaire, le candidat produit la copie du ou des jugements prononcés.</w:t>
      </w:r>
    </w:p>
    <w:p w14:paraId="1A9742FF" w14:textId="6592B0E8" w:rsidR="00056FC0" w:rsidRPr="00056FC0" w:rsidRDefault="00056FC0" w:rsidP="00056FC0">
      <w:pPr>
        <w:widowControl w:val="0"/>
        <w:autoSpaceDE w:val="0"/>
        <w:autoSpaceDN w:val="0"/>
        <w:adjustRightInd w:val="0"/>
        <w:jc w:val="both"/>
      </w:pPr>
      <w:r w:rsidRPr="00056FC0">
        <w:t>6.</w:t>
      </w:r>
      <w:r w:rsidR="003D4FD8">
        <w:t>Les</w:t>
      </w:r>
      <w:r w:rsidRPr="00056FC0">
        <w:t xml:space="preserve"> attestation d’assurance </w:t>
      </w:r>
      <w:r w:rsidR="003D4FD8">
        <w:t xml:space="preserve">listées à l’article 7.2 du CCAP (RC </w:t>
      </w:r>
      <w:r w:rsidR="009A499A">
        <w:t>professionnelle,</w:t>
      </w:r>
      <w:r w:rsidR="003D4FD8">
        <w:t xml:space="preserve"> RC décennale, dommages aux biens).</w:t>
      </w:r>
    </w:p>
    <w:p w14:paraId="37F201C9" w14:textId="77777777" w:rsidR="00056FC0" w:rsidRPr="00056FC0" w:rsidRDefault="00056FC0" w:rsidP="00056FC0">
      <w:pPr>
        <w:widowControl w:val="0"/>
        <w:autoSpaceDE w:val="0"/>
        <w:autoSpaceDN w:val="0"/>
        <w:adjustRightInd w:val="0"/>
        <w:jc w:val="both"/>
      </w:pPr>
    </w:p>
    <w:p w14:paraId="5A3B4AFE" w14:textId="6E48EEEB" w:rsidR="00234BDE" w:rsidRDefault="00234BDE">
      <w:pPr>
        <w:spacing w:after="160" w:line="259" w:lineRule="auto"/>
      </w:pPr>
      <w:r>
        <w:br w:type="page"/>
      </w:r>
    </w:p>
    <w:p w14:paraId="7F029225" w14:textId="77777777" w:rsidR="00056FC0" w:rsidRPr="00056FC0" w:rsidRDefault="00056FC0" w:rsidP="00056FC0">
      <w:pPr>
        <w:widowControl w:val="0"/>
        <w:autoSpaceDE w:val="0"/>
        <w:autoSpaceDN w:val="0"/>
        <w:adjustRightInd w:val="0"/>
        <w:jc w:val="both"/>
      </w:pPr>
    </w:p>
    <w:p w14:paraId="2FB8DD59" w14:textId="00D7028F" w:rsidR="00056FC0" w:rsidRDefault="00056FC0" w:rsidP="000F4F9D">
      <w:pPr>
        <w:pStyle w:val="Titre2"/>
        <w:rPr>
          <w:b/>
          <w:bCs/>
        </w:rPr>
      </w:pPr>
      <w:r w:rsidRPr="000F4F9D">
        <w:rPr>
          <w:b/>
          <w:bCs/>
        </w:rPr>
        <w:t xml:space="preserve">Article </w:t>
      </w:r>
      <w:r w:rsidR="000F4F9D">
        <w:rPr>
          <w:b/>
          <w:bCs/>
        </w:rPr>
        <w:t>8</w:t>
      </w:r>
      <w:r w:rsidRPr="000F4F9D">
        <w:rPr>
          <w:b/>
          <w:bCs/>
        </w:rPr>
        <w:t xml:space="preserve"> : Conditions d’envoi ou de remise des plis</w:t>
      </w:r>
    </w:p>
    <w:p w14:paraId="2B283544" w14:textId="77777777" w:rsidR="002B3B89" w:rsidRPr="002B3B89" w:rsidRDefault="002B3B89" w:rsidP="002B3B89"/>
    <w:p w14:paraId="62106876" w14:textId="77777777" w:rsidR="00056FC0" w:rsidRPr="00056FC0" w:rsidRDefault="00056FC0" w:rsidP="00056FC0">
      <w:pPr>
        <w:widowControl w:val="0"/>
        <w:autoSpaceDE w:val="0"/>
        <w:autoSpaceDN w:val="0"/>
        <w:adjustRightInd w:val="0"/>
        <w:jc w:val="both"/>
      </w:pPr>
    </w:p>
    <w:p w14:paraId="2A845B7F" w14:textId="104BAE55" w:rsidR="00056FC0" w:rsidRDefault="000F4F9D" w:rsidP="000F4F9D">
      <w:pPr>
        <w:ind w:firstLine="708"/>
        <w:rPr>
          <w:rFonts w:asciiTheme="majorHAnsi" w:eastAsiaTheme="majorEastAsia" w:hAnsiTheme="majorHAnsi" w:cstheme="majorBidi"/>
          <w:b/>
          <w:bCs/>
          <w:color w:val="2F5496" w:themeColor="accent1" w:themeShade="BF"/>
          <w:szCs w:val="24"/>
        </w:rPr>
      </w:pPr>
      <w:r>
        <w:rPr>
          <w:rFonts w:asciiTheme="majorHAnsi" w:eastAsiaTheme="majorEastAsia" w:hAnsiTheme="majorHAnsi" w:cstheme="majorBidi"/>
          <w:b/>
          <w:bCs/>
          <w:color w:val="2F5496" w:themeColor="accent1" w:themeShade="BF"/>
          <w:szCs w:val="24"/>
        </w:rPr>
        <w:t>8</w:t>
      </w:r>
      <w:r w:rsidR="00056FC0" w:rsidRPr="000F4F9D">
        <w:rPr>
          <w:rFonts w:asciiTheme="majorHAnsi" w:eastAsiaTheme="majorEastAsia" w:hAnsiTheme="majorHAnsi" w:cstheme="majorBidi"/>
          <w:b/>
          <w:bCs/>
          <w:color w:val="2F5496" w:themeColor="accent1" w:themeShade="BF"/>
          <w:szCs w:val="24"/>
        </w:rPr>
        <w:t>.1 – Transmission sous support papier</w:t>
      </w:r>
    </w:p>
    <w:p w14:paraId="25599F3E" w14:textId="77777777" w:rsidR="00DB033A" w:rsidRPr="000F4F9D" w:rsidRDefault="00DB033A" w:rsidP="000F4F9D">
      <w:pPr>
        <w:ind w:firstLine="708"/>
        <w:rPr>
          <w:rFonts w:asciiTheme="majorHAnsi" w:eastAsiaTheme="majorEastAsia" w:hAnsiTheme="majorHAnsi" w:cstheme="majorBidi"/>
          <w:b/>
          <w:bCs/>
          <w:color w:val="2F5496" w:themeColor="accent1" w:themeShade="BF"/>
          <w:szCs w:val="24"/>
        </w:rPr>
      </w:pPr>
    </w:p>
    <w:p w14:paraId="32B6EECE" w14:textId="77777777" w:rsidR="00056FC0" w:rsidRDefault="00056FC0" w:rsidP="00056FC0">
      <w:pPr>
        <w:widowControl w:val="0"/>
        <w:autoSpaceDE w:val="0"/>
        <w:autoSpaceDN w:val="0"/>
        <w:adjustRightInd w:val="0"/>
        <w:jc w:val="both"/>
      </w:pPr>
      <w:r w:rsidRPr="00056FC0">
        <w:t xml:space="preserve">La transmission sur </w:t>
      </w:r>
      <w:proofErr w:type="gramStart"/>
      <w:r w:rsidRPr="00056FC0">
        <w:t>support papier</w:t>
      </w:r>
      <w:proofErr w:type="gramEnd"/>
      <w:r w:rsidRPr="00056FC0">
        <w:t xml:space="preserve"> n’est pas autorisée.</w:t>
      </w:r>
    </w:p>
    <w:p w14:paraId="79B4D06B" w14:textId="77777777" w:rsidR="002B3B89" w:rsidRPr="00056FC0" w:rsidRDefault="002B3B89" w:rsidP="00056FC0">
      <w:pPr>
        <w:widowControl w:val="0"/>
        <w:autoSpaceDE w:val="0"/>
        <w:autoSpaceDN w:val="0"/>
        <w:adjustRightInd w:val="0"/>
        <w:jc w:val="both"/>
      </w:pPr>
    </w:p>
    <w:p w14:paraId="2EF41C3E" w14:textId="77777777" w:rsidR="00056FC0" w:rsidRPr="00056FC0" w:rsidRDefault="00056FC0" w:rsidP="00056FC0">
      <w:pPr>
        <w:pStyle w:val="En-tte"/>
        <w:jc w:val="both"/>
        <w:rPr>
          <w:rFonts w:ascii="Times New Roman" w:eastAsia="Times New Roman" w:hAnsi="Times New Roman" w:cs="Times New Roman"/>
          <w:color w:val="000000"/>
          <w:sz w:val="24"/>
          <w:szCs w:val="20"/>
          <w:lang w:eastAsia="fr-FR"/>
        </w:rPr>
      </w:pPr>
    </w:p>
    <w:p w14:paraId="65EC5455" w14:textId="504E8294" w:rsidR="00056FC0" w:rsidRPr="00056FC0" w:rsidRDefault="000F4F9D" w:rsidP="000F4F9D">
      <w:pPr>
        <w:ind w:firstLine="708"/>
      </w:pPr>
      <w:r>
        <w:rPr>
          <w:rFonts w:asciiTheme="majorHAnsi" w:eastAsiaTheme="majorEastAsia" w:hAnsiTheme="majorHAnsi" w:cstheme="majorBidi"/>
          <w:b/>
          <w:bCs/>
          <w:color w:val="2F5496" w:themeColor="accent1" w:themeShade="BF"/>
          <w:szCs w:val="24"/>
        </w:rPr>
        <w:t>8</w:t>
      </w:r>
      <w:r w:rsidR="00056FC0" w:rsidRPr="000F4F9D">
        <w:rPr>
          <w:rFonts w:asciiTheme="majorHAnsi" w:eastAsiaTheme="majorEastAsia" w:hAnsiTheme="majorHAnsi" w:cstheme="majorBidi"/>
          <w:b/>
          <w:bCs/>
          <w:color w:val="2F5496" w:themeColor="accent1" w:themeShade="BF"/>
          <w:szCs w:val="24"/>
        </w:rPr>
        <w:t>.2 – Transmission électronique</w:t>
      </w:r>
    </w:p>
    <w:p w14:paraId="366C2A9B" w14:textId="77777777" w:rsidR="00056FC0" w:rsidRPr="00056FC0" w:rsidRDefault="00056FC0" w:rsidP="00056FC0">
      <w:pPr>
        <w:widowControl w:val="0"/>
        <w:autoSpaceDE w:val="0"/>
        <w:autoSpaceDN w:val="0"/>
        <w:adjustRightInd w:val="0"/>
        <w:jc w:val="both"/>
      </w:pPr>
    </w:p>
    <w:p w14:paraId="6EAB3B19" w14:textId="2CDE9976" w:rsidR="00056FC0" w:rsidRPr="00056FC0" w:rsidRDefault="00056FC0" w:rsidP="00056FC0">
      <w:pPr>
        <w:jc w:val="both"/>
      </w:pPr>
      <w:r w:rsidRPr="00056FC0">
        <w:t xml:space="preserve">Le dossier est constitué par l’envoi de fichiers informatisés reprenant les mêmes éléments que ceux énumérés à l'article </w:t>
      </w:r>
      <w:r w:rsidR="000F4F9D">
        <w:t>6</w:t>
      </w:r>
      <w:r w:rsidRPr="00056FC0">
        <w:t xml:space="preserve"> du présent Règlement de Consultation.</w:t>
      </w:r>
    </w:p>
    <w:p w14:paraId="3A07102A" w14:textId="77777777" w:rsidR="00056FC0" w:rsidRPr="00056FC0" w:rsidRDefault="00056FC0" w:rsidP="00056FC0">
      <w:pPr>
        <w:widowControl w:val="0"/>
        <w:autoSpaceDE w:val="0"/>
        <w:autoSpaceDN w:val="0"/>
        <w:adjustRightInd w:val="0"/>
        <w:jc w:val="both"/>
      </w:pPr>
    </w:p>
    <w:p w14:paraId="3C03EC42" w14:textId="77777777" w:rsidR="00056FC0" w:rsidRPr="00056FC0" w:rsidRDefault="00056FC0" w:rsidP="00056FC0">
      <w:pPr>
        <w:widowControl w:val="0"/>
        <w:autoSpaceDE w:val="0"/>
        <w:autoSpaceDN w:val="0"/>
        <w:adjustRightInd w:val="0"/>
        <w:jc w:val="both"/>
      </w:pPr>
      <w:r w:rsidRPr="00056FC0">
        <w:t>Les plis des candidats seront remis exclusivement sur la plate-forme de dématérialisation :</w:t>
      </w:r>
      <w:r w:rsidRPr="00622A93">
        <w:t xml:space="preserve"> </w:t>
      </w:r>
      <w:hyperlink r:id="rId8" w:history="1">
        <w:r w:rsidRPr="00056FC0">
          <w:t>https://www.marches-publics.gouv.fr</w:t>
        </w:r>
      </w:hyperlink>
    </w:p>
    <w:p w14:paraId="7D8B6103" w14:textId="77777777" w:rsidR="00056FC0" w:rsidRPr="00056FC0" w:rsidRDefault="00056FC0" w:rsidP="00056FC0">
      <w:pPr>
        <w:widowControl w:val="0"/>
        <w:autoSpaceDE w:val="0"/>
        <w:autoSpaceDN w:val="0"/>
        <w:adjustRightInd w:val="0"/>
        <w:jc w:val="both"/>
      </w:pPr>
    </w:p>
    <w:p w14:paraId="6715A367" w14:textId="77777777" w:rsidR="00056FC0" w:rsidRPr="00056FC0" w:rsidRDefault="00056FC0" w:rsidP="00056FC0">
      <w:pPr>
        <w:widowControl w:val="0"/>
        <w:autoSpaceDE w:val="0"/>
        <w:autoSpaceDN w:val="0"/>
        <w:adjustRightInd w:val="0"/>
        <w:jc w:val="both"/>
      </w:pPr>
    </w:p>
    <w:p w14:paraId="442A953D" w14:textId="77777777" w:rsidR="00056FC0" w:rsidRPr="00056FC0" w:rsidRDefault="00056FC0" w:rsidP="00056FC0">
      <w:pPr>
        <w:widowControl w:val="0"/>
        <w:autoSpaceDE w:val="0"/>
        <w:autoSpaceDN w:val="0"/>
        <w:adjustRightInd w:val="0"/>
        <w:jc w:val="both"/>
      </w:pPr>
      <w:r w:rsidRPr="00056FC0">
        <w:t>Chaque transmission fera l’objet d’une date certaine de réception et d’un accusé de réception électronique.</w:t>
      </w:r>
    </w:p>
    <w:p w14:paraId="30AC1170" w14:textId="77777777" w:rsidR="00056FC0" w:rsidRPr="00056FC0" w:rsidRDefault="00056FC0" w:rsidP="00056FC0">
      <w:pPr>
        <w:widowControl w:val="0"/>
        <w:autoSpaceDE w:val="0"/>
        <w:autoSpaceDN w:val="0"/>
        <w:adjustRightInd w:val="0"/>
        <w:jc w:val="both"/>
      </w:pPr>
      <w:r w:rsidRPr="00056FC0">
        <w:t>Si une nouvelle offre est envoyée par voie électronique par le même candidat, celle-ci annule et remplace l'offre précédente. Seule l'heure de fin du téléchargement est prise en compte.</w:t>
      </w:r>
    </w:p>
    <w:p w14:paraId="5425CC14" w14:textId="77777777" w:rsidR="00056FC0" w:rsidRPr="00056FC0" w:rsidRDefault="00056FC0" w:rsidP="00056FC0">
      <w:pPr>
        <w:widowControl w:val="0"/>
        <w:autoSpaceDE w:val="0"/>
        <w:autoSpaceDN w:val="0"/>
        <w:adjustRightInd w:val="0"/>
        <w:jc w:val="both"/>
      </w:pPr>
    </w:p>
    <w:p w14:paraId="491305AA" w14:textId="77777777" w:rsidR="00056FC0" w:rsidRPr="00056FC0" w:rsidRDefault="00056FC0" w:rsidP="00056FC0">
      <w:pPr>
        <w:widowControl w:val="0"/>
        <w:autoSpaceDE w:val="0"/>
        <w:autoSpaceDN w:val="0"/>
        <w:adjustRightInd w:val="0"/>
        <w:jc w:val="both"/>
      </w:pPr>
      <w:r w:rsidRPr="00056FC0">
        <w:t xml:space="preserve">La transmission des documents uniquement sur un support physique électronique (CD-ROM, </w:t>
      </w:r>
      <w:proofErr w:type="spellStart"/>
      <w:r w:rsidRPr="00056FC0">
        <w:t>cle</w:t>
      </w:r>
      <w:proofErr w:type="spellEnd"/>
      <w:r w:rsidRPr="00056FC0">
        <w:t>́ USB...) n'est pas autorisée.</w:t>
      </w:r>
    </w:p>
    <w:p w14:paraId="79CD21E5" w14:textId="77777777" w:rsidR="00056FC0" w:rsidRDefault="00056FC0" w:rsidP="00056FC0">
      <w:pPr>
        <w:widowControl w:val="0"/>
        <w:autoSpaceDE w:val="0"/>
        <w:autoSpaceDN w:val="0"/>
        <w:adjustRightInd w:val="0"/>
        <w:jc w:val="both"/>
      </w:pPr>
    </w:p>
    <w:p w14:paraId="62C376D1" w14:textId="77777777" w:rsidR="002B3B89" w:rsidRPr="00056FC0" w:rsidRDefault="002B3B89" w:rsidP="00056FC0">
      <w:pPr>
        <w:widowControl w:val="0"/>
        <w:autoSpaceDE w:val="0"/>
        <w:autoSpaceDN w:val="0"/>
        <w:adjustRightInd w:val="0"/>
        <w:jc w:val="both"/>
      </w:pPr>
    </w:p>
    <w:p w14:paraId="4D9A57E9" w14:textId="36BFF3B4" w:rsidR="00056FC0" w:rsidRDefault="000F4F9D" w:rsidP="000F4F9D">
      <w:pPr>
        <w:ind w:left="708" w:firstLine="708"/>
        <w:rPr>
          <w:rFonts w:asciiTheme="majorHAnsi" w:eastAsiaTheme="majorEastAsia" w:hAnsiTheme="majorHAnsi" w:cstheme="majorBidi"/>
          <w:b/>
          <w:bCs/>
          <w:color w:val="2F5496" w:themeColor="accent1" w:themeShade="BF"/>
          <w:szCs w:val="24"/>
        </w:rPr>
      </w:pPr>
      <w:r>
        <w:rPr>
          <w:rFonts w:asciiTheme="majorHAnsi" w:eastAsiaTheme="majorEastAsia" w:hAnsiTheme="majorHAnsi" w:cstheme="majorBidi"/>
          <w:b/>
          <w:bCs/>
          <w:color w:val="2F5496" w:themeColor="accent1" w:themeShade="BF"/>
          <w:szCs w:val="24"/>
        </w:rPr>
        <w:t>8</w:t>
      </w:r>
      <w:r w:rsidR="00056FC0" w:rsidRPr="000F4F9D">
        <w:rPr>
          <w:rFonts w:asciiTheme="majorHAnsi" w:eastAsiaTheme="majorEastAsia" w:hAnsiTheme="majorHAnsi" w:cstheme="majorBidi"/>
          <w:b/>
          <w:bCs/>
          <w:color w:val="2F5496" w:themeColor="accent1" w:themeShade="BF"/>
          <w:szCs w:val="24"/>
        </w:rPr>
        <w:t>.2.1. Signature électronique</w:t>
      </w:r>
    </w:p>
    <w:p w14:paraId="70636CBE" w14:textId="77777777" w:rsidR="000F4F9D" w:rsidRPr="000F4F9D" w:rsidRDefault="000F4F9D" w:rsidP="000F4F9D">
      <w:pPr>
        <w:ind w:left="708" w:firstLine="708"/>
        <w:rPr>
          <w:rFonts w:asciiTheme="majorHAnsi" w:eastAsiaTheme="majorEastAsia" w:hAnsiTheme="majorHAnsi" w:cstheme="majorBidi"/>
          <w:b/>
          <w:bCs/>
          <w:color w:val="2F5496" w:themeColor="accent1" w:themeShade="BF"/>
          <w:szCs w:val="24"/>
        </w:rPr>
      </w:pPr>
    </w:p>
    <w:p w14:paraId="352B5A17" w14:textId="25B45226" w:rsidR="00056FC0" w:rsidRPr="00056FC0" w:rsidRDefault="00056FC0" w:rsidP="00056FC0">
      <w:pPr>
        <w:widowControl w:val="0"/>
        <w:autoSpaceDE w:val="0"/>
        <w:autoSpaceDN w:val="0"/>
        <w:adjustRightInd w:val="0"/>
        <w:jc w:val="both"/>
      </w:pPr>
      <w:r w:rsidRPr="00056FC0">
        <w:t xml:space="preserve">La signature électronique n’est pas obligatoire, seul l’attributaire devra </w:t>
      </w:r>
      <w:r w:rsidR="000F4F9D">
        <w:t>signer l’Acte d’Engagement et le DPGF</w:t>
      </w:r>
      <w:r w:rsidRPr="00056FC0">
        <w:t xml:space="preserve">   </w:t>
      </w:r>
    </w:p>
    <w:p w14:paraId="5B2BF307" w14:textId="77777777" w:rsidR="00056FC0" w:rsidRPr="00056FC0" w:rsidRDefault="00056FC0" w:rsidP="00056FC0">
      <w:pPr>
        <w:widowControl w:val="0"/>
        <w:autoSpaceDE w:val="0"/>
        <w:autoSpaceDN w:val="0"/>
        <w:adjustRightInd w:val="0"/>
        <w:jc w:val="both"/>
      </w:pPr>
    </w:p>
    <w:p w14:paraId="27953FF1" w14:textId="28AC7F86" w:rsidR="00056FC0" w:rsidRPr="00056FC0" w:rsidRDefault="00056FC0" w:rsidP="00193196">
      <w:pPr>
        <w:spacing w:after="160" w:line="259" w:lineRule="auto"/>
      </w:pPr>
    </w:p>
    <w:p w14:paraId="585C6A6C" w14:textId="360302A6" w:rsidR="00056FC0" w:rsidRDefault="000F4F9D" w:rsidP="000F4F9D">
      <w:pPr>
        <w:ind w:left="708" w:firstLine="708"/>
        <w:rPr>
          <w:rFonts w:asciiTheme="majorHAnsi" w:eastAsiaTheme="majorEastAsia" w:hAnsiTheme="majorHAnsi" w:cstheme="majorBidi"/>
          <w:b/>
          <w:bCs/>
          <w:color w:val="2F5496" w:themeColor="accent1" w:themeShade="BF"/>
          <w:szCs w:val="24"/>
        </w:rPr>
      </w:pPr>
      <w:r>
        <w:rPr>
          <w:rFonts w:asciiTheme="majorHAnsi" w:eastAsiaTheme="majorEastAsia" w:hAnsiTheme="majorHAnsi" w:cstheme="majorBidi"/>
          <w:b/>
          <w:bCs/>
          <w:color w:val="2F5496" w:themeColor="accent1" w:themeShade="BF"/>
          <w:szCs w:val="24"/>
        </w:rPr>
        <w:t>8</w:t>
      </w:r>
      <w:r w:rsidR="00056FC0" w:rsidRPr="000F4F9D">
        <w:rPr>
          <w:rFonts w:asciiTheme="majorHAnsi" w:eastAsiaTheme="majorEastAsia" w:hAnsiTheme="majorHAnsi" w:cstheme="majorBidi"/>
          <w:b/>
          <w:bCs/>
          <w:color w:val="2F5496" w:themeColor="accent1" w:themeShade="BF"/>
          <w:szCs w:val="24"/>
        </w:rPr>
        <w:t>.2.2. Copie de sauvegarde</w:t>
      </w:r>
    </w:p>
    <w:p w14:paraId="05693E31" w14:textId="77777777" w:rsidR="009A499A" w:rsidRPr="000F4F9D" w:rsidRDefault="009A499A" w:rsidP="000F4F9D">
      <w:pPr>
        <w:ind w:left="708" w:firstLine="708"/>
        <w:rPr>
          <w:rFonts w:asciiTheme="majorHAnsi" w:eastAsiaTheme="majorEastAsia" w:hAnsiTheme="majorHAnsi" w:cstheme="majorBidi"/>
          <w:b/>
          <w:bCs/>
          <w:color w:val="2F5496" w:themeColor="accent1" w:themeShade="BF"/>
          <w:szCs w:val="24"/>
        </w:rPr>
      </w:pPr>
    </w:p>
    <w:p w14:paraId="6C6B945D" w14:textId="651B6CF3" w:rsidR="00056FC0" w:rsidRPr="00056FC0" w:rsidRDefault="00056FC0" w:rsidP="00056FC0">
      <w:pPr>
        <w:widowControl w:val="0"/>
        <w:autoSpaceDE w:val="0"/>
        <w:autoSpaceDN w:val="0"/>
        <w:adjustRightInd w:val="0"/>
        <w:jc w:val="both"/>
      </w:pPr>
      <w:r w:rsidRPr="00056FC0">
        <w:t xml:space="preserve">Le pli électronique peut </w:t>
      </w:r>
      <w:r w:rsidR="00193196" w:rsidRPr="00056FC0">
        <w:t>être</w:t>
      </w:r>
      <w:r w:rsidRPr="00056FC0">
        <w:t xml:space="preserve"> doublé d'une copie de sauvegarde transmise dans les </w:t>
      </w:r>
      <w:r w:rsidR="00193196" w:rsidRPr="00056FC0">
        <w:t>délais</w:t>
      </w:r>
      <w:r w:rsidRPr="00056FC0">
        <w:t xml:space="preserve"> impartis, sur support physique </w:t>
      </w:r>
      <w:r w:rsidR="00193196" w:rsidRPr="00056FC0">
        <w:t>électronique</w:t>
      </w:r>
      <w:r w:rsidRPr="00056FC0">
        <w:t xml:space="preserve"> (clé USB…) ou sur </w:t>
      </w:r>
      <w:proofErr w:type="gramStart"/>
      <w:r w:rsidRPr="00056FC0">
        <w:t>support papier</w:t>
      </w:r>
      <w:proofErr w:type="gramEnd"/>
      <w:r w:rsidRPr="00056FC0">
        <w:t xml:space="preserve">. Cette copie est transmise sous pli scellé et comporte obligatoirement la mention « COPIE DE SAUVEGARDE », ainsi que le nom du candidat et l'identification de la </w:t>
      </w:r>
      <w:r w:rsidR="003D3069" w:rsidRPr="00056FC0">
        <w:t>procédure</w:t>
      </w:r>
      <w:r w:rsidRPr="00056FC0">
        <w:t xml:space="preserve"> </w:t>
      </w:r>
      <w:r w:rsidR="00193196" w:rsidRPr="00056FC0">
        <w:t>concernée</w:t>
      </w:r>
      <w:r w:rsidRPr="00056FC0">
        <w:t>.</w:t>
      </w:r>
    </w:p>
    <w:p w14:paraId="76279989" w14:textId="2C00B1BE" w:rsidR="00056FC0" w:rsidRPr="00056FC0" w:rsidRDefault="00056FC0" w:rsidP="00056FC0">
      <w:pPr>
        <w:widowControl w:val="0"/>
        <w:autoSpaceDE w:val="0"/>
        <w:autoSpaceDN w:val="0"/>
        <w:adjustRightInd w:val="0"/>
        <w:jc w:val="both"/>
      </w:pPr>
      <w:r w:rsidRPr="00056FC0">
        <w:t xml:space="preserve">Les candidats transmettront leurs </w:t>
      </w:r>
      <w:r w:rsidR="000F4F9D" w:rsidRPr="00056FC0">
        <w:t>réponses</w:t>
      </w:r>
      <w:r w:rsidRPr="00056FC0">
        <w:t xml:space="preserve"> dans des formats de fichiers identiques à ceux des documents constituant le dossier de consultation des entreprises.</w:t>
      </w:r>
    </w:p>
    <w:p w14:paraId="683A1062" w14:textId="77777777" w:rsidR="00056FC0" w:rsidRPr="00056FC0" w:rsidRDefault="00056FC0" w:rsidP="00056FC0">
      <w:pPr>
        <w:widowControl w:val="0"/>
        <w:autoSpaceDE w:val="0"/>
        <w:autoSpaceDN w:val="0"/>
        <w:adjustRightInd w:val="0"/>
        <w:jc w:val="both"/>
      </w:pPr>
    </w:p>
    <w:p w14:paraId="169363EF" w14:textId="77777777" w:rsidR="00056FC0" w:rsidRPr="00056FC0" w:rsidRDefault="00056FC0" w:rsidP="00056FC0">
      <w:pPr>
        <w:widowControl w:val="0"/>
        <w:autoSpaceDE w:val="0"/>
        <w:autoSpaceDN w:val="0"/>
        <w:adjustRightInd w:val="0"/>
        <w:jc w:val="both"/>
      </w:pPr>
      <w:r w:rsidRPr="00056FC0">
        <w:lastRenderedPageBreak/>
        <w:t>Le pli postal est à envoyer à l’adresse suivante :</w:t>
      </w:r>
    </w:p>
    <w:p w14:paraId="2F6D839E" w14:textId="77777777" w:rsidR="00056FC0" w:rsidRPr="00056FC0" w:rsidRDefault="00056FC0" w:rsidP="00056FC0">
      <w:pPr>
        <w:widowControl w:val="0"/>
        <w:autoSpaceDE w:val="0"/>
        <w:autoSpaceDN w:val="0"/>
        <w:adjustRightInd w:val="0"/>
        <w:jc w:val="both"/>
      </w:pPr>
    </w:p>
    <w:p w14:paraId="175F1C4B" w14:textId="7A536EDE" w:rsidR="00056FC0" w:rsidRDefault="000F4F9D" w:rsidP="00056FC0">
      <w:pPr>
        <w:pStyle w:val="En-tte"/>
        <w:ind w:left="567"/>
        <w:jc w:val="both"/>
        <w:rPr>
          <w:rFonts w:ascii="Times New Roman" w:eastAsia="Times New Roman" w:hAnsi="Times New Roman" w:cs="Times New Roman"/>
          <w:color w:val="000000"/>
          <w:sz w:val="24"/>
          <w:szCs w:val="20"/>
          <w:lang w:eastAsia="fr-FR"/>
        </w:rPr>
      </w:pPr>
      <w:r>
        <w:rPr>
          <w:rFonts w:ascii="Times New Roman" w:eastAsia="Times New Roman" w:hAnsi="Times New Roman" w:cs="Times New Roman"/>
          <w:color w:val="000000"/>
          <w:sz w:val="24"/>
          <w:szCs w:val="20"/>
          <w:lang w:eastAsia="fr-FR"/>
        </w:rPr>
        <w:t>CAF de l’Indre</w:t>
      </w:r>
    </w:p>
    <w:p w14:paraId="4427C92B" w14:textId="25F704C4" w:rsidR="000F4F9D" w:rsidRPr="00056FC0" w:rsidRDefault="000F4F9D" w:rsidP="00056FC0">
      <w:pPr>
        <w:pStyle w:val="En-tte"/>
        <w:ind w:left="567"/>
        <w:jc w:val="both"/>
        <w:rPr>
          <w:rFonts w:ascii="Times New Roman" w:eastAsia="Times New Roman" w:hAnsi="Times New Roman" w:cs="Times New Roman"/>
          <w:color w:val="000000"/>
          <w:sz w:val="24"/>
          <w:szCs w:val="20"/>
          <w:lang w:eastAsia="fr-FR"/>
        </w:rPr>
      </w:pPr>
      <w:r>
        <w:rPr>
          <w:rFonts w:ascii="Times New Roman" w:eastAsia="Times New Roman" w:hAnsi="Times New Roman" w:cs="Times New Roman"/>
          <w:color w:val="000000"/>
          <w:sz w:val="24"/>
          <w:szCs w:val="20"/>
          <w:lang w:eastAsia="fr-FR"/>
        </w:rPr>
        <w:t>Service Administration Générale</w:t>
      </w:r>
    </w:p>
    <w:p w14:paraId="36CD1F32" w14:textId="62746233" w:rsidR="00056FC0" w:rsidRPr="00056FC0" w:rsidRDefault="000F4F9D" w:rsidP="00056FC0">
      <w:pPr>
        <w:pStyle w:val="En-tte"/>
        <w:ind w:left="567"/>
        <w:jc w:val="both"/>
        <w:rPr>
          <w:rFonts w:ascii="Times New Roman" w:eastAsia="Times New Roman" w:hAnsi="Times New Roman" w:cs="Times New Roman"/>
          <w:color w:val="000000"/>
          <w:sz w:val="24"/>
          <w:szCs w:val="20"/>
          <w:lang w:eastAsia="fr-FR"/>
        </w:rPr>
      </w:pPr>
      <w:r>
        <w:rPr>
          <w:rFonts w:ascii="Times New Roman" w:eastAsia="Times New Roman" w:hAnsi="Times New Roman" w:cs="Times New Roman"/>
          <w:color w:val="000000"/>
          <w:sz w:val="24"/>
          <w:szCs w:val="20"/>
          <w:lang w:eastAsia="fr-FR"/>
        </w:rPr>
        <w:t>193 avenue de la Châtre</w:t>
      </w:r>
    </w:p>
    <w:p w14:paraId="6BF0AA0D" w14:textId="4018D841" w:rsidR="002B3B89" w:rsidRPr="00234BDE" w:rsidRDefault="000F4F9D" w:rsidP="00234BDE">
      <w:pPr>
        <w:pStyle w:val="En-tte"/>
        <w:ind w:left="567"/>
        <w:jc w:val="both"/>
        <w:rPr>
          <w:rFonts w:ascii="Times New Roman" w:eastAsia="Times New Roman" w:hAnsi="Times New Roman" w:cs="Times New Roman"/>
          <w:color w:val="000000"/>
          <w:sz w:val="24"/>
          <w:szCs w:val="20"/>
          <w:lang w:eastAsia="fr-FR"/>
        </w:rPr>
      </w:pPr>
      <w:r>
        <w:rPr>
          <w:rFonts w:ascii="Times New Roman" w:eastAsia="Times New Roman" w:hAnsi="Times New Roman" w:cs="Times New Roman"/>
          <w:color w:val="000000"/>
          <w:sz w:val="24"/>
          <w:szCs w:val="20"/>
          <w:lang w:eastAsia="fr-FR"/>
        </w:rPr>
        <w:t>36009 CHATEAUROUX CEDEX</w:t>
      </w:r>
    </w:p>
    <w:p w14:paraId="6D136B87" w14:textId="77777777" w:rsidR="00056FC0" w:rsidRPr="00056FC0" w:rsidRDefault="00056FC0" w:rsidP="00056FC0">
      <w:pPr>
        <w:widowControl w:val="0"/>
        <w:autoSpaceDE w:val="0"/>
        <w:autoSpaceDN w:val="0"/>
        <w:adjustRightInd w:val="0"/>
        <w:jc w:val="both"/>
      </w:pPr>
    </w:p>
    <w:p w14:paraId="0AB8B3A8" w14:textId="77777777" w:rsidR="00056FC0" w:rsidRPr="000F4F9D" w:rsidRDefault="00056FC0" w:rsidP="000F4F9D">
      <w:pPr>
        <w:pStyle w:val="Titre2"/>
        <w:rPr>
          <w:b/>
          <w:bCs/>
        </w:rPr>
      </w:pPr>
      <w:r w:rsidRPr="000F4F9D">
        <w:rPr>
          <w:b/>
          <w:bCs/>
        </w:rPr>
        <w:t>Article 8 : Renseignements complémentaires et visite des lieux</w:t>
      </w:r>
    </w:p>
    <w:p w14:paraId="6AD0DC1E" w14:textId="77777777" w:rsidR="00056FC0" w:rsidRPr="00056FC0" w:rsidRDefault="00056FC0" w:rsidP="00056FC0">
      <w:pPr>
        <w:widowControl w:val="0"/>
        <w:autoSpaceDE w:val="0"/>
        <w:autoSpaceDN w:val="0"/>
        <w:adjustRightInd w:val="0"/>
        <w:jc w:val="both"/>
      </w:pPr>
    </w:p>
    <w:p w14:paraId="69994B8E" w14:textId="77777777" w:rsidR="00056FC0" w:rsidRDefault="00056FC0" w:rsidP="000F4F9D">
      <w:pPr>
        <w:widowControl w:val="0"/>
        <w:autoSpaceDE w:val="0"/>
        <w:autoSpaceDN w:val="0"/>
        <w:adjustRightInd w:val="0"/>
        <w:ind w:firstLine="708"/>
        <w:jc w:val="both"/>
        <w:rPr>
          <w:rFonts w:asciiTheme="majorHAnsi" w:eastAsiaTheme="majorEastAsia" w:hAnsiTheme="majorHAnsi" w:cstheme="majorBidi"/>
          <w:b/>
          <w:bCs/>
          <w:color w:val="2F5496" w:themeColor="accent1" w:themeShade="BF"/>
          <w:szCs w:val="24"/>
        </w:rPr>
      </w:pPr>
      <w:r w:rsidRPr="000F4F9D">
        <w:rPr>
          <w:rFonts w:asciiTheme="majorHAnsi" w:eastAsiaTheme="majorEastAsia" w:hAnsiTheme="majorHAnsi" w:cstheme="majorBidi"/>
          <w:b/>
          <w:bCs/>
          <w:color w:val="2F5496" w:themeColor="accent1" w:themeShade="BF"/>
          <w:szCs w:val="24"/>
        </w:rPr>
        <w:t>8.1 - Demande de renseignements</w:t>
      </w:r>
    </w:p>
    <w:p w14:paraId="342282F1" w14:textId="77777777" w:rsidR="000F4F9D" w:rsidRPr="00056FC0" w:rsidRDefault="000F4F9D" w:rsidP="000F4F9D">
      <w:pPr>
        <w:widowControl w:val="0"/>
        <w:autoSpaceDE w:val="0"/>
        <w:autoSpaceDN w:val="0"/>
        <w:adjustRightInd w:val="0"/>
        <w:ind w:firstLine="708"/>
        <w:jc w:val="both"/>
      </w:pPr>
    </w:p>
    <w:p w14:paraId="13FB7210" w14:textId="30447B52" w:rsidR="00056FC0" w:rsidRDefault="00056FC0" w:rsidP="00056FC0">
      <w:pPr>
        <w:widowControl w:val="0"/>
        <w:autoSpaceDE w:val="0"/>
        <w:autoSpaceDN w:val="0"/>
        <w:adjustRightInd w:val="0"/>
        <w:jc w:val="both"/>
      </w:pPr>
      <w:r w:rsidRPr="00056FC0">
        <w:t xml:space="preserve">Pour obtenir tous les renseignements complémentaires qui leur seraient nécessaires au cours de leur étude, les candidats devront faire parvenir une demande écrite par voie électronique uniquement </w:t>
      </w:r>
      <w:r w:rsidR="009A499A">
        <w:t xml:space="preserve">sur le site   </w:t>
      </w:r>
      <w:r w:rsidR="009A499A" w:rsidRPr="00056FC0">
        <w:t xml:space="preserve">  </w:t>
      </w:r>
      <w:hyperlink r:id="rId9" w:history="1">
        <w:r w:rsidR="009A499A" w:rsidRPr="00056FC0">
          <w:rPr>
            <w:b/>
            <w:bCs/>
          </w:rPr>
          <w:t>https://www.marches-publics.gouv.fr</w:t>
        </w:r>
      </w:hyperlink>
    </w:p>
    <w:p w14:paraId="66740E86" w14:textId="77777777" w:rsidR="009A499A" w:rsidRPr="00056FC0" w:rsidRDefault="009A499A" w:rsidP="00056FC0">
      <w:pPr>
        <w:widowControl w:val="0"/>
        <w:autoSpaceDE w:val="0"/>
        <w:autoSpaceDN w:val="0"/>
        <w:adjustRightInd w:val="0"/>
        <w:jc w:val="both"/>
      </w:pPr>
    </w:p>
    <w:p w14:paraId="113A80BA" w14:textId="77777777" w:rsidR="00056FC0" w:rsidRPr="00056FC0" w:rsidRDefault="00056FC0" w:rsidP="00056FC0">
      <w:pPr>
        <w:widowControl w:val="0"/>
        <w:autoSpaceDE w:val="0"/>
        <w:autoSpaceDN w:val="0"/>
        <w:adjustRightInd w:val="0"/>
        <w:jc w:val="both"/>
      </w:pPr>
    </w:p>
    <w:p w14:paraId="250ACC68" w14:textId="77777777" w:rsidR="00056FC0" w:rsidRPr="00056FC0" w:rsidRDefault="00056FC0" w:rsidP="00056FC0">
      <w:pPr>
        <w:widowControl w:val="0"/>
        <w:autoSpaceDE w:val="0"/>
        <w:autoSpaceDN w:val="0"/>
        <w:adjustRightInd w:val="0"/>
        <w:jc w:val="both"/>
      </w:pPr>
    </w:p>
    <w:p w14:paraId="2A508122" w14:textId="5061662C" w:rsidR="00056FC0" w:rsidRDefault="00056FC0" w:rsidP="000F4F9D">
      <w:pPr>
        <w:widowControl w:val="0"/>
        <w:autoSpaceDE w:val="0"/>
        <w:autoSpaceDN w:val="0"/>
        <w:adjustRightInd w:val="0"/>
        <w:ind w:firstLine="708"/>
        <w:jc w:val="both"/>
        <w:rPr>
          <w:rFonts w:asciiTheme="majorHAnsi" w:eastAsiaTheme="majorEastAsia" w:hAnsiTheme="majorHAnsi" w:cstheme="majorBidi"/>
          <w:b/>
          <w:bCs/>
          <w:color w:val="2F5496" w:themeColor="accent1" w:themeShade="BF"/>
          <w:szCs w:val="24"/>
        </w:rPr>
      </w:pPr>
      <w:r w:rsidRPr="000F4F9D">
        <w:rPr>
          <w:rFonts w:asciiTheme="majorHAnsi" w:eastAsiaTheme="majorEastAsia" w:hAnsiTheme="majorHAnsi" w:cstheme="majorBidi"/>
          <w:b/>
          <w:bCs/>
          <w:color w:val="2F5496" w:themeColor="accent1" w:themeShade="BF"/>
          <w:szCs w:val="24"/>
        </w:rPr>
        <w:t>8.2 - Visite sur site</w:t>
      </w:r>
    </w:p>
    <w:p w14:paraId="4442CA0A" w14:textId="77777777" w:rsidR="000F4F9D" w:rsidRPr="000F4F9D" w:rsidRDefault="000F4F9D" w:rsidP="000F4F9D">
      <w:pPr>
        <w:widowControl w:val="0"/>
        <w:autoSpaceDE w:val="0"/>
        <w:autoSpaceDN w:val="0"/>
        <w:adjustRightInd w:val="0"/>
        <w:ind w:firstLine="708"/>
        <w:jc w:val="both"/>
        <w:rPr>
          <w:rFonts w:asciiTheme="majorHAnsi" w:eastAsiaTheme="majorEastAsia" w:hAnsiTheme="majorHAnsi" w:cstheme="majorBidi"/>
          <w:b/>
          <w:bCs/>
          <w:color w:val="2F5496" w:themeColor="accent1" w:themeShade="BF"/>
          <w:szCs w:val="24"/>
        </w:rPr>
      </w:pPr>
    </w:p>
    <w:p w14:paraId="6D76B689" w14:textId="415FBE78" w:rsidR="00056FC0" w:rsidRPr="00056FC0" w:rsidRDefault="00056FC0" w:rsidP="00056FC0">
      <w:pPr>
        <w:widowControl w:val="0"/>
        <w:autoSpaceDE w:val="0"/>
        <w:autoSpaceDN w:val="0"/>
        <w:adjustRightInd w:val="0"/>
        <w:jc w:val="both"/>
      </w:pPr>
      <w:r w:rsidRPr="009264D8">
        <w:rPr>
          <w:b/>
          <w:bCs/>
        </w:rPr>
        <w:t xml:space="preserve">Une visite </w:t>
      </w:r>
      <w:r w:rsidR="009264D8">
        <w:rPr>
          <w:b/>
          <w:bCs/>
        </w:rPr>
        <w:t>du</w:t>
      </w:r>
      <w:r w:rsidRPr="009264D8">
        <w:rPr>
          <w:b/>
          <w:bCs/>
        </w:rPr>
        <w:t xml:space="preserve"> site est </w:t>
      </w:r>
      <w:r w:rsidRPr="009264D8">
        <w:rPr>
          <w:b/>
          <w:bCs/>
          <w:color w:val="auto"/>
        </w:rPr>
        <w:t>obligatoire</w:t>
      </w:r>
      <w:r w:rsidRPr="002B3B89">
        <w:rPr>
          <w:color w:val="auto"/>
        </w:rPr>
        <w:t xml:space="preserve">. </w:t>
      </w:r>
      <w:r w:rsidRPr="00056FC0">
        <w:t>L’attestation de visite remise à l’issue de la visite est à inclure dans l’offre pour les entreprises l’ayant réalisée.</w:t>
      </w:r>
    </w:p>
    <w:p w14:paraId="7E45A704" w14:textId="77777777" w:rsidR="00056FC0" w:rsidRPr="00056FC0" w:rsidRDefault="00056FC0" w:rsidP="00056FC0">
      <w:pPr>
        <w:widowControl w:val="0"/>
        <w:autoSpaceDE w:val="0"/>
        <w:autoSpaceDN w:val="0"/>
        <w:adjustRightInd w:val="0"/>
        <w:jc w:val="both"/>
      </w:pPr>
    </w:p>
    <w:p w14:paraId="34483DC7" w14:textId="68044733" w:rsidR="009264D8" w:rsidRPr="00DD4BB6" w:rsidRDefault="002B3B89" w:rsidP="00056FC0">
      <w:pPr>
        <w:widowControl w:val="0"/>
        <w:autoSpaceDE w:val="0"/>
        <w:autoSpaceDN w:val="0"/>
        <w:adjustRightInd w:val="0"/>
        <w:jc w:val="both"/>
        <w:rPr>
          <w:b/>
          <w:bCs/>
          <w:color w:val="auto"/>
        </w:rPr>
      </w:pPr>
      <w:r w:rsidRPr="00DD4BB6">
        <w:rPr>
          <w:b/>
          <w:bCs/>
        </w:rPr>
        <w:t>Les visites sont</w:t>
      </w:r>
      <w:r w:rsidR="00056FC0" w:rsidRPr="00DD4BB6">
        <w:rPr>
          <w:b/>
          <w:bCs/>
        </w:rPr>
        <w:t xml:space="preserve"> programmée</w:t>
      </w:r>
      <w:r w:rsidRPr="00DD4BB6">
        <w:rPr>
          <w:b/>
          <w:bCs/>
        </w:rPr>
        <w:t>s</w:t>
      </w:r>
      <w:r w:rsidR="00056FC0" w:rsidRPr="00DD4BB6">
        <w:rPr>
          <w:b/>
          <w:bCs/>
        </w:rPr>
        <w:t xml:space="preserve"> </w:t>
      </w:r>
      <w:r w:rsidR="009264D8" w:rsidRPr="00DD4BB6">
        <w:rPr>
          <w:b/>
          <w:bCs/>
          <w:color w:val="auto"/>
        </w:rPr>
        <w:t>du</w:t>
      </w:r>
      <w:r w:rsidRPr="00DD4BB6">
        <w:rPr>
          <w:b/>
          <w:bCs/>
          <w:color w:val="auto"/>
        </w:rPr>
        <w:t xml:space="preserve"> </w:t>
      </w:r>
      <w:r w:rsidR="002F0515" w:rsidRPr="00DD4BB6">
        <w:rPr>
          <w:b/>
          <w:bCs/>
          <w:color w:val="auto"/>
        </w:rPr>
        <w:t>21octobre</w:t>
      </w:r>
      <w:r w:rsidRPr="00DD4BB6">
        <w:rPr>
          <w:b/>
          <w:bCs/>
          <w:color w:val="auto"/>
        </w:rPr>
        <w:t xml:space="preserve"> </w:t>
      </w:r>
      <w:r w:rsidR="009264D8" w:rsidRPr="00DD4BB6">
        <w:rPr>
          <w:b/>
          <w:bCs/>
          <w:color w:val="auto"/>
        </w:rPr>
        <w:t>au</w:t>
      </w:r>
      <w:r w:rsidRPr="00DD4BB6">
        <w:rPr>
          <w:b/>
          <w:bCs/>
          <w:color w:val="auto"/>
        </w:rPr>
        <w:t xml:space="preserve"> </w:t>
      </w:r>
      <w:r w:rsidR="002F0515" w:rsidRPr="00DD4BB6">
        <w:rPr>
          <w:b/>
          <w:bCs/>
          <w:color w:val="auto"/>
        </w:rPr>
        <w:t>04 novembre</w:t>
      </w:r>
      <w:r w:rsidRPr="00DD4BB6">
        <w:rPr>
          <w:b/>
          <w:bCs/>
          <w:color w:val="auto"/>
        </w:rPr>
        <w:t xml:space="preserve"> 2026</w:t>
      </w:r>
      <w:r w:rsidR="009264D8" w:rsidRPr="00DD4BB6">
        <w:rPr>
          <w:b/>
          <w:bCs/>
          <w:color w:val="auto"/>
        </w:rPr>
        <w:t>, du lundi au vendredi</w:t>
      </w:r>
      <w:r w:rsidRPr="00DD4BB6">
        <w:rPr>
          <w:b/>
          <w:bCs/>
          <w:color w:val="auto"/>
        </w:rPr>
        <w:t xml:space="preserve"> entre </w:t>
      </w:r>
      <w:r w:rsidR="009264D8" w:rsidRPr="00DD4BB6">
        <w:rPr>
          <w:b/>
          <w:bCs/>
          <w:color w:val="auto"/>
        </w:rPr>
        <w:t>8</w:t>
      </w:r>
      <w:r w:rsidRPr="00DD4BB6">
        <w:rPr>
          <w:b/>
          <w:bCs/>
          <w:color w:val="auto"/>
        </w:rPr>
        <w:t>h</w:t>
      </w:r>
      <w:r w:rsidR="009264D8" w:rsidRPr="00DD4BB6">
        <w:rPr>
          <w:b/>
          <w:bCs/>
          <w:color w:val="auto"/>
        </w:rPr>
        <w:t>30</w:t>
      </w:r>
      <w:r w:rsidRPr="00DD4BB6">
        <w:rPr>
          <w:b/>
          <w:bCs/>
          <w:color w:val="auto"/>
        </w:rPr>
        <w:t xml:space="preserve"> et 11h30 / </w:t>
      </w:r>
      <w:r w:rsidR="009264D8" w:rsidRPr="00DD4BB6">
        <w:rPr>
          <w:b/>
          <w:bCs/>
          <w:color w:val="auto"/>
        </w:rPr>
        <w:t>13</w:t>
      </w:r>
      <w:r w:rsidRPr="00DD4BB6">
        <w:rPr>
          <w:b/>
          <w:bCs/>
          <w:color w:val="auto"/>
        </w:rPr>
        <w:t>h</w:t>
      </w:r>
      <w:r w:rsidR="009264D8" w:rsidRPr="00DD4BB6">
        <w:rPr>
          <w:b/>
          <w:bCs/>
          <w:color w:val="auto"/>
        </w:rPr>
        <w:t>30</w:t>
      </w:r>
      <w:r w:rsidRPr="00DD4BB6">
        <w:rPr>
          <w:b/>
          <w:bCs/>
          <w:color w:val="auto"/>
        </w:rPr>
        <w:t xml:space="preserve"> et 16h</w:t>
      </w:r>
      <w:r w:rsidR="009264D8" w:rsidRPr="00DD4BB6">
        <w:rPr>
          <w:b/>
          <w:bCs/>
          <w:color w:val="auto"/>
        </w:rPr>
        <w:t>30.</w:t>
      </w:r>
    </w:p>
    <w:p w14:paraId="6B6AA39E" w14:textId="77777777" w:rsidR="000F4F9D" w:rsidRPr="00056FC0" w:rsidRDefault="000F4F9D" w:rsidP="00056FC0">
      <w:pPr>
        <w:widowControl w:val="0"/>
        <w:autoSpaceDE w:val="0"/>
        <w:autoSpaceDN w:val="0"/>
        <w:adjustRightInd w:val="0"/>
        <w:jc w:val="both"/>
      </w:pPr>
    </w:p>
    <w:p w14:paraId="7F071A23" w14:textId="1835B296" w:rsidR="00234BDE" w:rsidRDefault="00056FC0" w:rsidP="00056FC0">
      <w:pPr>
        <w:widowControl w:val="0"/>
        <w:autoSpaceDE w:val="0"/>
        <w:autoSpaceDN w:val="0"/>
        <w:adjustRightInd w:val="0"/>
        <w:jc w:val="both"/>
      </w:pPr>
      <w:r w:rsidRPr="00056FC0">
        <w:t>Prise de rendez-vous</w:t>
      </w:r>
      <w:r w:rsidR="00234BDE">
        <w:t xml:space="preserve"> soit : </w:t>
      </w:r>
    </w:p>
    <w:p w14:paraId="7101F353" w14:textId="77777777" w:rsidR="00234BDE" w:rsidRDefault="00056FC0" w:rsidP="00234BDE">
      <w:pPr>
        <w:pStyle w:val="Paragraphedeliste"/>
        <w:widowControl w:val="0"/>
        <w:numPr>
          <w:ilvl w:val="0"/>
          <w:numId w:val="4"/>
        </w:numPr>
        <w:autoSpaceDE w:val="0"/>
        <w:autoSpaceDN w:val="0"/>
        <w:adjustRightInd w:val="0"/>
        <w:jc w:val="both"/>
      </w:pPr>
      <w:r w:rsidRPr="00056FC0">
        <w:t xml:space="preserve"> </w:t>
      </w:r>
      <w:proofErr w:type="gramStart"/>
      <w:r w:rsidRPr="00056FC0">
        <w:t>par</w:t>
      </w:r>
      <w:proofErr w:type="gramEnd"/>
      <w:r w:rsidRPr="00056FC0">
        <w:t xml:space="preserve"> téléphone au </w:t>
      </w:r>
      <w:r w:rsidR="002B3B89">
        <w:t>06 86 26 90 72</w:t>
      </w:r>
      <w:r w:rsidR="000F4F9D">
        <w:t xml:space="preserve"> </w:t>
      </w:r>
    </w:p>
    <w:p w14:paraId="1FB05CCB" w14:textId="2993D1DD" w:rsidR="00056FC0" w:rsidRPr="00056FC0" w:rsidRDefault="000F4F9D" w:rsidP="00056FC0">
      <w:pPr>
        <w:pStyle w:val="Paragraphedeliste"/>
        <w:widowControl w:val="0"/>
        <w:numPr>
          <w:ilvl w:val="0"/>
          <w:numId w:val="4"/>
        </w:numPr>
        <w:autoSpaceDE w:val="0"/>
        <w:autoSpaceDN w:val="0"/>
        <w:adjustRightInd w:val="0"/>
        <w:jc w:val="both"/>
      </w:pPr>
      <w:proofErr w:type="gramStart"/>
      <w:r>
        <w:t>par</w:t>
      </w:r>
      <w:proofErr w:type="gramEnd"/>
      <w:r>
        <w:t xml:space="preserve"> mail</w:t>
      </w:r>
      <w:r w:rsidR="00234BDE">
        <w:t xml:space="preserve"> :    </w:t>
      </w:r>
      <w:r>
        <w:t>administration-generale@caf36.caf.fr</w:t>
      </w:r>
    </w:p>
    <w:p w14:paraId="1EF67F3F" w14:textId="5F10E215" w:rsidR="00056FC0" w:rsidRPr="00056FC0" w:rsidRDefault="00056FC0" w:rsidP="00193196">
      <w:pPr>
        <w:spacing w:after="160" w:line="259" w:lineRule="auto"/>
      </w:pPr>
    </w:p>
    <w:p w14:paraId="717C48C9" w14:textId="77777777" w:rsidR="00056FC0" w:rsidRPr="000F4F9D" w:rsidRDefault="00056FC0" w:rsidP="000F4F9D">
      <w:pPr>
        <w:pStyle w:val="Titre2"/>
        <w:rPr>
          <w:b/>
          <w:bCs/>
        </w:rPr>
      </w:pPr>
      <w:r w:rsidRPr="000F4F9D">
        <w:rPr>
          <w:b/>
          <w:bCs/>
        </w:rPr>
        <w:t>Article 9 : Clauses complémentaires</w:t>
      </w:r>
    </w:p>
    <w:p w14:paraId="48012A00" w14:textId="77777777" w:rsidR="00056FC0" w:rsidRPr="00056FC0" w:rsidRDefault="00056FC0" w:rsidP="00056FC0">
      <w:pPr>
        <w:widowControl w:val="0"/>
        <w:autoSpaceDE w:val="0"/>
        <w:autoSpaceDN w:val="0"/>
        <w:adjustRightInd w:val="0"/>
        <w:jc w:val="both"/>
      </w:pPr>
    </w:p>
    <w:p w14:paraId="6FB519E3" w14:textId="77777777" w:rsidR="00056FC0" w:rsidRDefault="00056FC0" w:rsidP="000F4F9D">
      <w:pPr>
        <w:widowControl w:val="0"/>
        <w:autoSpaceDE w:val="0"/>
        <w:autoSpaceDN w:val="0"/>
        <w:adjustRightInd w:val="0"/>
        <w:ind w:firstLine="708"/>
        <w:jc w:val="both"/>
        <w:rPr>
          <w:rFonts w:asciiTheme="majorHAnsi" w:eastAsiaTheme="majorEastAsia" w:hAnsiTheme="majorHAnsi" w:cstheme="majorBidi"/>
          <w:b/>
          <w:bCs/>
          <w:color w:val="2F5496" w:themeColor="accent1" w:themeShade="BF"/>
          <w:szCs w:val="24"/>
        </w:rPr>
      </w:pPr>
      <w:r w:rsidRPr="000F4F9D">
        <w:rPr>
          <w:rFonts w:asciiTheme="majorHAnsi" w:eastAsiaTheme="majorEastAsia" w:hAnsiTheme="majorHAnsi" w:cstheme="majorBidi"/>
          <w:b/>
          <w:bCs/>
          <w:color w:val="2F5496" w:themeColor="accent1" w:themeShade="BF"/>
          <w:szCs w:val="24"/>
        </w:rPr>
        <w:t>9.1. Modification de détail au dossier de consultation</w:t>
      </w:r>
    </w:p>
    <w:p w14:paraId="2D7632E6" w14:textId="77777777" w:rsidR="000F4F9D" w:rsidRPr="000F4F9D" w:rsidRDefault="000F4F9D" w:rsidP="000F4F9D">
      <w:pPr>
        <w:widowControl w:val="0"/>
        <w:autoSpaceDE w:val="0"/>
        <w:autoSpaceDN w:val="0"/>
        <w:adjustRightInd w:val="0"/>
        <w:ind w:firstLine="708"/>
        <w:jc w:val="both"/>
        <w:rPr>
          <w:rFonts w:asciiTheme="majorHAnsi" w:eastAsiaTheme="majorEastAsia" w:hAnsiTheme="majorHAnsi" w:cstheme="majorBidi"/>
          <w:b/>
          <w:bCs/>
          <w:color w:val="2F5496" w:themeColor="accent1" w:themeShade="BF"/>
          <w:szCs w:val="24"/>
        </w:rPr>
      </w:pPr>
    </w:p>
    <w:p w14:paraId="11AF1C25" w14:textId="77777777" w:rsidR="00056FC0" w:rsidRPr="00056FC0" w:rsidRDefault="00056FC0" w:rsidP="002F0515">
      <w:pPr>
        <w:jc w:val="both"/>
      </w:pPr>
      <w:r w:rsidRPr="00056FC0">
        <w:t>L’organisme se réserve le droit d’apporter, au plus tard dix (10) jours avant la date fixée pour la remise des offres, des modifications de détail au dossier de consultation. Ce délai de dix (10) jours est décompté à partir de la date où les modifications ont été envoyées par l’organisme aux candidats.</w:t>
      </w:r>
    </w:p>
    <w:p w14:paraId="05D76287" w14:textId="77777777" w:rsidR="00056FC0" w:rsidRPr="00056FC0" w:rsidRDefault="00056FC0" w:rsidP="002F0515">
      <w:pPr>
        <w:jc w:val="both"/>
      </w:pPr>
      <w:r w:rsidRPr="00056FC0">
        <w:t>Les candidats doivent alors répondre sur la base du dossier modifié sans pouvoir élever aucune réclamation à ce sujet.</w:t>
      </w:r>
    </w:p>
    <w:p w14:paraId="32EB9987" w14:textId="77777777" w:rsidR="00056FC0" w:rsidRDefault="00056FC0" w:rsidP="002F0515">
      <w:pPr>
        <w:jc w:val="both"/>
      </w:pPr>
      <w:r w:rsidRPr="00056FC0">
        <w:t>Si, pendant l’étude du dossier par les candidats, la date limite de remise des offres est reportée, la disposition précédente est applicable en fonction de la nouvelle date. </w:t>
      </w:r>
    </w:p>
    <w:p w14:paraId="4C9983B2" w14:textId="77777777" w:rsidR="002F0515" w:rsidRPr="00056FC0" w:rsidRDefault="002F0515" w:rsidP="002F0515">
      <w:pPr>
        <w:jc w:val="both"/>
      </w:pPr>
    </w:p>
    <w:p w14:paraId="58161110" w14:textId="77777777" w:rsidR="00056FC0" w:rsidRPr="00056FC0" w:rsidRDefault="00056FC0" w:rsidP="00056FC0">
      <w:pPr>
        <w:widowControl w:val="0"/>
        <w:autoSpaceDE w:val="0"/>
        <w:autoSpaceDN w:val="0"/>
        <w:adjustRightInd w:val="0"/>
        <w:jc w:val="both"/>
      </w:pPr>
    </w:p>
    <w:p w14:paraId="6199738B" w14:textId="1B21136B" w:rsidR="00056FC0" w:rsidRDefault="00056FC0" w:rsidP="000F4F9D">
      <w:pPr>
        <w:widowControl w:val="0"/>
        <w:autoSpaceDE w:val="0"/>
        <w:autoSpaceDN w:val="0"/>
        <w:adjustRightInd w:val="0"/>
        <w:ind w:firstLine="708"/>
        <w:jc w:val="both"/>
        <w:rPr>
          <w:rFonts w:asciiTheme="majorHAnsi" w:eastAsiaTheme="majorEastAsia" w:hAnsiTheme="majorHAnsi" w:cstheme="majorBidi"/>
          <w:b/>
          <w:bCs/>
          <w:color w:val="2F5496" w:themeColor="accent1" w:themeShade="BF"/>
          <w:szCs w:val="24"/>
        </w:rPr>
      </w:pPr>
      <w:r w:rsidRPr="000F4F9D">
        <w:rPr>
          <w:rFonts w:asciiTheme="majorHAnsi" w:eastAsiaTheme="majorEastAsia" w:hAnsiTheme="majorHAnsi" w:cstheme="majorBidi"/>
          <w:b/>
          <w:bCs/>
          <w:color w:val="2F5496" w:themeColor="accent1" w:themeShade="BF"/>
          <w:szCs w:val="24"/>
        </w:rPr>
        <w:lastRenderedPageBreak/>
        <w:t>9.</w:t>
      </w:r>
      <w:r w:rsidR="009A499A">
        <w:rPr>
          <w:rFonts w:asciiTheme="majorHAnsi" w:eastAsiaTheme="majorEastAsia" w:hAnsiTheme="majorHAnsi" w:cstheme="majorBidi"/>
          <w:b/>
          <w:bCs/>
          <w:color w:val="2F5496" w:themeColor="accent1" w:themeShade="BF"/>
          <w:szCs w:val="24"/>
        </w:rPr>
        <w:t>2</w:t>
      </w:r>
      <w:r w:rsidRPr="000F4F9D">
        <w:rPr>
          <w:rFonts w:asciiTheme="majorHAnsi" w:eastAsiaTheme="majorEastAsia" w:hAnsiTheme="majorHAnsi" w:cstheme="majorBidi"/>
          <w:b/>
          <w:bCs/>
          <w:color w:val="2F5496" w:themeColor="accent1" w:themeShade="BF"/>
          <w:szCs w:val="24"/>
        </w:rPr>
        <w:t>. Négociations</w:t>
      </w:r>
    </w:p>
    <w:p w14:paraId="64B0AA98" w14:textId="77777777" w:rsidR="000F4F9D" w:rsidRPr="000F4F9D" w:rsidRDefault="000F4F9D" w:rsidP="000F4F9D">
      <w:pPr>
        <w:widowControl w:val="0"/>
        <w:autoSpaceDE w:val="0"/>
        <w:autoSpaceDN w:val="0"/>
        <w:adjustRightInd w:val="0"/>
        <w:ind w:firstLine="708"/>
        <w:jc w:val="both"/>
        <w:rPr>
          <w:rFonts w:asciiTheme="majorHAnsi" w:eastAsiaTheme="majorEastAsia" w:hAnsiTheme="majorHAnsi" w:cstheme="majorBidi"/>
          <w:b/>
          <w:bCs/>
          <w:color w:val="2F5496" w:themeColor="accent1" w:themeShade="BF"/>
          <w:szCs w:val="24"/>
        </w:rPr>
      </w:pPr>
    </w:p>
    <w:p w14:paraId="56F28871" w14:textId="0CA1BAEB" w:rsidR="00056FC0" w:rsidRDefault="000F4F9D" w:rsidP="00056FC0">
      <w:pPr>
        <w:widowControl w:val="0"/>
        <w:autoSpaceDE w:val="0"/>
        <w:autoSpaceDN w:val="0"/>
        <w:adjustRightInd w:val="0"/>
        <w:jc w:val="both"/>
      </w:pPr>
      <w:r w:rsidRPr="00056FC0">
        <w:t>Conformément</w:t>
      </w:r>
      <w:r w:rsidR="00056FC0" w:rsidRPr="00056FC0">
        <w:t xml:space="preserve"> </w:t>
      </w:r>
      <w:proofErr w:type="spellStart"/>
      <w:r w:rsidR="00056FC0" w:rsidRPr="00056FC0">
        <w:t>a</w:t>
      </w:r>
      <w:proofErr w:type="spellEnd"/>
      <w:r w:rsidR="00056FC0" w:rsidRPr="00056FC0">
        <w:t xml:space="preserve">̀ l’article R.2123-5 du code de la commande publique, la </w:t>
      </w:r>
      <w:r w:rsidRPr="00056FC0">
        <w:t>présente</w:t>
      </w:r>
      <w:r w:rsidR="00056FC0" w:rsidRPr="00056FC0">
        <w:t xml:space="preserve"> consultation pourra faire l’objet de </w:t>
      </w:r>
      <w:r w:rsidRPr="00056FC0">
        <w:t>négociations</w:t>
      </w:r>
      <w:r w:rsidR="00056FC0" w:rsidRPr="00056FC0">
        <w:t xml:space="preserve"> avec les candidats </w:t>
      </w:r>
      <w:r w:rsidRPr="00056FC0">
        <w:t>présentant</w:t>
      </w:r>
      <w:r w:rsidR="00056FC0" w:rsidRPr="00056FC0">
        <w:t xml:space="preserve"> les offres les plus </w:t>
      </w:r>
      <w:r w:rsidRPr="00056FC0">
        <w:t>intéressantes</w:t>
      </w:r>
      <w:r w:rsidR="00056FC0" w:rsidRPr="00056FC0">
        <w:t xml:space="preserve"> au vu des </w:t>
      </w:r>
      <w:r w:rsidRPr="00056FC0">
        <w:t>critères</w:t>
      </w:r>
      <w:r w:rsidR="00056FC0" w:rsidRPr="00056FC0">
        <w:t xml:space="preserve"> d’analyse des offres </w:t>
      </w:r>
      <w:r w:rsidRPr="00056FC0">
        <w:t>indiqués</w:t>
      </w:r>
      <w:r w:rsidR="00056FC0" w:rsidRPr="00056FC0">
        <w:t xml:space="preserve"> ci-dessus. </w:t>
      </w:r>
    </w:p>
    <w:p w14:paraId="3C767E2B" w14:textId="77777777" w:rsidR="00DD4BB6" w:rsidRPr="00056FC0" w:rsidRDefault="00DD4BB6" w:rsidP="00056FC0">
      <w:pPr>
        <w:widowControl w:val="0"/>
        <w:autoSpaceDE w:val="0"/>
        <w:autoSpaceDN w:val="0"/>
        <w:adjustRightInd w:val="0"/>
        <w:jc w:val="both"/>
      </w:pPr>
    </w:p>
    <w:p w14:paraId="316934F0" w14:textId="2348D84E" w:rsidR="00056FC0" w:rsidRPr="00056FC0" w:rsidRDefault="00056FC0" w:rsidP="00056FC0">
      <w:pPr>
        <w:widowControl w:val="0"/>
        <w:autoSpaceDE w:val="0"/>
        <w:autoSpaceDN w:val="0"/>
        <w:adjustRightInd w:val="0"/>
        <w:jc w:val="both"/>
      </w:pPr>
      <w:r w:rsidRPr="00056FC0">
        <w:t xml:space="preserve">Toutefois, selon l’analyse des offres initiales, le </w:t>
      </w:r>
      <w:r w:rsidR="000F4F9D" w:rsidRPr="00056FC0">
        <w:t>maitre</w:t>
      </w:r>
      <w:r w:rsidRPr="00056FC0">
        <w:t xml:space="preserve"> d’ouvrage se </w:t>
      </w:r>
      <w:r w:rsidR="000F4F9D" w:rsidRPr="00056FC0">
        <w:t>réserve</w:t>
      </w:r>
      <w:r w:rsidRPr="00056FC0">
        <w:t xml:space="preserve"> </w:t>
      </w:r>
      <w:r w:rsidR="000F4F9D" w:rsidRPr="00056FC0">
        <w:t>également</w:t>
      </w:r>
      <w:r w:rsidRPr="00056FC0">
        <w:t xml:space="preserve"> la possibilité́ d’attribuer le </w:t>
      </w:r>
      <w:r w:rsidR="000F4F9D" w:rsidRPr="00056FC0">
        <w:t>marché</w:t>
      </w:r>
      <w:r w:rsidRPr="00056FC0">
        <w:t>́ sans négociation.</w:t>
      </w:r>
    </w:p>
    <w:p w14:paraId="7B7A99FB" w14:textId="77777777" w:rsidR="00056FC0" w:rsidRPr="00056FC0" w:rsidRDefault="00056FC0" w:rsidP="00056FC0">
      <w:pPr>
        <w:widowControl w:val="0"/>
        <w:autoSpaceDE w:val="0"/>
        <w:autoSpaceDN w:val="0"/>
        <w:adjustRightInd w:val="0"/>
        <w:jc w:val="both"/>
      </w:pPr>
    </w:p>
    <w:p w14:paraId="29723B01" w14:textId="77777777" w:rsidR="00056FC0" w:rsidRPr="00056FC0" w:rsidRDefault="00056FC0" w:rsidP="00056FC0">
      <w:pPr>
        <w:widowControl w:val="0"/>
        <w:autoSpaceDE w:val="0"/>
        <w:autoSpaceDN w:val="0"/>
        <w:adjustRightInd w:val="0"/>
        <w:jc w:val="both"/>
      </w:pPr>
    </w:p>
    <w:p w14:paraId="1E4E62EB" w14:textId="77777777" w:rsidR="00056FC0" w:rsidRPr="000F4F9D" w:rsidRDefault="00056FC0" w:rsidP="000F4F9D">
      <w:pPr>
        <w:pStyle w:val="Titre2"/>
        <w:rPr>
          <w:b/>
          <w:bCs/>
        </w:rPr>
      </w:pPr>
      <w:r w:rsidRPr="000F4F9D">
        <w:rPr>
          <w:b/>
          <w:bCs/>
        </w:rPr>
        <w:t>Article 10 : Procédures de recours</w:t>
      </w:r>
    </w:p>
    <w:p w14:paraId="403584C6" w14:textId="77777777" w:rsidR="00056FC0" w:rsidRPr="00056FC0" w:rsidRDefault="00056FC0" w:rsidP="00056FC0">
      <w:pPr>
        <w:widowControl w:val="0"/>
        <w:autoSpaceDE w:val="0"/>
        <w:autoSpaceDN w:val="0"/>
        <w:adjustRightInd w:val="0"/>
        <w:jc w:val="both"/>
      </w:pPr>
    </w:p>
    <w:p w14:paraId="69E20D12" w14:textId="77777777" w:rsidR="0094132D" w:rsidRDefault="00056FC0" w:rsidP="005F503C">
      <w:pPr>
        <w:widowControl w:val="0"/>
        <w:autoSpaceDE w:val="0"/>
        <w:autoSpaceDN w:val="0"/>
        <w:adjustRightInd w:val="0"/>
      </w:pPr>
      <w:r w:rsidRPr="00056FC0">
        <w:t xml:space="preserve">A compter de la publication de l’avis d’appel public à la concurrence, tout candidat peut, s’il estime que le pouvoir adjudicateur a manqué à ses obligations de publicité ou de mise en concurrence, </w:t>
      </w:r>
    </w:p>
    <w:p w14:paraId="60336AA2" w14:textId="27EDD3C6" w:rsidR="00056FC0" w:rsidRDefault="0094132D" w:rsidP="005F503C">
      <w:pPr>
        <w:widowControl w:val="0"/>
        <w:autoSpaceDE w:val="0"/>
        <w:autoSpaceDN w:val="0"/>
        <w:adjustRightInd w:val="0"/>
      </w:pPr>
      <w:proofErr w:type="gramStart"/>
      <w:r w:rsidRPr="00056FC0">
        <w:t>former</w:t>
      </w:r>
      <w:proofErr w:type="gramEnd"/>
      <w:r w:rsidRPr="00056FC0">
        <w:t xml:space="preserve"> :</w:t>
      </w:r>
    </w:p>
    <w:p w14:paraId="7D192CCC" w14:textId="77777777" w:rsidR="0094132D" w:rsidRPr="00056FC0" w:rsidRDefault="0094132D" w:rsidP="00056FC0">
      <w:pPr>
        <w:widowControl w:val="0"/>
        <w:autoSpaceDE w:val="0"/>
        <w:autoSpaceDN w:val="0"/>
        <w:adjustRightInd w:val="0"/>
        <w:jc w:val="both"/>
      </w:pPr>
    </w:p>
    <w:p w14:paraId="2F8EA65D" w14:textId="77777777" w:rsidR="00056FC0" w:rsidRDefault="00056FC0" w:rsidP="00056FC0">
      <w:pPr>
        <w:widowControl w:val="0"/>
        <w:autoSpaceDE w:val="0"/>
        <w:autoSpaceDN w:val="0"/>
        <w:adjustRightInd w:val="0"/>
        <w:jc w:val="both"/>
      </w:pPr>
      <w:r w:rsidRPr="00056FC0">
        <w:t>- Un référé précontractuel pour contester un manquement aux obligations de publicité et / ou de mise en concurrence, avant la signature du marché ;</w:t>
      </w:r>
    </w:p>
    <w:p w14:paraId="4940D7CE" w14:textId="77777777" w:rsidR="0094132D" w:rsidRPr="00056FC0" w:rsidRDefault="0094132D" w:rsidP="00056FC0">
      <w:pPr>
        <w:widowControl w:val="0"/>
        <w:autoSpaceDE w:val="0"/>
        <w:autoSpaceDN w:val="0"/>
        <w:adjustRightInd w:val="0"/>
        <w:jc w:val="both"/>
      </w:pPr>
    </w:p>
    <w:p w14:paraId="0E910BA4" w14:textId="77777777" w:rsidR="00056FC0" w:rsidRPr="00056FC0" w:rsidRDefault="00056FC0" w:rsidP="00056FC0">
      <w:pPr>
        <w:widowControl w:val="0"/>
        <w:autoSpaceDE w:val="0"/>
        <w:autoSpaceDN w:val="0"/>
        <w:adjustRightInd w:val="0"/>
        <w:jc w:val="both"/>
      </w:pPr>
      <w:r w:rsidRPr="00056FC0">
        <w:t>- Un référé contractuel pour contester un manquement aux obligations de publicité et / ou de mise en concurrence, après la signature du marché.</w:t>
      </w:r>
    </w:p>
    <w:p w14:paraId="65453288" w14:textId="0AAA0DD6" w:rsidR="0094132D" w:rsidRDefault="00056FC0" w:rsidP="00234BDE">
      <w:pPr>
        <w:widowControl w:val="0"/>
        <w:autoSpaceDE w:val="0"/>
        <w:autoSpaceDN w:val="0"/>
        <w:adjustRightInd w:val="0"/>
        <w:jc w:val="both"/>
      </w:pPr>
      <w:r w:rsidRPr="00056FC0">
        <w:t xml:space="preserve"> </w:t>
      </w:r>
    </w:p>
    <w:p w14:paraId="42CB87B8" w14:textId="77777777" w:rsidR="00056FC0" w:rsidRPr="00056FC0" w:rsidRDefault="00056FC0" w:rsidP="00056FC0">
      <w:pPr>
        <w:widowControl w:val="0"/>
        <w:autoSpaceDE w:val="0"/>
        <w:autoSpaceDN w:val="0"/>
        <w:adjustRightInd w:val="0"/>
        <w:jc w:val="both"/>
      </w:pPr>
    </w:p>
    <w:p w14:paraId="388F0AFE" w14:textId="77777777" w:rsidR="00056FC0" w:rsidRPr="00056FC0" w:rsidRDefault="00056FC0" w:rsidP="00056FC0">
      <w:pPr>
        <w:widowControl w:val="0"/>
        <w:autoSpaceDE w:val="0"/>
        <w:autoSpaceDN w:val="0"/>
        <w:adjustRightInd w:val="0"/>
        <w:jc w:val="both"/>
      </w:pPr>
      <w:r w:rsidRPr="00056FC0">
        <w:t>Les coordonnées du tribunal compétent pour connaître des contestations relatives aux obligations de publicité et de mise en concurrence de la présente procédure est le :</w:t>
      </w:r>
    </w:p>
    <w:p w14:paraId="62A5915B" w14:textId="77777777" w:rsidR="00056FC0" w:rsidRPr="00056FC0" w:rsidRDefault="00056FC0" w:rsidP="00056FC0">
      <w:pPr>
        <w:widowControl w:val="0"/>
        <w:autoSpaceDE w:val="0"/>
        <w:autoSpaceDN w:val="0"/>
        <w:adjustRightInd w:val="0"/>
        <w:jc w:val="both"/>
      </w:pPr>
      <w:r w:rsidRPr="00056FC0">
        <w:t xml:space="preserve"> </w:t>
      </w:r>
    </w:p>
    <w:p w14:paraId="04C63D28" w14:textId="77777777" w:rsidR="00056FC0" w:rsidRPr="00056FC0" w:rsidRDefault="00056FC0" w:rsidP="00056FC0">
      <w:pPr>
        <w:jc w:val="center"/>
      </w:pPr>
      <w:r w:rsidRPr="00056FC0">
        <w:t>Tribunal Judiciaire de Paris</w:t>
      </w:r>
    </w:p>
    <w:p w14:paraId="4424ECFD" w14:textId="77777777" w:rsidR="00056FC0" w:rsidRPr="00056FC0" w:rsidRDefault="00056FC0" w:rsidP="00056FC0">
      <w:pPr>
        <w:jc w:val="center"/>
      </w:pPr>
      <w:r w:rsidRPr="00056FC0">
        <w:t>4 Boulevard du Palais</w:t>
      </w:r>
    </w:p>
    <w:p w14:paraId="57A48E5C" w14:textId="77777777" w:rsidR="00056FC0" w:rsidRPr="00056FC0" w:rsidRDefault="00056FC0" w:rsidP="00056FC0">
      <w:pPr>
        <w:jc w:val="center"/>
      </w:pPr>
      <w:r w:rsidRPr="00056FC0">
        <w:t>75055 PARIS Cedex 01</w:t>
      </w:r>
    </w:p>
    <w:p w14:paraId="5EF64134" w14:textId="77777777" w:rsidR="00056FC0" w:rsidRPr="00056FC0" w:rsidRDefault="00056FC0" w:rsidP="00056FC0">
      <w:pPr>
        <w:jc w:val="center"/>
      </w:pPr>
      <w:r w:rsidRPr="00056FC0">
        <w:t>Tél. : 01.44.32.51.51</w:t>
      </w:r>
    </w:p>
    <w:p w14:paraId="2830434E" w14:textId="77777777" w:rsidR="00056FC0" w:rsidRPr="00056FC0" w:rsidRDefault="00056FC0" w:rsidP="00056FC0">
      <w:pPr>
        <w:widowControl w:val="0"/>
        <w:autoSpaceDE w:val="0"/>
        <w:autoSpaceDN w:val="0"/>
        <w:adjustRightInd w:val="0"/>
        <w:jc w:val="both"/>
      </w:pPr>
    </w:p>
    <w:p w14:paraId="5E92D1E3" w14:textId="77777777" w:rsidR="00056FC0" w:rsidRPr="00056FC0" w:rsidRDefault="00056FC0" w:rsidP="00056FC0">
      <w:pPr>
        <w:widowControl w:val="0"/>
        <w:autoSpaceDE w:val="0"/>
        <w:autoSpaceDN w:val="0"/>
        <w:adjustRightInd w:val="0"/>
        <w:jc w:val="both"/>
      </w:pPr>
    </w:p>
    <w:p w14:paraId="418AE767" w14:textId="77777777" w:rsidR="00056FC0" w:rsidRPr="00056FC0" w:rsidRDefault="00056FC0" w:rsidP="00056FC0">
      <w:pPr>
        <w:widowControl w:val="0"/>
        <w:autoSpaceDE w:val="0"/>
        <w:autoSpaceDN w:val="0"/>
        <w:adjustRightInd w:val="0"/>
        <w:jc w:val="both"/>
      </w:pPr>
    </w:p>
    <w:p w14:paraId="08DC3084" w14:textId="476F12BE" w:rsidR="00056FC0" w:rsidRPr="00056FC0" w:rsidRDefault="00056FC0" w:rsidP="00056FC0">
      <w:pPr>
        <w:widowControl w:val="0"/>
        <w:autoSpaceDE w:val="0"/>
        <w:autoSpaceDN w:val="0"/>
        <w:adjustRightInd w:val="0"/>
        <w:jc w:val="both"/>
      </w:pPr>
      <w:r w:rsidRPr="00056FC0">
        <w:t xml:space="preserve">Les renseignements concernant l’introduction d’un recours dans le cadre de la présente procédure peuvent être obtenus auprès du greffe du Tribunal </w:t>
      </w:r>
      <w:r w:rsidR="005F503C">
        <w:t>Judiciaire</w:t>
      </w:r>
      <w:r w:rsidRPr="00056FC0">
        <w:t xml:space="preserve"> de Paris (voir coordonnées ci-dessus).</w:t>
      </w:r>
    </w:p>
    <w:p w14:paraId="023DE01E" w14:textId="77777777" w:rsidR="00056FC0" w:rsidRPr="00056FC0" w:rsidRDefault="00056FC0" w:rsidP="00056FC0"/>
    <w:p w14:paraId="1ACBA02A" w14:textId="77777777" w:rsidR="00056FC0" w:rsidRPr="00056FC0" w:rsidRDefault="00056FC0" w:rsidP="00056FC0"/>
    <w:bookmarkEnd w:id="0"/>
    <w:p w14:paraId="6E4142E4" w14:textId="77777777" w:rsidR="00056FC0" w:rsidRPr="00056FC0" w:rsidRDefault="00056FC0" w:rsidP="006B1ABE"/>
    <w:sectPr w:rsidR="00056FC0" w:rsidRPr="00056FC0" w:rsidSect="00C85730">
      <w:headerReference w:type="default" r:id="rId10"/>
      <w:footerReference w:type="default" r:id="rId11"/>
      <w:pgSz w:w="11906" w:h="16838"/>
      <w:pgMar w:top="1418" w:right="1134" w:bottom="1418"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02DDF" w14:textId="77777777" w:rsidR="00C54801" w:rsidRDefault="00C54801" w:rsidP="00F7170B">
      <w:r>
        <w:separator/>
      </w:r>
    </w:p>
  </w:endnote>
  <w:endnote w:type="continuationSeparator" w:id="0">
    <w:p w14:paraId="260B16FF" w14:textId="77777777" w:rsidR="00C54801" w:rsidRDefault="00C54801" w:rsidP="00F71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altName w:val="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Omega">
    <w:panose1 w:val="020B05020505080203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Roboto" w:hAnsi="Roboto"/>
        <w:color w:val="09204E"/>
        <w:sz w:val="20"/>
        <w:szCs w:val="20"/>
      </w:rPr>
      <w:id w:val="1747459013"/>
      <w:docPartObj>
        <w:docPartGallery w:val="Page Numbers (Bottom of Page)"/>
        <w:docPartUnique/>
      </w:docPartObj>
    </w:sdtPr>
    <w:sdtEndPr/>
    <w:sdtContent>
      <w:p w14:paraId="3069B0C2" w14:textId="77777777" w:rsidR="00C85730" w:rsidRPr="00C85730" w:rsidRDefault="00C85730" w:rsidP="00E91005">
        <w:pPr>
          <w:pStyle w:val="Pieddepage"/>
          <w:rPr>
            <w:rFonts w:ascii="Roboto" w:hAnsi="Roboto"/>
            <w:color w:val="09204E"/>
            <w:sz w:val="20"/>
            <w:szCs w:val="20"/>
          </w:rPr>
        </w:pPr>
        <w:r w:rsidRPr="00C85730">
          <w:rPr>
            <w:rFonts w:ascii="Roboto" w:hAnsi="Roboto"/>
            <w:noProof/>
            <w:color w:val="09204E"/>
            <w:sz w:val="20"/>
            <w:szCs w:val="20"/>
          </w:rPr>
          <mc:AlternateContent>
            <mc:Choice Requires="wps">
              <w:drawing>
                <wp:anchor distT="0" distB="0" distL="114300" distR="114300" simplePos="0" relativeHeight="251646975" behindDoc="1" locked="0" layoutInCell="1" allowOverlap="1" wp14:anchorId="0F0B2FF9" wp14:editId="1D4B0A6F">
                  <wp:simplePos x="0" y="0"/>
                  <wp:positionH relativeFrom="page">
                    <wp:posOffset>7620</wp:posOffset>
                  </wp:positionH>
                  <wp:positionV relativeFrom="paragraph">
                    <wp:posOffset>120935</wp:posOffset>
                  </wp:positionV>
                  <wp:extent cx="7543800" cy="209550"/>
                  <wp:effectExtent l="0" t="0" r="0" b="0"/>
                  <wp:wrapNone/>
                  <wp:docPr id="15" name="Rectangle 15"/>
                  <wp:cNvGraphicFramePr/>
                  <a:graphic xmlns:a="http://schemas.openxmlformats.org/drawingml/2006/main">
                    <a:graphicData uri="http://schemas.microsoft.com/office/word/2010/wordprocessingShape">
                      <wps:wsp>
                        <wps:cNvSpPr/>
                        <wps:spPr>
                          <a:xfrm>
                            <a:off x="0" y="0"/>
                            <a:ext cx="7543800" cy="209550"/>
                          </a:xfrm>
                          <a:prstGeom prst="rect">
                            <a:avLst/>
                          </a:prstGeom>
                          <a:solidFill>
                            <a:srgbClr val="DBE3F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D6D887" w14:textId="693FFF32" w:rsidR="00E91005" w:rsidRDefault="00E91005" w:rsidP="00E91005">
                              <w:pPr>
                                <w:jc w:val="center"/>
                              </w:pPr>
                            </w:p>
                            <w:p w14:paraId="572E1C32" w14:textId="1EFC8DBF" w:rsidR="00E91005" w:rsidRDefault="00E91005" w:rsidP="00E91005">
                              <w:pPr>
                                <w:jc w:val="center"/>
                              </w:pPr>
                            </w:p>
                            <w:p w14:paraId="59D69B39" w14:textId="190DB473" w:rsidR="00E91005" w:rsidRDefault="00E91005" w:rsidP="00E91005">
                              <w:pPr>
                                <w:jc w:val="center"/>
                              </w:pPr>
                            </w:p>
                            <w:p w14:paraId="3DD051FB" w14:textId="7BE5D87B" w:rsidR="00E91005" w:rsidRDefault="00E91005" w:rsidP="00E91005">
                              <w:pPr>
                                <w:jc w:val="center"/>
                              </w:pPr>
                            </w:p>
                            <w:p w14:paraId="3BAEDFC5" w14:textId="77777777" w:rsidR="00E91005" w:rsidRDefault="00E91005" w:rsidP="00E91005">
                              <w:pPr>
                                <w:jc w:val="center"/>
                              </w:pPr>
                            </w:p>
                            <w:p w14:paraId="1255486E" w14:textId="77777777" w:rsidR="00E91005" w:rsidRDefault="00E91005" w:rsidP="00E910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0B2FF9" id="Rectangle 15" o:spid="_x0000_s1031" style="position:absolute;margin-left:.6pt;margin-top:9.5pt;width:594pt;height:16.5pt;z-index:-25166950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" fillcolor="#dbe3f4" stroked="f" strokeweight="1pt">
                  <v:textbox>
                    <w:txbxContent>
                      <w:p w14:paraId="4CD6D887" w14:textId="693FFF32" w:rsidR="00E91005" w:rsidRDefault="00E91005" w:rsidP="00E91005">
                        <w:pPr>
                          <w:jc w:val="center"/>
                        </w:pPr>
                      </w:p>
                      <w:p w14:paraId="572E1C32" w14:textId="1EFC8DBF" w:rsidR="00E91005" w:rsidRDefault="00E91005" w:rsidP="00E91005">
                        <w:pPr>
                          <w:jc w:val="center"/>
                        </w:pPr>
                      </w:p>
                      <w:p w14:paraId="59D69B39" w14:textId="190DB473" w:rsidR="00E91005" w:rsidRDefault="00E91005" w:rsidP="00E91005">
                        <w:pPr>
                          <w:jc w:val="center"/>
                        </w:pPr>
                      </w:p>
                      <w:p w14:paraId="3DD051FB" w14:textId="7BE5D87B" w:rsidR="00E91005" w:rsidRDefault="00E91005" w:rsidP="00E91005">
                        <w:pPr>
                          <w:jc w:val="center"/>
                        </w:pPr>
                      </w:p>
                      <w:p w14:paraId="3BAEDFC5" w14:textId="77777777" w:rsidR="00E91005" w:rsidRDefault="00E91005" w:rsidP="00E91005">
                        <w:pPr>
                          <w:jc w:val="center"/>
                        </w:pPr>
                      </w:p>
                      <w:p w14:paraId="1255486E" w14:textId="77777777" w:rsidR="00E91005" w:rsidRDefault="00E91005" w:rsidP="00E91005">
                        <w:pPr>
                          <w:jc w:val="center"/>
                        </w:pPr>
                      </w:p>
                    </w:txbxContent>
                  </v:textbox>
                  <w10:wrap anchorx="page"/>
                </v:rect>
              </w:pict>
            </mc:Fallback>
          </mc:AlternateContent>
        </w:r>
      </w:p>
      <w:p w14:paraId="11F1331F" w14:textId="1092FF61" w:rsidR="00C271B7" w:rsidRDefault="00C271B7" w:rsidP="00C271B7">
        <w:pPr>
          <w:tabs>
            <w:tab w:val="right" w:pos="1701"/>
            <w:tab w:val="left" w:pos="1985"/>
            <w:tab w:val="left" w:pos="4536"/>
          </w:tabs>
          <w:rPr>
            <w:rFonts w:ascii="Roboto" w:hAnsi="Roboto" w:cstheme="minorHAnsi"/>
            <w:color w:val="09204E"/>
            <w:sz w:val="18"/>
            <w:szCs w:val="18"/>
          </w:rPr>
        </w:pPr>
        <w:r w:rsidRPr="00004F9F">
          <w:rPr>
            <w:rFonts w:ascii="Roboto" w:hAnsi="Roboto"/>
            <w:noProof/>
            <w:color w:val="09204E"/>
            <w:sz w:val="20"/>
          </w:rPr>
          <mc:AlternateContent>
            <mc:Choice Requires="wps">
              <w:drawing>
                <wp:anchor distT="0" distB="0" distL="114300" distR="114300" simplePos="0" relativeHeight="251665408" behindDoc="1" locked="0" layoutInCell="1" allowOverlap="1" wp14:anchorId="3C9C0428" wp14:editId="485843AE">
                  <wp:simplePos x="0" y="0"/>
                  <wp:positionH relativeFrom="page">
                    <wp:align>left</wp:align>
                  </wp:positionH>
                  <wp:positionV relativeFrom="paragraph">
                    <wp:posOffset>-40005</wp:posOffset>
                  </wp:positionV>
                  <wp:extent cx="7562850" cy="504825"/>
                  <wp:effectExtent l="0" t="0" r="0" b="9525"/>
                  <wp:wrapNone/>
                  <wp:docPr id="3" name="Rectangle 3"/>
                  <wp:cNvGraphicFramePr/>
                  <a:graphic xmlns:a="http://schemas.openxmlformats.org/drawingml/2006/main">
                    <a:graphicData uri="http://schemas.microsoft.com/office/word/2010/wordprocessingShape">
                      <wps:wsp>
                        <wps:cNvSpPr/>
                        <wps:spPr>
                          <a:xfrm>
                            <a:off x="0" y="0"/>
                            <a:ext cx="7562850" cy="504825"/>
                          </a:xfrm>
                          <a:prstGeom prst="rect">
                            <a:avLst/>
                          </a:prstGeom>
                          <a:solidFill>
                            <a:srgbClr val="DBE3F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5D9498" w14:textId="2A8B941B" w:rsidR="00C271B7" w:rsidRDefault="00C271B7" w:rsidP="00C271B7">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9C0428" id="Rectangle 3" o:spid="_x0000_s1032" style="position:absolute;margin-left:0;margin-top:-3.15pt;width:595.5pt;height:39.75pt;z-index:-2516510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" fillcolor="#dbe3f4" stroked="f" strokeweight="1pt">
                  <v:textbox>
                    <w:txbxContent>
                      <w:p w14:paraId="645D9498" w14:textId="2A8B941B" w:rsidR="00C271B7" w:rsidRDefault="00C271B7" w:rsidP="00C271B7">
                        <w:r>
                          <w:t xml:space="preserve">  </w:t>
                        </w:r>
                      </w:p>
                    </w:txbxContent>
                  </v:textbox>
                  <w10:wrap anchorx="page"/>
                </v:rect>
              </w:pict>
            </mc:Fallback>
          </mc:AlternateContent>
        </w:r>
        <w:r>
          <w:rPr>
            <w:rFonts w:ascii="Roboto" w:hAnsi="Roboto" w:cstheme="minorHAnsi"/>
            <w:color w:val="09204E"/>
            <w:sz w:val="18"/>
            <w:szCs w:val="18"/>
          </w:rPr>
          <w:t>C</w:t>
        </w:r>
        <w:r w:rsidRPr="00E346EC">
          <w:rPr>
            <w:rFonts w:ascii="Roboto" w:hAnsi="Roboto" w:cstheme="minorHAnsi"/>
            <w:color w:val="09204E"/>
            <w:sz w:val="18"/>
            <w:szCs w:val="18"/>
          </w:rPr>
          <w:t>af de l’Indre - 193 avenue de la Châtre 36009 Châteauroux cedex</w:t>
        </w:r>
        <w:r>
          <w:rPr>
            <w:rFonts w:ascii="Roboto" w:hAnsi="Roboto" w:cstheme="minorHAnsi"/>
            <w:color w:val="09204E"/>
            <w:sz w:val="18"/>
            <w:szCs w:val="18"/>
          </w:rPr>
          <w:t xml:space="preserve"> / SIRET 775 189 038 000 26</w:t>
        </w:r>
      </w:p>
      <w:p w14:paraId="725BEBC6" w14:textId="77777777" w:rsidR="00C271B7" w:rsidRPr="00E346EC" w:rsidRDefault="00C271B7" w:rsidP="00C271B7">
        <w:pPr>
          <w:tabs>
            <w:tab w:val="right" w:pos="1701"/>
            <w:tab w:val="left" w:pos="1985"/>
            <w:tab w:val="left" w:pos="4536"/>
          </w:tabs>
          <w:rPr>
            <w:rFonts w:ascii="Roboto" w:hAnsi="Roboto" w:cstheme="minorHAnsi"/>
            <w:color w:val="09204E"/>
            <w:sz w:val="18"/>
            <w:szCs w:val="18"/>
          </w:rPr>
        </w:pPr>
      </w:p>
      <w:p w14:paraId="6D42F41E" w14:textId="4EC80E02" w:rsidR="00C271B7" w:rsidRPr="00C271B7" w:rsidRDefault="00C271B7" w:rsidP="00C271B7">
        <w:pPr>
          <w:tabs>
            <w:tab w:val="right" w:pos="1701"/>
            <w:tab w:val="left" w:pos="1985"/>
            <w:tab w:val="left" w:pos="4536"/>
          </w:tabs>
          <w:rPr>
            <w:rFonts w:ascii="Roboto" w:hAnsi="Roboto" w:cstheme="minorHAnsi"/>
            <w:b/>
            <w:bCs/>
            <w:color w:val="09204E"/>
            <w:sz w:val="18"/>
            <w:szCs w:val="18"/>
          </w:rPr>
        </w:pPr>
        <w:r w:rsidRPr="00E346EC">
          <w:rPr>
            <w:rFonts w:ascii="Roboto" w:hAnsi="Roboto" w:cstheme="minorHAnsi"/>
            <w:color w:val="09204E"/>
            <w:sz w:val="18"/>
            <w:szCs w:val="18"/>
          </w:rPr>
          <w:tab/>
        </w:r>
        <w:r w:rsidR="006B1ABE">
          <w:rPr>
            <w:rFonts w:ascii="Roboto" w:hAnsi="Roboto" w:cstheme="minorHAnsi"/>
            <w:b/>
            <w:bCs/>
            <w:color w:val="09204E"/>
            <w:sz w:val="18"/>
            <w:szCs w:val="18"/>
          </w:rPr>
          <w:t>Marché</w:t>
        </w:r>
        <w:r w:rsidRPr="00C271B7">
          <w:rPr>
            <w:rFonts w:ascii="Roboto" w:hAnsi="Roboto" w:cstheme="minorHAnsi"/>
            <w:b/>
            <w:bCs/>
            <w:color w:val="09204E"/>
            <w:sz w:val="18"/>
            <w:szCs w:val="18"/>
          </w:rPr>
          <w:t xml:space="preserve"> n°</w:t>
        </w:r>
        <w:r w:rsidR="006B1ABE">
          <w:rPr>
            <w:rFonts w:ascii="Roboto" w:hAnsi="Roboto" w:cstheme="minorHAnsi"/>
            <w:b/>
            <w:bCs/>
            <w:color w:val="09204E"/>
            <w:sz w:val="18"/>
            <w:szCs w:val="18"/>
          </w:rPr>
          <w:t>06-2026</w:t>
        </w:r>
        <w:r w:rsidRPr="00C271B7">
          <w:rPr>
            <w:rFonts w:ascii="Roboto" w:hAnsi="Roboto" w:cstheme="minorHAnsi"/>
            <w:b/>
            <w:bCs/>
            <w:color w:val="09204E"/>
            <w:sz w:val="18"/>
            <w:szCs w:val="18"/>
          </w:rPr>
          <w:t xml:space="preserve">   </w:t>
        </w:r>
        <w:r w:rsidR="00B76697">
          <w:rPr>
            <w:rFonts w:ascii="Roboto" w:hAnsi="Roboto" w:cstheme="minorHAnsi"/>
            <w:b/>
            <w:bCs/>
            <w:color w:val="09204E"/>
            <w:sz w:val="18"/>
            <w:szCs w:val="18"/>
          </w:rPr>
          <w:t>RC</w:t>
        </w:r>
        <w:r w:rsidRPr="00C271B7">
          <w:rPr>
            <w:rFonts w:ascii="Roboto" w:hAnsi="Roboto" w:cstheme="minorHAnsi"/>
            <w:b/>
            <w:bCs/>
            <w:color w:val="09204E"/>
            <w:sz w:val="18"/>
            <w:szCs w:val="18"/>
          </w:rPr>
          <w:t xml:space="preserve"> </w:t>
        </w:r>
        <w:r w:rsidR="00A24029">
          <w:rPr>
            <w:rFonts w:ascii="Roboto" w:hAnsi="Roboto" w:cstheme="minorHAnsi"/>
            <w:b/>
            <w:bCs/>
            <w:color w:val="09204E"/>
            <w:sz w:val="18"/>
            <w:szCs w:val="18"/>
          </w:rPr>
          <w:t>Travaux rénovation thermique</w:t>
        </w:r>
        <w:r w:rsidRPr="00C271B7">
          <w:rPr>
            <w:rFonts w:ascii="Roboto" w:hAnsi="Roboto" w:cstheme="minorHAnsi"/>
            <w:b/>
            <w:bCs/>
            <w:color w:val="09204E"/>
            <w:sz w:val="18"/>
            <w:szCs w:val="18"/>
          </w:rPr>
          <w:t xml:space="preserve"> CAF Indre</w:t>
        </w:r>
      </w:p>
      <w:p w14:paraId="6C2BE103" w14:textId="79F919BE" w:rsidR="00F7170B" w:rsidRPr="00C85730" w:rsidRDefault="00E91005" w:rsidP="004D0FE3">
        <w:pPr>
          <w:pStyle w:val="Pieddepage"/>
          <w:tabs>
            <w:tab w:val="clear" w:pos="9072"/>
            <w:tab w:val="right" w:pos="9638"/>
          </w:tabs>
          <w:rPr>
            <w:rFonts w:ascii="Roboto" w:hAnsi="Roboto"/>
            <w:color w:val="09204E"/>
            <w:sz w:val="20"/>
            <w:szCs w:val="20"/>
          </w:rPr>
        </w:pPr>
        <w:r w:rsidRPr="00C85730">
          <w:rPr>
            <w:rFonts w:ascii="Roboto" w:hAnsi="Roboto"/>
            <w:color w:val="013593"/>
            <w:sz w:val="20"/>
            <w:szCs w:val="20"/>
          </w:rPr>
          <w:tab/>
        </w:r>
        <w:r w:rsidRPr="00C85730">
          <w:rPr>
            <w:rFonts w:ascii="Roboto" w:hAnsi="Roboto"/>
            <w:color w:val="013593"/>
            <w:sz w:val="20"/>
            <w:szCs w:val="20"/>
          </w:rPr>
          <w:tab/>
          <w:t xml:space="preserve">       </w:t>
        </w:r>
        <w:r w:rsidRPr="00C85730">
          <w:rPr>
            <w:rFonts w:ascii="Roboto" w:hAnsi="Roboto"/>
            <w:color w:val="013593"/>
            <w:sz w:val="20"/>
            <w:szCs w:val="20"/>
          </w:rPr>
          <w:fldChar w:fldCharType="begin"/>
        </w:r>
        <w:r w:rsidRPr="00C85730">
          <w:rPr>
            <w:rFonts w:ascii="Roboto" w:hAnsi="Roboto"/>
            <w:color w:val="013593"/>
            <w:sz w:val="20"/>
            <w:szCs w:val="20"/>
          </w:rPr>
          <w:instrText>PAGE   \* MERGEFORMAT</w:instrText>
        </w:r>
        <w:r w:rsidRPr="00C85730">
          <w:rPr>
            <w:rFonts w:ascii="Roboto" w:hAnsi="Roboto"/>
            <w:color w:val="013593"/>
            <w:sz w:val="20"/>
            <w:szCs w:val="20"/>
          </w:rPr>
          <w:fldChar w:fldCharType="separate"/>
        </w:r>
        <w:r w:rsidRPr="00C85730">
          <w:rPr>
            <w:rFonts w:ascii="Roboto" w:hAnsi="Roboto"/>
            <w:color w:val="013593"/>
            <w:sz w:val="20"/>
            <w:szCs w:val="20"/>
          </w:rPr>
          <w:t>2</w:t>
        </w:r>
        <w:r w:rsidRPr="00C85730">
          <w:rPr>
            <w:rFonts w:ascii="Roboto" w:hAnsi="Roboto"/>
            <w:color w:val="013593"/>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E94FF" w14:textId="77777777" w:rsidR="00C54801" w:rsidRDefault="00C54801" w:rsidP="00F7170B">
      <w:r>
        <w:separator/>
      </w:r>
    </w:p>
  </w:footnote>
  <w:footnote w:type="continuationSeparator" w:id="0">
    <w:p w14:paraId="393F5F3B" w14:textId="77777777" w:rsidR="00C54801" w:rsidRDefault="00C54801" w:rsidP="00F71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3DEFB" w14:textId="5890D1CA" w:rsidR="00F7170B" w:rsidRDefault="000A7CCB">
    <w:pPr>
      <w:pStyle w:val="En-tte"/>
    </w:pPr>
    <w:r>
      <w:rPr>
        <w:noProof/>
      </w:rPr>
      <mc:AlternateContent>
        <mc:Choice Requires="wpg">
          <w:drawing>
            <wp:anchor distT="0" distB="0" distL="114300" distR="114300" simplePos="0" relativeHeight="251663360" behindDoc="0" locked="0" layoutInCell="1" allowOverlap="1" wp14:anchorId="46CD0601" wp14:editId="05B819EA">
              <wp:simplePos x="0" y="0"/>
              <wp:positionH relativeFrom="column">
                <wp:posOffset>-730600</wp:posOffset>
              </wp:positionH>
              <wp:positionV relativeFrom="paragraph">
                <wp:posOffset>-176946</wp:posOffset>
              </wp:positionV>
              <wp:extent cx="7581900" cy="1203960"/>
              <wp:effectExtent l="0" t="0" r="0" b="0"/>
              <wp:wrapNone/>
              <wp:docPr id="2" name="Groupe 2"/>
              <wp:cNvGraphicFramePr/>
              <a:graphic xmlns:a="http://schemas.openxmlformats.org/drawingml/2006/main">
                <a:graphicData uri="http://schemas.microsoft.com/office/word/2010/wordprocessingGroup">
                  <wpg:wgp>
                    <wpg:cNvGrpSpPr/>
                    <wpg:grpSpPr>
                      <a:xfrm>
                        <a:off x="0" y="0"/>
                        <a:ext cx="7581900" cy="1203960"/>
                        <a:chOff x="0" y="0"/>
                        <a:chExt cx="7581900" cy="1203960"/>
                      </a:xfrm>
                    </wpg:grpSpPr>
                    <wps:wsp>
                      <wps:cNvPr id="1" name="Rectangle 1"/>
                      <wps:cNvSpPr/>
                      <wps:spPr>
                        <a:xfrm>
                          <a:off x="0" y="609600"/>
                          <a:ext cx="7581900" cy="430924"/>
                        </a:xfrm>
                        <a:prstGeom prst="rect">
                          <a:avLst/>
                        </a:prstGeom>
                        <a:solidFill>
                          <a:srgbClr val="09204E"/>
                        </a:solidFill>
                        <a:ln w="12700" cap="flat" cmpd="sng" algn="ctr">
                          <a:noFill/>
                          <a:prstDash val="solid"/>
                          <a:miter lim="800000"/>
                        </a:ln>
                        <a:effectLst/>
                      </wps:spPr>
                      <wps:txbx>
                        <w:txbxContent>
                          <w:p w14:paraId="50FA0F2B" w14:textId="0C61A1C7" w:rsidR="00F7170B" w:rsidRDefault="00F7170B" w:rsidP="00F717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 name="Image 11" descr="Une image contenant texte, arts de la table, assiette, vaisselle&#10;&#10;Description générée automatiquement"/>
                        <pic:cNvPicPr>
                          <a:picLocks noChangeAspect="1"/>
                        </pic:cNvPicPr>
                      </pic:nvPicPr>
                      <pic:blipFill>
                        <a:blip r:embed="rId1">
                          <a:clrChange>
                            <a:clrFrom>
                              <a:srgbClr val="FFFFFF"/>
                            </a:clrFrom>
                            <a:clrTo>
                              <a:srgbClr val="FFFFFF">
                                <a:alpha val="0"/>
                              </a:srgbClr>
                            </a:clrTo>
                          </a:clrChange>
                          <a:biLevel thresh="25000"/>
                          <a:extLst>
                            <a:ext uri="{28A0092B-C50C-407E-A947-70E740481C1C}">
                              <a14:useLocalDpi xmlns:a14="http://schemas.microsoft.com/office/drawing/2010/main" val="0"/>
                            </a:ext>
                          </a:extLst>
                        </a:blip>
                        <a:stretch>
                          <a:fillRect/>
                        </a:stretch>
                      </pic:blipFill>
                      <pic:spPr>
                        <a:xfrm>
                          <a:off x="6253655" y="662152"/>
                          <a:ext cx="671830" cy="325120"/>
                        </a:xfrm>
                        <a:prstGeom prst="rect">
                          <a:avLst/>
                        </a:prstGeom>
                      </pic:spPr>
                    </pic:pic>
                    <pic:pic xmlns:pic="http://schemas.openxmlformats.org/drawingml/2006/picture">
                      <pic:nvPicPr>
                        <pic:cNvPr id="10" name="Image 10" descr="Une image contenant texte&#10;&#10;Description générée automatiquement"/>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714703" y="0"/>
                          <a:ext cx="824865" cy="1203960"/>
                        </a:xfrm>
                        <a:prstGeom prst="rect">
                          <a:avLst/>
                        </a:prstGeom>
                      </pic:spPr>
                    </pic:pic>
                    <pic:pic xmlns:pic="http://schemas.openxmlformats.org/drawingml/2006/picture">
                      <pic:nvPicPr>
                        <pic:cNvPr id="5" name="Image 5"/>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807779" y="683172"/>
                          <a:ext cx="1185545" cy="314960"/>
                        </a:xfrm>
                        <a:prstGeom prst="rect">
                          <a:avLst/>
                        </a:prstGeom>
                        <a:noFill/>
                        <a:ln>
                          <a:noFill/>
                        </a:ln>
                      </pic:spPr>
                    </pic:pic>
                  </wpg:wgp>
                </a:graphicData>
              </a:graphic>
            </wp:anchor>
          </w:drawing>
        </mc:Choice>
        <mc:Fallback>
          <w:pict>
            <v:group w14:anchorId="46CD0601" id="Groupe 2" o:spid="_x0000_s1026" style="position:absolute;margin-left:-57.55pt;margin-top:-13.95pt;width:597pt;height:94.8pt;z-index:251663360" coordsize="75819,12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">
              <v:rect id="Rectangle 1" o:spid="_x0000_s1027" style="position:absolute;top:6096;width:75819;height:4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" fillcolor="#09204e" stroked="f" strokeweight="1pt">
                <v:textbox>
                  <w:txbxContent>
                    <w:p w14:paraId="50FA0F2B" w14:textId="0C61A1C7" w:rsidR="00F7170B" w:rsidRDefault="00F7170B" w:rsidP="00F7170B">
                      <w:pPr>
                        <w:jc w:val="cente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8" type="#_x0000_t75" alt="Une image contenant texte, arts de la table, assiette, vaisselle&#10;&#10;Description générée automatiquement" style="position:absolute;left:62536;top:6621;width:6718;height:3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">
                <v:imagedata r:id="rId4" o:title="Une image contenant texte, arts de la table, assiette, vaisselle&#10;&#10;Description générée automatiquement" chromakey="white" grayscale="t" bilevel="t"/>
              </v:shape>
              <v:shape id="Image 10" o:spid="_x0000_s1029" type="#_x0000_t75" alt="Une image contenant texte&#10;&#10;Description générée automatiquement" style="position:absolute;left:7147;width:8248;height:12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">
                <v:imagedata r:id="rId5" o:title="Une image contenant texte&#10;&#10;Description générée automatiquement"/>
              </v:shape>
              <v:shape id="Image 5" o:spid="_x0000_s1030" type="#_x0000_t75" style="position:absolute;left:18077;top:6831;width:11856;height:3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">
                <v:imagedata r:id="rId6" o:title=""/>
              </v:shape>
            </v:group>
          </w:pict>
        </mc:Fallback>
      </mc:AlternateContent>
    </w:r>
  </w:p>
  <w:p w14:paraId="41BCBF1D" w14:textId="70D0AE34" w:rsidR="00F7170B" w:rsidRDefault="00F7170B">
    <w:pPr>
      <w:pStyle w:val="En-tte"/>
    </w:pPr>
  </w:p>
  <w:p w14:paraId="0F8893BD" w14:textId="31F638E0" w:rsidR="00F7170B" w:rsidRDefault="00F7170B">
    <w:pPr>
      <w:pStyle w:val="En-tte"/>
    </w:pPr>
  </w:p>
  <w:p w14:paraId="4C54D854" w14:textId="23232CE9" w:rsidR="00F7170B" w:rsidRDefault="00F7170B">
    <w:pPr>
      <w:pStyle w:val="En-tte"/>
    </w:pPr>
  </w:p>
  <w:p w14:paraId="43169F3B" w14:textId="18E1FD60" w:rsidR="00F7170B" w:rsidRDefault="00F7170B">
    <w:pPr>
      <w:pStyle w:val="En-tte"/>
    </w:pPr>
  </w:p>
  <w:p w14:paraId="3E7FBB46" w14:textId="70118F26" w:rsidR="008159FF" w:rsidRDefault="008159FF" w:rsidP="00F7170B">
    <w:pPr>
      <w:pStyle w:val="En-tte"/>
      <w:tabs>
        <w:tab w:val="clear" w:pos="4536"/>
        <w:tab w:val="clear" w:pos="9072"/>
        <w:tab w:val="left" w:pos="5790"/>
      </w:tabs>
      <w:rPr>
        <w:rFonts w:ascii="Roboto" w:hAnsi="Roboto"/>
        <w:b/>
        <w:bCs/>
        <w:color w:val="00A6EE"/>
        <w:sz w:val="40"/>
        <w:szCs w:val="40"/>
      </w:rPr>
    </w:pPr>
  </w:p>
  <w:p w14:paraId="6CAD9FC2" w14:textId="77777777" w:rsidR="009E6E77" w:rsidRPr="002E1263" w:rsidRDefault="009E6E77" w:rsidP="00F7170B">
    <w:pPr>
      <w:pStyle w:val="En-tte"/>
      <w:tabs>
        <w:tab w:val="clear" w:pos="4536"/>
        <w:tab w:val="clear" w:pos="9072"/>
        <w:tab w:val="left" w:pos="5790"/>
      </w:tabs>
      <w:rPr>
        <w:rFonts w:ascii="Roboto" w:hAnsi="Roboto"/>
        <w:b/>
        <w:bCs/>
        <w:color w:val="00A6EE"/>
        <w:sz w:val="48"/>
        <w:szCs w:val="4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73BC549A"/>
    <w:lvl w:ilvl="0">
      <w:start w:val="2"/>
      <w:numFmt w:val="decimal"/>
      <w:lvlText w:val="%1."/>
      <w:lvlJc w:val="left"/>
      <w:pPr>
        <w:tabs>
          <w:tab w:val="num" w:pos="360"/>
        </w:tabs>
        <w:ind w:left="360" w:hanging="360"/>
      </w:pPr>
      <w:rPr>
        <w:rFonts w:hint="default"/>
      </w:rPr>
    </w:lvl>
    <w:lvl w:ilvl="1">
      <w:start w:val="1"/>
      <w:numFmt w:val="decimal"/>
      <w:pStyle w:val="Style2Boedt"/>
      <w:isLgl/>
      <w:lvlText w:val="%1.%2"/>
      <w:lvlJc w:val="left"/>
      <w:pPr>
        <w:tabs>
          <w:tab w:val="num" w:pos="360"/>
        </w:tabs>
        <w:ind w:left="360" w:hanging="360"/>
      </w:pPr>
      <w:rPr>
        <w:rFonts w:hint="default"/>
      </w:rPr>
    </w:lvl>
    <w:lvl w:ilvl="2">
      <w:start w:val="1"/>
      <w:numFmt w:val="decimal"/>
      <w:pStyle w:val="Style3boedt"/>
      <w:isLgl/>
      <w:lvlText w:val="2.2.%3"/>
      <w:lvlJc w:val="left"/>
      <w:pPr>
        <w:tabs>
          <w:tab w:val="num" w:pos="720"/>
        </w:tabs>
        <w:ind w:left="720" w:hanging="720"/>
      </w:pPr>
      <w:rPr>
        <w:rFonts w:ascii="Helvetica" w:eastAsia="Times" w:hAnsi="Helvetica" w:cs="Times New Roman"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15:restartNumberingAfterBreak="0">
    <w:nsid w:val="01891CF1"/>
    <w:multiLevelType w:val="hybridMultilevel"/>
    <w:tmpl w:val="BCE8A45A"/>
    <w:lvl w:ilvl="0" w:tplc="D9286FEA">
      <w:numFmt w:val="bullet"/>
      <w:lvlText w:val="-"/>
      <w:lvlJc w:val="left"/>
      <w:pPr>
        <w:ind w:left="720" w:hanging="360"/>
      </w:pPr>
      <w:rPr>
        <w:rFonts w:ascii="Roboto" w:eastAsia="Times New Roman" w:hAnsi="Roboto" w:cstheme="minorHAns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3609C5"/>
    <w:multiLevelType w:val="multilevel"/>
    <w:tmpl w:val="BBA065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ED4770"/>
    <w:multiLevelType w:val="hybridMultilevel"/>
    <w:tmpl w:val="AB2C2448"/>
    <w:lvl w:ilvl="0" w:tplc="040C000B">
      <w:start w:val="1"/>
      <w:numFmt w:val="bullet"/>
      <w:lvlText w:val=""/>
      <w:lvlJc w:val="left"/>
      <w:pPr>
        <w:ind w:left="1429" w:hanging="360"/>
      </w:pPr>
      <w:rPr>
        <w:rFonts w:ascii="Wingdings" w:hAnsi="Wingdings"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4" w15:restartNumberingAfterBreak="0">
    <w:nsid w:val="0F141E26"/>
    <w:multiLevelType w:val="hybridMultilevel"/>
    <w:tmpl w:val="775CA59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1295123E"/>
    <w:multiLevelType w:val="hybridMultilevel"/>
    <w:tmpl w:val="102A7992"/>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1EA855FD"/>
    <w:multiLevelType w:val="hybridMultilevel"/>
    <w:tmpl w:val="31FE66AC"/>
    <w:lvl w:ilvl="0" w:tplc="E7A68DEC">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FC746E1"/>
    <w:multiLevelType w:val="multilevel"/>
    <w:tmpl w:val="820A53C6"/>
    <w:lvl w:ilvl="0">
      <w:start w:val="1"/>
      <w:numFmt w:val="decimal"/>
      <w:lvlText w:val="%1"/>
      <w:lvlJc w:val="left"/>
      <w:pPr>
        <w:ind w:left="36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BF5545"/>
    <w:multiLevelType w:val="hybridMultilevel"/>
    <w:tmpl w:val="A7FCE7E8"/>
    <w:lvl w:ilvl="0" w:tplc="040C0005">
      <w:start w:val="1"/>
      <w:numFmt w:val="bullet"/>
      <w:lvlText w:val=""/>
      <w:lvlJc w:val="left"/>
      <w:pPr>
        <w:ind w:left="720" w:hanging="360"/>
      </w:pPr>
      <w:rPr>
        <w:rFonts w:ascii="Wingdings" w:hAnsi="Wingdings" w:hint="default"/>
      </w:rPr>
    </w:lvl>
    <w:lvl w:ilvl="1" w:tplc="3F58636E">
      <w:start w:val="1"/>
      <w:numFmt w:val="bullet"/>
      <w:lvlText w:val="-"/>
      <w:lvlJc w:val="left"/>
      <w:pPr>
        <w:ind w:left="1440" w:hanging="360"/>
      </w:pPr>
      <w:rPr>
        <w:rFonts w:ascii="Arial Narrow" w:eastAsia="Calibri" w:hAnsi="Arial Narrow" w:cs="Calibri" w:hint="default"/>
      </w:rPr>
    </w:lvl>
    <w:lvl w:ilvl="2" w:tplc="3F58636E">
      <w:start w:val="1"/>
      <w:numFmt w:val="bullet"/>
      <w:lvlText w:val="-"/>
      <w:lvlJc w:val="left"/>
      <w:pPr>
        <w:ind w:left="2160" w:hanging="360"/>
      </w:pPr>
      <w:rPr>
        <w:rFonts w:ascii="Arial Narrow" w:eastAsia="Calibri" w:hAnsi="Arial Narrow" w:cs="Calibri" w:hint="default"/>
      </w:rPr>
    </w:lvl>
    <w:lvl w:ilvl="3" w:tplc="3F58636E">
      <w:start w:val="1"/>
      <w:numFmt w:val="bullet"/>
      <w:lvlText w:val="-"/>
      <w:lvlJc w:val="left"/>
      <w:pPr>
        <w:ind w:left="2880" w:hanging="360"/>
      </w:pPr>
      <w:rPr>
        <w:rFonts w:ascii="Arial Narrow" w:eastAsia="Calibri" w:hAnsi="Arial Narrow" w:cs="Calibri"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B510428"/>
    <w:multiLevelType w:val="hybridMultilevel"/>
    <w:tmpl w:val="609829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0C071EE"/>
    <w:multiLevelType w:val="hybridMultilevel"/>
    <w:tmpl w:val="514E9984"/>
    <w:lvl w:ilvl="0" w:tplc="1A7A246A">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446145F"/>
    <w:multiLevelType w:val="multilevel"/>
    <w:tmpl w:val="818A0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4D21EF"/>
    <w:multiLevelType w:val="multilevel"/>
    <w:tmpl w:val="3B988DC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E9F1D3C"/>
    <w:multiLevelType w:val="hybridMultilevel"/>
    <w:tmpl w:val="483EEEF6"/>
    <w:lvl w:ilvl="0" w:tplc="65C24F18">
      <w:start w:val="1"/>
      <w:numFmt w:val="decimal"/>
      <w:lvlText w:val="%1."/>
      <w:lvlJc w:val="left"/>
      <w:pPr>
        <w:ind w:left="720" w:hanging="360"/>
      </w:pPr>
      <w:rPr>
        <w:b w:val="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4" w15:restartNumberingAfterBreak="0">
    <w:nsid w:val="72E177CA"/>
    <w:multiLevelType w:val="hybridMultilevel"/>
    <w:tmpl w:val="E8A0C89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9114E49"/>
    <w:multiLevelType w:val="hybridMultilevel"/>
    <w:tmpl w:val="BD3A0C16"/>
    <w:lvl w:ilvl="0" w:tplc="B664B52A">
      <w:start w:val="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B1F1D78"/>
    <w:multiLevelType w:val="hybridMultilevel"/>
    <w:tmpl w:val="1E3EA8CA"/>
    <w:lvl w:ilvl="0" w:tplc="3F58636E">
      <w:start w:val="1"/>
      <w:numFmt w:val="bullet"/>
      <w:lvlText w:val="-"/>
      <w:lvlJc w:val="left"/>
      <w:pPr>
        <w:ind w:left="720" w:hanging="360"/>
      </w:pPr>
      <w:rPr>
        <w:rFonts w:ascii="Arial Narrow" w:eastAsia="Calibri" w:hAnsi="Arial Narrow" w:cs="Calibri" w:hint="default"/>
      </w:rPr>
    </w:lvl>
    <w:lvl w:ilvl="1" w:tplc="3F58636E">
      <w:start w:val="1"/>
      <w:numFmt w:val="bullet"/>
      <w:lvlText w:val="-"/>
      <w:lvlJc w:val="left"/>
      <w:pPr>
        <w:ind w:left="1440" w:hanging="360"/>
      </w:pPr>
      <w:rPr>
        <w:rFonts w:ascii="Arial Narrow" w:eastAsia="Calibri" w:hAnsi="Arial Narrow"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04608396">
    <w:abstractNumId w:val="1"/>
  </w:num>
  <w:num w:numId="2" w16cid:durableId="1647781025">
    <w:abstractNumId w:val="15"/>
  </w:num>
  <w:num w:numId="3" w16cid:durableId="53047056">
    <w:abstractNumId w:val="0"/>
  </w:num>
  <w:num w:numId="4" w16cid:durableId="2064130790">
    <w:abstractNumId w:val="10"/>
  </w:num>
  <w:num w:numId="5" w16cid:durableId="935289491">
    <w:abstractNumId w:val="14"/>
  </w:num>
  <w:num w:numId="6" w16cid:durableId="43678014">
    <w:abstractNumId w:val="11"/>
  </w:num>
  <w:num w:numId="7" w16cid:durableId="807668180">
    <w:abstractNumId w:val="9"/>
  </w:num>
  <w:num w:numId="8" w16cid:durableId="14425859">
    <w:abstractNumId w:val="2"/>
  </w:num>
  <w:num w:numId="9" w16cid:durableId="1954708878">
    <w:abstractNumId w:val="8"/>
  </w:num>
  <w:num w:numId="10" w16cid:durableId="2133983444">
    <w:abstractNumId w:val="16"/>
  </w:num>
  <w:num w:numId="11" w16cid:durableId="57096002">
    <w:abstractNumId w:val="4"/>
  </w:num>
  <w:num w:numId="12" w16cid:durableId="995492803">
    <w:abstractNumId w:val="3"/>
  </w:num>
  <w:num w:numId="13" w16cid:durableId="1512717209">
    <w:abstractNumId w:val="13"/>
  </w:num>
  <w:num w:numId="14" w16cid:durableId="1513714479">
    <w:abstractNumId w:val="6"/>
  </w:num>
  <w:num w:numId="15" w16cid:durableId="1541356419">
    <w:abstractNumId w:val="7"/>
  </w:num>
  <w:num w:numId="16" w16cid:durableId="2102025179">
    <w:abstractNumId w:val="12"/>
  </w:num>
  <w:num w:numId="17" w16cid:durableId="2130832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70B"/>
    <w:rsid w:val="00002CDC"/>
    <w:rsid w:val="00005334"/>
    <w:rsid w:val="00056FC0"/>
    <w:rsid w:val="00061B9C"/>
    <w:rsid w:val="000A7CCB"/>
    <w:rsid w:val="000F4F9D"/>
    <w:rsid w:val="00114A08"/>
    <w:rsid w:val="00122141"/>
    <w:rsid w:val="0013521D"/>
    <w:rsid w:val="00175193"/>
    <w:rsid w:val="001812C9"/>
    <w:rsid w:val="00193196"/>
    <w:rsid w:val="001C4C39"/>
    <w:rsid w:val="001F02D1"/>
    <w:rsid w:val="00215E46"/>
    <w:rsid w:val="00234BDE"/>
    <w:rsid w:val="002425D3"/>
    <w:rsid w:val="002A0D2D"/>
    <w:rsid w:val="002B19A8"/>
    <w:rsid w:val="002B3B89"/>
    <w:rsid w:val="002E1263"/>
    <w:rsid w:val="002F0515"/>
    <w:rsid w:val="00333DA8"/>
    <w:rsid w:val="003360F2"/>
    <w:rsid w:val="00357C5A"/>
    <w:rsid w:val="003A5E99"/>
    <w:rsid w:val="003B391A"/>
    <w:rsid w:val="003D3069"/>
    <w:rsid w:val="003D4FD8"/>
    <w:rsid w:val="003E6B83"/>
    <w:rsid w:val="0044445A"/>
    <w:rsid w:val="00463C82"/>
    <w:rsid w:val="004B28B1"/>
    <w:rsid w:val="004D0FE3"/>
    <w:rsid w:val="005410AE"/>
    <w:rsid w:val="005665B5"/>
    <w:rsid w:val="005C7469"/>
    <w:rsid w:val="005F503C"/>
    <w:rsid w:val="006105B8"/>
    <w:rsid w:val="006530A4"/>
    <w:rsid w:val="00661D24"/>
    <w:rsid w:val="006652BB"/>
    <w:rsid w:val="006A6FAE"/>
    <w:rsid w:val="006B0C85"/>
    <w:rsid w:val="006B1ABE"/>
    <w:rsid w:val="006D49E0"/>
    <w:rsid w:val="007F51F9"/>
    <w:rsid w:val="008024B9"/>
    <w:rsid w:val="008159FF"/>
    <w:rsid w:val="008331A7"/>
    <w:rsid w:val="00835239"/>
    <w:rsid w:val="00900D25"/>
    <w:rsid w:val="00911159"/>
    <w:rsid w:val="00913DBE"/>
    <w:rsid w:val="009264D8"/>
    <w:rsid w:val="0094132D"/>
    <w:rsid w:val="00981585"/>
    <w:rsid w:val="00987800"/>
    <w:rsid w:val="009A499A"/>
    <w:rsid w:val="009D6540"/>
    <w:rsid w:val="009E6E77"/>
    <w:rsid w:val="00A03FA1"/>
    <w:rsid w:val="00A07DFE"/>
    <w:rsid w:val="00A16613"/>
    <w:rsid w:val="00A223C6"/>
    <w:rsid w:val="00A24029"/>
    <w:rsid w:val="00A248D4"/>
    <w:rsid w:val="00A441E8"/>
    <w:rsid w:val="00AD75C6"/>
    <w:rsid w:val="00B01084"/>
    <w:rsid w:val="00B15015"/>
    <w:rsid w:val="00B245D4"/>
    <w:rsid w:val="00B76697"/>
    <w:rsid w:val="00BD2A01"/>
    <w:rsid w:val="00BF340E"/>
    <w:rsid w:val="00C271B7"/>
    <w:rsid w:val="00C54801"/>
    <w:rsid w:val="00C85730"/>
    <w:rsid w:val="00C87D47"/>
    <w:rsid w:val="00CA76BA"/>
    <w:rsid w:val="00CB222E"/>
    <w:rsid w:val="00D2513C"/>
    <w:rsid w:val="00D25E08"/>
    <w:rsid w:val="00DA1B40"/>
    <w:rsid w:val="00DA2581"/>
    <w:rsid w:val="00DA3DDA"/>
    <w:rsid w:val="00DB033A"/>
    <w:rsid w:val="00DB76ED"/>
    <w:rsid w:val="00DC151F"/>
    <w:rsid w:val="00DD4BB6"/>
    <w:rsid w:val="00E62CD7"/>
    <w:rsid w:val="00E91005"/>
    <w:rsid w:val="00EF504C"/>
    <w:rsid w:val="00F7170B"/>
    <w:rsid w:val="00F81C45"/>
    <w:rsid w:val="00F90438"/>
    <w:rsid w:val="00F97131"/>
    <w:rsid w:val="00FC5D4C"/>
    <w:rsid w:val="00FD3F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BFDFC"/>
  <w15:chartTrackingRefBased/>
  <w15:docId w15:val="{FE2D707D-4424-47FD-AEDC-88BF3C355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70B"/>
    <w:pPr>
      <w:spacing w:after="0" w:line="240" w:lineRule="auto"/>
    </w:pPr>
    <w:rPr>
      <w:rFonts w:ascii="Times New Roman" w:eastAsia="Times New Roman" w:hAnsi="Times New Roman" w:cs="Times New Roman"/>
      <w:color w:val="000000"/>
      <w:sz w:val="24"/>
      <w:szCs w:val="20"/>
      <w:lang w:eastAsia="fr-FR"/>
    </w:rPr>
  </w:style>
  <w:style w:type="paragraph" w:styleId="Titre1">
    <w:name w:val="heading 1"/>
    <w:basedOn w:val="Normal"/>
    <w:next w:val="Normal"/>
    <w:link w:val="Titre1Car"/>
    <w:uiPriority w:val="9"/>
    <w:qFormat/>
    <w:rsid w:val="006B1AB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semiHidden/>
    <w:unhideWhenUsed/>
    <w:qFormat/>
    <w:rsid w:val="006B1AB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semiHidden/>
    <w:unhideWhenUsed/>
    <w:qFormat/>
    <w:rsid w:val="006B1ABE"/>
    <w:pPr>
      <w:keepNext/>
      <w:keepLines/>
      <w:spacing w:before="40"/>
      <w:outlineLvl w:val="2"/>
    </w:pPr>
    <w:rPr>
      <w:rFonts w:asciiTheme="majorHAnsi" w:eastAsiaTheme="majorEastAsia" w:hAnsiTheme="majorHAnsi" w:cstheme="majorBidi"/>
      <w:color w:val="1F3763" w:themeColor="accent1" w:themeShade="7F"/>
      <w:szCs w:val="24"/>
    </w:rPr>
  </w:style>
  <w:style w:type="paragraph" w:styleId="Titre4">
    <w:name w:val="heading 4"/>
    <w:basedOn w:val="Normal"/>
    <w:next w:val="Normal"/>
    <w:link w:val="Titre4Car"/>
    <w:uiPriority w:val="9"/>
    <w:semiHidden/>
    <w:unhideWhenUsed/>
    <w:qFormat/>
    <w:rsid w:val="006B1ABE"/>
    <w:pPr>
      <w:keepNext/>
      <w:keepLines/>
      <w:spacing w:before="40"/>
      <w:outlineLvl w:val="3"/>
    </w:pPr>
    <w:rPr>
      <w:rFonts w:asciiTheme="majorHAnsi" w:eastAsiaTheme="majorEastAsia" w:hAnsiTheme="majorHAnsi" w:cstheme="majorBidi"/>
      <w:i/>
      <w:iCs/>
      <w:color w:val="2F5496" w:themeColor="accent1" w:themeShade="BF"/>
    </w:rPr>
  </w:style>
  <w:style w:type="paragraph" w:styleId="Titre7">
    <w:name w:val="heading 7"/>
    <w:basedOn w:val="Normal"/>
    <w:next w:val="Normal"/>
    <w:link w:val="Titre7Car"/>
    <w:qFormat/>
    <w:rsid w:val="00C271B7"/>
    <w:pPr>
      <w:keepNext/>
      <w:widowControl w:val="0"/>
      <w:kinsoku w:val="0"/>
      <w:jc w:val="center"/>
      <w:outlineLvl w:val="6"/>
    </w:pPr>
    <w:rPr>
      <w:rFonts w:ascii="Arial Narrow" w:hAnsi="Arial Narrow"/>
      <w:b/>
      <w:color w:val="auto"/>
      <w:sz w:val="44"/>
      <w:szCs w:val="24"/>
      <w14:shadow w14:blurRad="50800" w14:dist="38100" w14:dir="2700000" w14:sx="100000" w14:sy="100000" w14:kx="0" w14:ky="0" w14:algn="tl">
        <w14:srgbClr w14:val="000000">
          <w14:alpha w14:val="60000"/>
        </w14:srgbClr>
      </w14:shadow>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rsid w:val="00F7170B"/>
    <w:pPr>
      <w:tabs>
        <w:tab w:val="center" w:pos="4536"/>
        <w:tab w:val="right" w:pos="9072"/>
      </w:tabs>
    </w:pPr>
    <w:rPr>
      <w:rFonts w:asciiTheme="minorHAnsi" w:eastAsiaTheme="minorHAnsi" w:hAnsiTheme="minorHAnsi" w:cstheme="minorBidi"/>
      <w:color w:val="auto"/>
      <w:sz w:val="22"/>
      <w:szCs w:val="22"/>
      <w:lang w:eastAsia="en-US"/>
    </w:rPr>
  </w:style>
  <w:style w:type="character" w:customStyle="1" w:styleId="En-tteCar">
    <w:name w:val="En-tête Car"/>
    <w:basedOn w:val="Policepardfaut"/>
    <w:link w:val="En-tte"/>
    <w:rsid w:val="00F7170B"/>
  </w:style>
  <w:style w:type="paragraph" w:styleId="Pieddepage">
    <w:name w:val="footer"/>
    <w:basedOn w:val="Normal"/>
    <w:link w:val="PieddepageCar"/>
    <w:uiPriority w:val="99"/>
    <w:unhideWhenUsed/>
    <w:rsid w:val="00F7170B"/>
    <w:pPr>
      <w:tabs>
        <w:tab w:val="center" w:pos="4536"/>
        <w:tab w:val="right" w:pos="9072"/>
      </w:tabs>
    </w:pPr>
    <w:rPr>
      <w:rFonts w:asciiTheme="minorHAnsi" w:eastAsiaTheme="minorHAnsi" w:hAnsiTheme="minorHAnsi" w:cstheme="minorBidi"/>
      <w:color w:val="auto"/>
      <w:sz w:val="22"/>
      <w:szCs w:val="22"/>
      <w:lang w:eastAsia="en-US"/>
    </w:rPr>
  </w:style>
  <w:style w:type="character" w:customStyle="1" w:styleId="PieddepageCar">
    <w:name w:val="Pied de page Car"/>
    <w:basedOn w:val="Policepardfaut"/>
    <w:link w:val="Pieddepage"/>
    <w:uiPriority w:val="99"/>
    <w:rsid w:val="00F7170B"/>
  </w:style>
  <w:style w:type="paragraph" w:styleId="Date">
    <w:name w:val="Date"/>
    <w:basedOn w:val="Normal"/>
    <w:next w:val="Normal"/>
    <w:link w:val="DateCar"/>
    <w:semiHidden/>
    <w:rsid w:val="00F7170B"/>
    <w:pPr>
      <w:spacing w:before="120" w:after="240" w:line="220" w:lineRule="atLeast"/>
      <w:ind w:left="4321"/>
      <w:jc w:val="both"/>
    </w:pPr>
    <w:rPr>
      <w:color w:val="auto"/>
      <w:spacing w:val="-5"/>
      <w:sz w:val="20"/>
    </w:rPr>
  </w:style>
  <w:style w:type="character" w:customStyle="1" w:styleId="DateCar">
    <w:name w:val="Date Car"/>
    <w:basedOn w:val="Policepardfaut"/>
    <w:link w:val="Date"/>
    <w:semiHidden/>
    <w:rsid w:val="00F7170B"/>
    <w:rPr>
      <w:rFonts w:ascii="Times New Roman" w:eastAsia="Times New Roman" w:hAnsi="Times New Roman" w:cs="Times New Roman"/>
      <w:spacing w:val="-5"/>
      <w:sz w:val="20"/>
      <w:szCs w:val="20"/>
      <w:lang w:eastAsia="fr-FR"/>
    </w:rPr>
  </w:style>
  <w:style w:type="paragraph" w:styleId="NormalWeb">
    <w:name w:val="Normal (Web)"/>
    <w:basedOn w:val="Normal"/>
    <w:uiPriority w:val="99"/>
    <w:semiHidden/>
    <w:unhideWhenUsed/>
    <w:rsid w:val="00F7170B"/>
    <w:pPr>
      <w:spacing w:before="100" w:beforeAutospacing="1" w:after="100" w:afterAutospacing="1"/>
    </w:pPr>
    <w:rPr>
      <w:color w:val="auto"/>
      <w:szCs w:val="24"/>
    </w:rPr>
  </w:style>
  <w:style w:type="table" w:styleId="Grilledutableau">
    <w:name w:val="Table Grid"/>
    <w:basedOn w:val="TableauNormal"/>
    <w:uiPriority w:val="39"/>
    <w:rsid w:val="00061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qFormat/>
    <w:rsid w:val="008331A7"/>
    <w:pPr>
      <w:ind w:left="720"/>
      <w:contextualSpacing/>
    </w:pPr>
  </w:style>
  <w:style w:type="paragraph" w:styleId="Corpsdetexte">
    <w:name w:val="Body Text"/>
    <w:basedOn w:val="Normal"/>
    <w:link w:val="CorpsdetexteCar"/>
    <w:semiHidden/>
    <w:rsid w:val="00C271B7"/>
    <w:pPr>
      <w:widowControl w:val="0"/>
      <w:tabs>
        <w:tab w:val="left" w:pos="142"/>
      </w:tabs>
      <w:kinsoku w:val="0"/>
      <w:spacing w:before="120"/>
      <w:ind w:right="-425"/>
      <w:jc w:val="center"/>
    </w:pPr>
    <w:rPr>
      <w:rFonts w:ascii="Arial Narrow" w:hAnsi="Arial Narrow"/>
      <w:b/>
      <w:color w:val="auto"/>
      <w:sz w:val="28"/>
      <w:szCs w:val="24"/>
    </w:rPr>
  </w:style>
  <w:style w:type="character" w:customStyle="1" w:styleId="CorpsdetexteCar">
    <w:name w:val="Corps de texte Car"/>
    <w:basedOn w:val="Policepardfaut"/>
    <w:link w:val="Corpsdetexte"/>
    <w:semiHidden/>
    <w:rsid w:val="00C271B7"/>
    <w:rPr>
      <w:rFonts w:ascii="Arial Narrow" w:eastAsia="Times New Roman" w:hAnsi="Arial Narrow" w:cs="Times New Roman"/>
      <w:b/>
      <w:sz w:val="28"/>
      <w:szCs w:val="24"/>
      <w:lang w:eastAsia="fr-FR"/>
    </w:rPr>
  </w:style>
  <w:style w:type="character" w:customStyle="1" w:styleId="Titre7Car">
    <w:name w:val="Titre 7 Car"/>
    <w:basedOn w:val="Policepardfaut"/>
    <w:link w:val="Titre7"/>
    <w:rsid w:val="00C271B7"/>
    <w:rPr>
      <w:rFonts w:ascii="Arial Narrow" w:eastAsia="Times New Roman" w:hAnsi="Arial Narrow" w:cs="Times New Roman"/>
      <w:b/>
      <w:sz w:val="44"/>
      <w:szCs w:val="24"/>
      <w:lang w:eastAsia="fr-FR"/>
      <w14:shadow w14:blurRad="50800" w14:dist="38100" w14:dir="2700000" w14:sx="100000" w14:sy="100000" w14:kx="0" w14:ky="0" w14:algn="tl">
        <w14:srgbClr w14:val="000000">
          <w14:alpha w14:val="60000"/>
        </w14:srgbClr>
      </w14:shadow>
    </w:rPr>
  </w:style>
  <w:style w:type="character" w:customStyle="1" w:styleId="Titre1Car">
    <w:name w:val="Titre 1 Car"/>
    <w:basedOn w:val="Policepardfaut"/>
    <w:link w:val="Titre1"/>
    <w:uiPriority w:val="9"/>
    <w:rsid w:val="006B1ABE"/>
    <w:rPr>
      <w:rFonts w:asciiTheme="majorHAnsi" w:eastAsiaTheme="majorEastAsia" w:hAnsiTheme="majorHAnsi" w:cstheme="majorBidi"/>
      <w:color w:val="2F5496" w:themeColor="accent1" w:themeShade="BF"/>
      <w:sz w:val="32"/>
      <w:szCs w:val="32"/>
      <w:lang w:eastAsia="fr-FR"/>
    </w:rPr>
  </w:style>
  <w:style w:type="character" w:customStyle="1" w:styleId="Titre2Car">
    <w:name w:val="Titre 2 Car"/>
    <w:basedOn w:val="Policepardfaut"/>
    <w:link w:val="Titre2"/>
    <w:uiPriority w:val="9"/>
    <w:semiHidden/>
    <w:rsid w:val="006B1ABE"/>
    <w:rPr>
      <w:rFonts w:asciiTheme="majorHAnsi" w:eastAsiaTheme="majorEastAsia" w:hAnsiTheme="majorHAnsi" w:cstheme="majorBidi"/>
      <w:color w:val="2F5496" w:themeColor="accent1" w:themeShade="BF"/>
      <w:sz w:val="26"/>
      <w:szCs w:val="26"/>
      <w:lang w:eastAsia="fr-FR"/>
    </w:rPr>
  </w:style>
  <w:style w:type="character" w:customStyle="1" w:styleId="Titre3Car">
    <w:name w:val="Titre 3 Car"/>
    <w:basedOn w:val="Policepardfaut"/>
    <w:link w:val="Titre3"/>
    <w:uiPriority w:val="9"/>
    <w:semiHidden/>
    <w:rsid w:val="006B1ABE"/>
    <w:rPr>
      <w:rFonts w:asciiTheme="majorHAnsi" w:eastAsiaTheme="majorEastAsia" w:hAnsiTheme="majorHAnsi" w:cstheme="majorBidi"/>
      <w:color w:val="1F3763" w:themeColor="accent1" w:themeShade="7F"/>
      <w:sz w:val="24"/>
      <w:szCs w:val="24"/>
      <w:lang w:eastAsia="fr-FR"/>
    </w:rPr>
  </w:style>
  <w:style w:type="character" w:customStyle="1" w:styleId="Titre4Car">
    <w:name w:val="Titre 4 Car"/>
    <w:basedOn w:val="Policepardfaut"/>
    <w:link w:val="Titre4"/>
    <w:uiPriority w:val="9"/>
    <w:semiHidden/>
    <w:rsid w:val="006B1ABE"/>
    <w:rPr>
      <w:rFonts w:asciiTheme="majorHAnsi" w:eastAsiaTheme="majorEastAsia" w:hAnsiTheme="majorHAnsi" w:cstheme="majorBidi"/>
      <w:i/>
      <w:iCs/>
      <w:color w:val="2F5496" w:themeColor="accent1" w:themeShade="BF"/>
      <w:sz w:val="24"/>
      <w:szCs w:val="20"/>
      <w:lang w:eastAsia="fr-FR"/>
    </w:rPr>
  </w:style>
  <w:style w:type="character" w:styleId="Lienhypertexte">
    <w:name w:val="Hyperlink"/>
    <w:basedOn w:val="Policepardfaut"/>
    <w:uiPriority w:val="99"/>
    <w:unhideWhenUsed/>
    <w:rsid w:val="006B1ABE"/>
    <w:rPr>
      <w:color w:val="0563C1" w:themeColor="hyperlink"/>
      <w:u w:val="single"/>
    </w:rPr>
  </w:style>
  <w:style w:type="character" w:styleId="Marquedecommentaire">
    <w:name w:val="annotation reference"/>
    <w:basedOn w:val="Policepardfaut"/>
    <w:uiPriority w:val="99"/>
    <w:semiHidden/>
    <w:unhideWhenUsed/>
    <w:rsid w:val="006B1ABE"/>
    <w:rPr>
      <w:sz w:val="16"/>
      <w:szCs w:val="16"/>
    </w:rPr>
  </w:style>
  <w:style w:type="paragraph" w:styleId="Commentaire">
    <w:name w:val="annotation text"/>
    <w:basedOn w:val="Normal"/>
    <w:link w:val="CommentaireCar"/>
    <w:uiPriority w:val="99"/>
    <w:unhideWhenUsed/>
    <w:rsid w:val="006B1ABE"/>
    <w:pPr>
      <w:spacing w:after="120"/>
      <w:jc w:val="both"/>
    </w:pPr>
    <w:rPr>
      <w:rFonts w:ascii="Arial" w:eastAsiaTheme="minorHAnsi" w:hAnsi="Arial" w:cstheme="minorBidi"/>
      <w:color w:val="auto"/>
      <w:kern w:val="2"/>
      <w:sz w:val="20"/>
      <w:lang w:eastAsia="en-US"/>
      <w14:ligatures w14:val="standardContextual"/>
    </w:rPr>
  </w:style>
  <w:style w:type="character" w:customStyle="1" w:styleId="CommentaireCar">
    <w:name w:val="Commentaire Car"/>
    <w:basedOn w:val="Policepardfaut"/>
    <w:link w:val="Commentaire"/>
    <w:uiPriority w:val="99"/>
    <w:rsid w:val="006B1ABE"/>
    <w:rPr>
      <w:rFonts w:ascii="Arial" w:hAnsi="Arial"/>
      <w:kern w:val="2"/>
      <w:sz w:val="20"/>
      <w:szCs w:val="20"/>
      <w14:ligatures w14:val="standardContextual"/>
    </w:rPr>
  </w:style>
  <w:style w:type="paragraph" w:customStyle="1" w:styleId="Style2Boedt">
    <w:name w:val="Style2 Boedt"/>
    <w:basedOn w:val="Normal"/>
    <w:rsid w:val="006B1ABE"/>
    <w:pPr>
      <w:numPr>
        <w:ilvl w:val="1"/>
        <w:numId w:val="3"/>
      </w:numPr>
      <w:tabs>
        <w:tab w:val="left" w:pos="851"/>
      </w:tabs>
      <w:jc w:val="both"/>
    </w:pPr>
    <w:rPr>
      <w:rFonts w:ascii="Helvetica" w:eastAsia="Times" w:hAnsi="Helvetica"/>
      <w:u w:val="single"/>
    </w:rPr>
  </w:style>
  <w:style w:type="paragraph" w:customStyle="1" w:styleId="Style3boedt">
    <w:name w:val="Style3 boedt"/>
    <w:basedOn w:val="Normal"/>
    <w:rsid w:val="006B1ABE"/>
    <w:pPr>
      <w:numPr>
        <w:ilvl w:val="2"/>
        <w:numId w:val="3"/>
      </w:numPr>
      <w:tabs>
        <w:tab w:val="left" w:pos="851"/>
      </w:tabs>
      <w:jc w:val="both"/>
    </w:pPr>
    <w:rPr>
      <w:rFonts w:ascii="Helvetica" w:eastAsia="Times" w:hAnsi="Helvetica"/>
      <w:b/>
      <w:sz w:val="22"/>
      <w:u w:val="single"/>
    </w:rPr>
  </w:style>
  <w:style w:type="paragraph" w:customStyle="1" w:styleId="FORMAT">
    <w:name w:val="FORMAT"/>
    <w:basedOn w:val="Normal"/>
    <w:rsid w:val="006B1ABE"/>
    <w:pPr>
      <w:tabs>
        <w:tab w:val="left" w:pos="1418"/>
        <w:tab w:val="left" w:pos="2552"/>
        <w:tab w:val="left" w:pos="5103"/>
        <w:tab w:val="left" w:pos="7088"/>
      </w:tabs>
    </w:pPr>
    <w:rPr>
      <w:color w:val="auto"/>
    </w:rPr>
  </w:style>
  <w:style w:type="character" w:styleId="Mentionnonrsolue">
    <w:name w:val="Unresolved Mention"/>
    <w:basedOn w:val="Policepardfaut"/>
    <w:uiPriority w:val="99"/>
    <w:semiHidden/>
    <w:unhideWhenUsed/>
    <w:rsid w:val="006B1ABE"/>
    <w:rPr>
      <w:color w:val="605E5C"/>
      <w:shd w:val="clear" w:color="auto" w:fill="E1DFDD"/>
    </w:rPr>
  </w:style>
  <w:style w:type="paragraph" w:customStyle="1" w:styleId="Default">
    <w:name w:val="Default"/>
    <w:rsid w:val="00056FC0"/>
    <w:pPr>
      <w:autoSpaceDE w:val="0"/>
      <w:autoSpaceDN w:val="0"/>
      <w:adjustRightInd w:val="0"/>
      <w:spacing w:after="0" w:line="240" w:lineRule="auto"/>
    </w:pPr>
    <w:rPr>
      <w:rFonts w:ascii="Arial" w:eastAsia="Times New Roman" w:hAnsi="Arial" w:cs="Arial"/>
      <w:color w:val="000000"/>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539597">
      <w:bodyDiv w:val="1"/>
      <w:marLeft w:val="0"/>
      <w:marRight w:val="0"/>
      <w:marTop w:val="0"/>
      <w:marBottom w:val="0"/>
      <w:divBdr>
        <w:top w:val="none" w:sz="0" w:space="0" w:color="auto"/>
        <w:left w:val="none" w:sz="0" w:space="0" w:color="auto"/>
        <w:bottom w:val="none" w:sz="0" w:space="0" w:color="auto"/>
        <w:right w:val="none" w:sz="0" w:space="0" w:color="auto"/>
      </w:divBdr>
    </w:div>
    <w:div w:id="59467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rches-publics.gouv.f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arches-publics.gouv.f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13</Pages>
  <Words>3175</Words>
  <Characters>17463</Characters>
  <Application>Microsoft Office Word</Application>
  <DocSecurity>0</DocSecurity>
  <Lines>145</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Amandine DIVOIS 361</dc:creator>
  <cp:keywords/>
  <dc:description/>
  <cp:lastModifiedBy>Emilie GARRAUT 361</cp:lastModifiedBy>
  <cp:revision>14</cp:revision>
  <dcterms:created xsi:type="dcterms:W3CDTF">2026-10-02T12:20:00Z</dcterms:created>
  <dcterms:modified xsi:type="dcterms:W3CDTF">2026-10-15T07:49:00Z</dcterms:modified>
</cp:coreProperties>
</file>