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3E34D" w14:textId="6428245C" w:rsidR="00541776" w:rsidRPr="00A466D3" w:rsidRDefault="00541776" w:rsidP="00C84DB8">
      <w:pPr>
        <w:ind w:right="3360"/>
        <w:rPr>
          <w:sz w:val="2"/>
        </w:rPr>
      </w:pPr>
    </w:p>
    <w:p w14:paraId="0443EB73" w14:textId="77777777" w:rsidR="00541776" w:rsidRPr="00A466D3" w:rsidRDefault="00541776">
      <w:pPr>
        <w:spacing w:line="240" w:lineRule="exact"/>
      </w:pPr>
    </w:p>
    <w:tbl>
      <w:tblPr>
        <w:tblW w:w="0" w:type="auto"/>
        <w:tblLayout w:type="fixed"/>
        <w:tblLook w:val="04A0" w:firstRow="1" w:lastRow="0" w:firstColumn="1" w:lastColumn="0" w:noHBand="0" w:noVBand="1"/>
      </w:tblPr>
      <w:tblGrid>
        <w:gridCol w:w="9620"/>
      </w:tblGrid>
      <w:tr w:rsidR="00541776" w:rsidRPr="00A466D3" w14:paraId="59416D5A" w14:textId="77777777">
        <w:trPr>
          <w:trHeight w:val="292"/>
        </w:trPr>
        <w:tc>
          <w:tcPr>
            <w:tcW w:w="9620" w:type="dxa"/>
            <w:vMerge w:val="restart"/>
            <w:tcMar>
              <w:top w:w="0" w:type="dxa"/>
              <w:left w:w="0" w:type="dxa"/>
              <w:bottom w:w="0" w:type="dxa"/>
              <w:right w:w="0" w:type="dxa"/>
            </w:tcMar>
            <w:vAlign w:val="center"/>
          </w:tcPr>
          <w:p w14:paraId="0191B645" w14:textId="77777777" w:rsidR="00C84DB8" w:rsidRPr="00A466D3" w:rsidRDefault="00C84DB8" w:rsidP="00C84DB8">
            <w:pPr>
              <w:rPr>
                <w:rFonts w:ascii="Trebuchet MS" w:eastAsia="Trebuchet MS" w:hAnsi="Trebuchet MS" w:cs="Trebuchet MS"/>
                <w:color w:val="000000"/>
              </w:rPr>
            </w:pPr>
          </w:p>
          <w:p w14:paraId="2B60D3A4" w14:textId="77777777" w:rsidR="00C84DB8" w:rsidRPr="00A466D3" w:rsidRDefault="00C84DB8" w:rsidP="00C84DB8">
            <w:pPr>
              <w:tabs>
                <w:tab w:val="left" w:pos="5669"/>
              </w:tabs>
              <w:ind w:left="-28"/>
              <w:jc w:val="both"/>
            </w:pPr>
          </w:p>
          <w:p w14:paraId="3CA3FB9E" w14:textId="77777777" w:rsidR="00C84DB8" w:rsidRPr="00A466D3" w:rsidRDefault="00C84DB8" w:rsidP="00C84DB8">
            <w:pPr>
              <w:tabs>
                <w:tab w:val="left" w:pos="5669"/>
              </w:tabs>
              <w:ind w:left="-28"/>
              <w:jc w:val="both"/>
            </w:pPr>
          </w:p>
          <w:p w14:paraId="79F8A959" w14:textId="64BF940C" w:rsidR="00C84DB8" w:rsidRPr="00A466D3" w:rsidRDefault="00C165E8" w:rsidP="00C84DB8">
            <w:pPr>
              <w:tabs>
                <w:tab w:val="left" w:pos="5669"/>
              </w:tabs>
              <w:ind w:left="-28"/>
              <w:jc w:val="center"/>
            </w:pPr>
            <w:r w:rsidRPr="00A466D3">
              <w:rPr>
                <w:noProof/>
              </w:rPr>
              <w:drawing>
                <wp:inline distT="0" distB="0" distL="0" distR="0" wp14:anchorId="249F8613" wp14:editId="73CD7C99">
                  <wp:extent cx="2971800" cy="1095375"/>
                  <wp:effectExtent l="0" t="0" r="0" b="9525"/>
                  <wp:docPr id="11693615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61593" name="Image 1169361593"/>
                          <pic:cNvPicPr/>
                        </pic:nvPicPr>
                        <pic:blipFill>
                          <a:blip r:embed="rId7">
                            <a:extLst>
                              <a:ext uri="{28A0092B-C50C-407E-A947-70E740481C1C}">
                                <a14:useLocalDpi xmlns:a14="http://schemas.microsoft.com/office/drawing/2010/main" val="0"/>
                              </a:ext>
                            </a:extLst>
                          </a:blip>
                          <a:stretch>
                            <a:fillRect/>
                          </a:stretch>
                        </pic:blipFill>
                        <pic:spPr>
                          <a:xfrm>
                            <a:off x="0" y="0"/>
                            <a:ext cx="2971800" cy="1095375"/>
                          </a:xfrm>
                          <a:prstGeom prst="rect">
                            <a:avLst/>
                          </a:prstGeom>
                        </pic:spPr>
                      </pic:pic>
                    </a:graphicData>
                  </a:graphic>
                </wp:inline>
              </w:drawing>
            </w:r>
            <w:r w:rsidR="00C84DB8" w:rsidRPr="00A466D3">
              <w:t xml:space="preserve"> </w:t>
            </w:r>
          </w:p>
          <w:p w14:paraId="5385AA13" w14:textId="77777777" w:rsidR="00C84DB8" w:rsidRPr="00A466D3" w:rsidRDefault="00C84DB8" w:rsidP="00C84DB8">
            <w:pPr>
              <w:tabs>
                <w:tab w:val="left" w:pos="5669"/>
              </w:tabs>
              <w:ind w:left="-28"/>
              <w:jc w:val="center"/>
              <w:rPr>
                <w:b/>
                <w:sz w:val="32"/>
              </w:rPr>
            </w:pPr>
          </w:p>
          <w:p w14:paraId="6D79190B" w14:textId="77777777" w:rsidR="00C84DB8" w:rsidRPr="00A466D3" w:rsidRDefault="00C84DB8" w:rsidP="00C84DB8">
            <w:pPr>
              <w:pStyle w:val="Titre7"/>
              <w:rPr>
                <w:rFonts w:ascii="Gill Sans MT" w:hAnsi="Gill Sans MT"/>
              </w:rPr>
            </w:pPr>
          </w:p>
          <w:p w14:paraId="1C205192" w14:textId="77777777" w:rsidR="00C84DB8" w:rsidRPr="00A466D3" w:rsidRDefault="00C84DB8" w:rsidP="00C84DB8">
            <w:pPr>
              <w:pStyle w:val="Titre7"/>
              <w:rPr>
                <w:rFonts w:ascii="Gill Sans MT" w:hAnsi="Gill Sans MT"/>
              </w:rPr>
            </w:pPr>
          </w:p>
          <w:p w14:paraId="759BBADA" w14:textId="002912C7" w:rsidR="003D5614" w:rsidRPr="00716B07" w:rsidRDefault="00C84DB8" w:rsidP="003D5614">
            <w:pPr>
              <w:pStyle w:val="Titre7"/>
              <w:jc w:val="center"/>
              <w:rPr>
                <w:rFonts w:ascii="Gill Sans MT" w:hAnsi="Gill Sans MT"/>
                <w:b/>
                <w:bCs/>
                <w:color w:val="auto"/>
              </w:rPr>
            </w:pPr>
            <w:r w:rsidRPr="00716B07">
              <w:rPr>
                <w:rFonts w:ascii="Arial" w:hAnsi="Arial" w:cs="Arial"/>
                <w:b/>
                <w:bCs/>
                <w:i w:val="0"/>
                <w:iCs w:val="0"/>
                <w:color w:val="auto"/>
              </w:rPr>
              <w:t xml:space="preserve">APPEL A MANIFESTATION D’INTERETS DANS LE CADRE D’UN TITRE D’OCCUPATION POUR </w:t>
            </w:r>
            <w:r w:rsidR="003D5614" w:rsidRPr="00716B07">
              <w:rPr>
                <w:rFonts w:ascii="Arial" w:hAnsi="Arial" w:cs="Arial"/>
                <w:b/>
                <w:bCs/>
                <w:i w:val="0"/>
                <w:iCs w:val="0"/>
                <w:color w:val="auto"/>
              </w:rPr>
              <w:t xml:space="preserve">UNE ACTVITE DE </w:t>
            </w:r>
            <w:r w:rsidR="00DC32C6" w:rsidRPr="00716B07">
              <w:rPr>
                <w:rFonts w:ascii="Arial" w:hAnsi="Arial" w:cs="Arial"/>
                <w:b/>
                <w:bCs/>
                <w:i w:val="0"/>
                <w:iCs w:val="0"/>
                <w:color w:val="auto"/>
              </w:rPr>
              <w:t xml:space="preserve"> BAR ET </w:t>
            </w:r>
            <w:r w:rsidR="003D5614" w:rsidRPr="00716B07">
              <w:rPr>
                <w:rFonts w:ascii="Arial" w:hAnsi="Arial" w:cs="Arial"/>
                <w:b/>
                <w:bCs/>
                <w:i w:val="0"/>
                <w:iCs w:val="0"/>
                <w:color w:val="auto"/>
              </w:rPr>
              <w:t>RESTAURATION DANS L’AEROGARE</w:t>
            </w:r>
          </w:p>
          <w:p w14:paraId="5F6F4FA8" w14:textId="725C3920" w:rsidR="00C84DB8" w:rsidRPr="00716B07" w:rsidRDefault="00C84DB8" w:rsidP="00C84DB8">
            <w:pPr>
              <w:rPr>
                <w:rFonts w:ascii="Arial" w:hAnsi="Arial" w:cs="Arial"/>
              </w:rPr>
            </w:pPr>
          </w:p>
          <w:p w14:paraId="4C4FC1D0" w14:textId="5BF522BA" w:rsidR="00C84DB8" w:rsidRPr="00716B07" w:rsidRDefault="00C84DB8" w:rsidP="00C84DB8">
            <w:pPr>
              <w:jc w:val="center"/>
              <w:rPr>
                <w:rFonts w:ascii="Arial" w:hAnsi="Arial" w:cs="Arial"/>
                <w:b/>
              </w:rPr>
            </w:pPr>
            <w:r w:rsidRPr="00716B07">
              <w:rPr>
                <w:rFonts w:ascii="Arial" w:hAnsi="Arial" w:cs="Arial"/>
                <w:b/>
              </w:rPr>
              <w:t>202</w:t>
            </w:r>
            <w:r w:rsidR="00966B38" w:rsidRPr="00716B07">
              <w:rPr>
                <w:rFonts w:ascii="Arial" w:hAnsi="Arial" w:cs="Arial"/>
                <w:b/>
              </w:rPr>
              <w:t>6</w:t>
            </w:r>
            <w:r w:rsidRPr="00716B07">
              <w:rPr>
                <w:rFonts w:ascii="Arial" w:hAnsi="Arial" w:cs="Arial"/>
                <w:b/>
              </w:rPr>
              <w:t>-AMI-</w:t>
            </w:r>
            <w:r w:rsidR="00716B07">
              <w:rPr>
                <w:rFonts w:ascii="Arial" w:hAnsi="Arial" w:cs="Arial"/>
                <w:b/>
              </w:rPr>
              <w:t>AAJA-010</w:t>
            </w:r>
          </w:p>
          <w:p w14:paraId="2ACB23FA" w14:textId="77777777" w:rsidR="00C84DB8" w:rsidRPr="00A466D3" w:rsidRDefault="00C84DB8" w:rsidP="00C84DB8">
            <w:pPr>
              <w:rPr>
                <w:rFonts w:ascii="Arial" w:hAnsi="Arial" w:cs="Arial"/>
                <w:b/>
                <w:bCs/>
              </w:rPr>
            </w:pPr>
          </w:p>
          <w:p w14:paraId="765AB2D2" w14:textId="77777777" w:rsidR="00C84DB8" w:rsidRPr="00A466D3" w:rsidRDefault="00C84DB8">
            <w:pPr>
              <w:jc w:val="center"/>
              <w:rPr>
                <w:rFonts w:ascii="Trebuchet MS" w:eastAsia="Trebuchet MS" w:hAnsi="Trebuchet MS" w:cs="Trebuchet MS"/>
                <w:color w:val="000000"/>
              </w:rPr>
            </w:pPr>
          </w:p>
          <w:p w14:paraId="459A2361" w14:textId="77777777" w:rsidR="00C84DB8" w:rsidRPr="00A466D3" w:rsidRDefault="00C84DB8">
            <w:pPr>
              <w:jc w:val="center"/>
              <w:rPr>
                <w:rFonts w:ascii="Trebuchet MS" w:eastAsia="Trebuchet MS" w:hAnsi="Trebuchet MS" w:cs="Trebuchet MS"/>
                <w:color w:val="000000"/>
              </w:rPr>
            </w:pPr>
          </w:p>
          <w:p w14:paraId="12CAEBDD" w14:textId="77777777" w:rsidR="00C84DB8" w:rsidRPr="00A466D3" w:rsidRDefault="00C84DB8">
            <w:pPr>
              <w:jc w:val="center"/>
              <w:rPr>
                <w:rFonts w:ascii="Trebuchet MS" w:eastAsia="Trebuchet MS" w:hAnsi="Trebuchet MS" w:cs="Trebuchet MS"/>
                <w:color w:val="000000"/>
              </w:rPr>
            </w:pPr>
          </w:p>
          <w:p w14:paraId="0A8F3B6D" w14:textId="77777777"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color w:val="000000"/>
              </w:rPr>
            </w:pPr>
          </w:p>
          <w:p w14:paraId="2FF3C000" w14:textId="2C0D0540"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b/>
                <w:bCs/>
                <w:color w:val="000000"/>
              </w:rPr>
            </w:pPr>
            <w:r w:rsidRPr="00A466D3">
              <w:rPr>
                <w:rFonts w:ascii="Trebuchet MS" w:eastAsia="Trebuchet MS" w:hAnsi="Trebuchet MS" w:cs="Trebuchet MS"/>
                <w:b/>
                <w:bCs/>
                <w:color w:val="000000"/>
              </w:rPr>
              <w:t>REGLEMENT DE LA CONSULTATION</w:t>
            </w:r>
          </w:p>
          <w:p w14:paraId="31FEC0FA" w14:textId="77777777"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color w:val="000000"/>
              </w:rPr>
            </w:pPr>
          </w:p>
          <w:p w14:paraId="0800E15B" w14:textId="77777777" w:rsidR="00C84DB8" w:rsidRPr="00A466D3" w:rsidRDefault="00C84DB8">
            <w:pPr>
              <w:jc w:val="center"/>
              <w:rPr>
                <w:rFonts w:ascii="Trebuchet MS" w:eastAsia="Trebuchet MS" w:hAnsi="Trebuchet MS" w:cs="Trebuchet MS"/>
                <w:color w:val="000000"/>
              </w:rPr>
            </w:pPr>
          </w:p>
          <w:p w14:paraId="42D750BE" w14:textId="153E098B" w:rsidR="00541776" w:rsidRPr="00A466D3" w:rsidRDefault="0019690B">
            <w:pPr>
              <w:jc w:val="center"/>
              <w:rPr>
                <w:rFonts w:ascii="Trebuchet MS" w:eastAsia="Trebuchet MS" w:hAnsi="Trebuchet MS" w:cs="Trebuchet MS"/>
                <w:color w:val="000000"/>
              </w:rPr>
            </w:pPr>
            <w:r w:rsidRPr="00A466D3">
              <w:rPr>
                <w:rFonts w:ascii="Trebuchet MS" w:eastAsia="Trebuchet MS" w:hAnsi="Trebuchet MS" w:cs="Trebuchet MS"/>
                <w:color w:val="000000"/>
              </w:rPr>
              <w:t>Date et heure limites de réception des offres :</w:t>
            </w:r>
          </w:p>
        </w:tc>
      </w:tr>
      <w:tr w:rsidR="00541776" w:rsidRPr="00A466D3" w14:paraId="128D3E17" w14:textId="77777777">
        <w:trPr>
          <w:trHeight w:val="276"/>
        </w:trPr>
        <w:tc>
          <w:tcPr>
            <w:tcW w:w="9620" w:type="dxa"/>
            <w:vMerge/>
            <w:tcMar>
              <w:top w:w="0" w:type="dxa"/>
              <w:left w:w="0" w:type="dxa"/>
              <w:bottom w:w="0" w:type="dxa"/>
              <w:right w:w="0" w:type="dxa"/>
            </w:tcMar>
          </w:tcPr>
          <w:p w14:paraId="3E0CF7DA" w14:textId="77777777" w:rsidR="00541776" w:rsidRPr="00A466D3" w:rsidRDefault="00541776"/>
        </w:tc>
      </w:tr>
    </w:tbl>
    <w:p w14:paraId="4F93AE4E" w14:textId="555E809A" w:rsidR="00541776" w:rsidRPr="00A466D3" w:rsidRDefault="00C3172B">
      <w:pPr>
        <w:spacing w:before="60" w:after="20"/>
        <w:jc w:val="center"/>
        <w:rPr>
          <w:rFonts w:ascii="Trebuchet MS" w:eastAsia="Trebuchet MS" w:hAnsi="Trebuchet MS" w:cs="Trebuchet MS"/>
          <w:b/>
          <w:bCs/>
        </w:rPr>
      </w:pPr>
      <w:r>
        <w:rPr>
          <w:rFonts w:ascii="Trebuchet MS" w:eastAsia="Trebuchet MS" w:hAnsi="Trebuchet MS" w:cs="Trebuchet MS"/>
          <w:b/>
          <w:bCs/>
        </w:rPr>
        <w:t>17</w:t>
      </w:r>
      <w:r w:rsidR="004029FC">
        <w:rPr>
          <w:rFonts w:ascii="Trebuchet MS" w:eastAsia="Trebuchet MS" w:hAnsi="Trebuchet MS" w:cs="Trebuchet MS"/>
          <w:b/>
          <w:bCs/>
        </w:rPr>
        <w:t xml:space="preserve"> novembre</w:t>
      </w:r>
      <w:r w:rsidR="00E60A14" w:rsidRPr="00A466D3">
        <w:rPr>
          <w:rFonts w:ascii="Trebuchet MS" w:eastAsia="Trebuchet MS" w:hAnsi="Trebuchet MS" w:cs="Trebuchet MS"/>
          <w:b/>
          <w:bCs/>
        </w:rPr>
        <w:t xml:space="preserve"> 202</w:t>
      </w:r>
      <w:r w:rsidR="00C84DB8" w:rsidRPr="00A466D3">
        <w:rPr>
          <w:rFonts w:ascii="Trebuchet MS" w:eastAsia="Trebuchet MS" w:hAnsi="Trebuchet MS" w:cs="Trebuchet MS"/>
          <w:b/>
          <w:bCs/>
        </w:rPr>
        <w:t>6</w:t>
      </w:r>
      <w:r w:rsidR="00E60A14" w:rsidRPr="00A466D3">
        <w:rPr>
          <w:rFonts w:ascii="Trebuchet MS" w:eastAsia="Trebuchet MS" w:hAnsi="Trebuchet MS" w:cs="Trebuchet MS"/>
          <w:b/>
          <w:bCs/>
        </w:rPr>
        <w:t xml:space="preserve"> à 16h00</w:t>
      </w:r>
    </w:p>
    <w:p w14:paraId="6F92B7C8" w14:textId="77777777" w:rsidR="00541776" w:rsidRPr="00A466D3" w:rsidRDefault="00541776">
      <w:pPr>
        <w:spacing w:line="240" w:lineRule="exact"/>
      </w:pPr>
    </w:p>
    <w:p w14:paraId="6AA15E80" w14:textId="77777777" w:rsidR="00541776" w:rsidRPr="00A466D3" w:rsidRDefault="00541776">
      <w:pPr>
        <w:spacing w:line="240" w:lineRule="exact"/>
      </w:pPr>
    </w:p>
    <w:p w14:paraId="4BB3559A" w14:textId="77777777" w:rsidR="00541776" w:rsidRPr="00A466D3" w:rsidRDefault="00541776">
      <w:pPr>
        <w:spacing w:line="240" w:lineRule="exact"/>
      </w:pPr>
    </w:p>
    <w:p w14:paraId="39E7CD83" w14:textId="77777777" w:rsidR="00541776" w:rsidRPr="00A466D3" w:rsidRDefault="00541776">
      <w:pPr>
        <w:spacing w:line="240" w:lineRule="exact"/>
      </w:pPr>
    </w:p>
    <w:p w14:paraId="0CC3E8E5" w14:textId="77777777" w:rsidR="00541776" w:rsidRPr="00A466D3" w:rsidRDefault="00541776">
      <w:pPr>
        <w:spacing w:line="240" w:lineRule="exact"/>
      </w:pPr>
    </w:p>
    <w:p w14:paraId="52CA458C" w14:textId="77777777" w:rsidR="00541776" w:rsidRPr="00A466D3" w:rsidRDefault="00541776">
      <w:pPr>
        <w:spacing w:line="240" w:lineRule="exact"/>
      </w:pPr>
    </w:p>
    <w:p w14:paraId="34DAFA14" w14:textId="77777777" w:rsidR="00541776" w:rsidRPr="00A466D3" w:rsidRDefault="00541776">
      <w:pPr>
        <w:spacing w:line="240" w:lineRule="exact"/>
      </w:pPr>
    </w:p>
    <w:p w14:paraId="4FB8B286" w14:textId="77777777" w:rsidR="00541776" w:rsidRPr="00A466D3" w:rsidRDefault="00541776">
      <w:pPr>
        <w:spacing w:line="240" w:lineRule="exact"/>
      </w:pPr>
    </w:p>
    <w:p w14:paraId="7BA58FAD" w14:textId="5C684476" w:rsidR="00541776" w:rsidRPr="00A466D3" w:rsidRDefault="00C165E8">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b/>
          <w:color w:val="000000"/>
        </w:rPr>
        <w:t>Etablissement du</w:t>
      </w:r>
      <w:r w:rsidR="0019690B" w:rsidRPr="00A466D3">
        <w:rPr>
          <w:rFonts w:ascii="Trebuchet MS" w:eastAsia="Trebuchet MS" w:hAnsi="Trebuchet MS" w:cs="Trebuchet MS"/>
          <w:b/>
          <w:color w:val="000000"/>
        </w:rPr>
        <w:t xml:space="preserve"> Commerce et d</w:t>
      </w:r>
      <w:r w:rsidRPr="00A466D3">
        <w:rPr>
          <w:rFonts w:ascii="Trebuchet MS" w:eastAsia="Trebuchet MS" w:hAnsi="Trebuchet MS" w:cs="Trebuchet MS"/>
          <w:b/>
          <w:color w:val="000000"/>
        </w:rPr>
        <w:t>e l</w:t>
      </w:r>
      <w:r w:rsidR="0019690B" w:rsidRPr="00A466D3">
        <w:rPr>
          <w:rFonts w:ascii="Trebuchet MS" w:eastAsia="Trebuchet MS" w:hAnsi="Trebuchet MS" w:cs="Trebuchet MS"/>
          <w:b/>
          <w:color w:val="000000"/>
        </w:rPr>
        <w:t xml:space="preserve">'Industrie de Corse </w:t>
      </w:r>
    </w:p>
    <w:p w14:paraId="1985C740"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Rue Adolphe Landry</w:t>
      </w:r>
    </w:p>
    <w:p w14:paraId="3C39AF34"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CS 10210</w:t>
      </w:r>
    </w:p>
    <w:p w14:paraId="0C032646"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20293 BASTIA CEDEX 1</w:t>
      </w:r>
    </w:p>
    <w:p w14:paraId="6FE010BC" w14:textId="77777777" w:rsidR="00541776" w:rsidRPr="00A466D3" w:rsidRDefault="0019690B">
      <w:pPr>
        <w:spacing w:line="279" w:lineRule="exact"/>
        <w:jc w:val="center"/>
        <w:rPr>
          <w:rFonts w:ascii="Trebuchet MS" w:eastAsia="Trebuchet MS" w:hAnsi="Trebuchet MS" w:cs="Trebuchet MS"/>
          <w:color w:val="000000"/>
        </w:rPr>
        <w:sectPr w:rsidR="00541776" w:rsidRPr="00A466D3">
          <w:pgSz w:w="11900" w:h="16840"/>
          <w:pgMar w:top="1400" w:right="1140" w:bottom="1440" w:left="1140" w:header="1400" w:footer="1440" w:gutter="0"/>
          <w:cols w:space="708"/>
        </w:sectPr>
      </w:pPr>
      <w:r w:rsidRPr="00A466D3">
        <w:rPr>
          <w:rFonts w:ascii="Trebuchet MS" w:eastAsia="Trebuchet MS" w:hAnsi="Trebuchet MS" w:cs="Trebuchet MS"/>
          <w:color w:val="000000"/>
        </w:rPr>
        <w:t>Tél : 0495515555</w:t>
      </w:r>
    </w:p>
    <w:p w14:paraId="22E6A5DB" w14:textId="77777777" w:rsidR="00A8153E" w:rsidRPr="00A466D3" w:rsidRDefault="00A8153E">
      <w:pPr>
        <w:spacing w:after="80"/>
        <w:jc w:val="center"/>
        <w:rPr>
          <w:rFonts w:ascii="Trebuchet MS" w:eastAsia="Trebuchet MS" w:hAnsi="Trebuchet MS" w:cs="Trebuchet MS"/>
          <w:b/>
          <w:color w:val="FFFFFF"/>
          <w:sz w:val="28"/>
        </w:rPr>
      </w:pPr>
    </w:p>
    <w:p w14:paraId="28A9A655" w14:textId="78C7C53D" w:rsidR="00541776" w:rsidRPr="00A466D3" w:rsidRDefault="0019690B">
      <w:pPr>
        <w:spacing w:after="80"/>
        <w:jc w:val="center"/>
        <w:rPr>
          <w:rFonts w:ascii="Arial" w:eastAsia="Trebuchet MS" w:hAnsi="Arial" w:cs="Arial"/>
          <w:b/>
          <w:color w:val="000000"/>
        </w:rPr>
      </w:pPr>
      <w:r w:rsidRPr="00A466D3">
        <w:rPr>
          <w:rFonts w:ascii="Arial" w:eastAsia="Trebuchet MS" w:hAnsi="Arial" w:cs="Arial"/>
          <w:b/>
          <w:color w:val="000000"/>
        </w:rPr>
        <w:t>SOMMAIRE</w:t>
      </w:r>
    </w:p>
    <w:p w14:paraId="0F5EC3DD" w14:textId="77777777" w:rsidR="00541776" w:rsidRPr="00A466D3" w:rsidRDefault="00541776">
      <w:pPr>
        <w:spacing w:after="80" w:line="240" w:lineRule="exact"/>
      </w:pPr>
    </w:p>
    <w:p w14:paraId="1E23334A" w14:textId="21D4D13E" w:rsidR="00614B11" w:rsidRPr="00A466D3" w:rsidRDefault="0019690B" w:rsidP="00A75844">
      <w:pPr>
        <w:pStyle w:val="TM1"/>
        <w:tabs>
          <w:tab w:val="right" w:leader="dot" w:pos="9610"/>
        </w:tabs>
        <w:rPr>
          <w:rFonts w:ascii="Arial" w:hAnsi="Arial" w:cs="Arial"/>
        </w:rPr>
      </w:pPr>
      <w:r w:rsidRPr="00A466D3">
        <w:rPr>
          <w:rFonts w:ascii="Arial" w:eastAsia="Trebuchet MS" w:hAnsi="Arial" w:cs="Arial"/>
          <w:color w:val="000000"/>
        </w:rPr>
        <w:fldChar w:fldCharType="begin"/>
      </w:r>
      <w:r w:rsidRPr="00A466D3">
        <w:rPr>
          <w:rFonts w:ascii="Arial" w:eastAsia="Trebuchet MS" w:hAnsi="Arial" w:cs="Arial"/>
          <w:color w:val="000000"/>
        </w:rPr>
        <w:instrText xml:space="preserve"> TOC \h </w:instrText>
      </w:r>
      <w:r w:rsidRPr="00A466D3">
        <w:rPr>
          <w:rFonts w:ascii="Arial" w:eastAsia="Trebuchet MS" w:hAnsi="Arial" w:cs="Arial"/>
          <w:color w:val="000000"/>
        </w:rPr>
        <w:fldChar w:fldCharType="separate"/>
      </w:r>
    </w:p>
    <w:p w14:paraId="048F7379" w14:textId="7C6BFC3B" w:rsidR="00541776" w:rsidRPr="00A466D3" w:rsidRDefault="00541776">
      <w:pPr>
        <w:pStyle w:val="TM2"/>
        <w:tabs>
          <w:tab w:val="right" w:leader="dot" w:pos="9610"/>
        </w:tabs>
        <w:rPr>
          <w:rFonts w:ascii="Arial" w:hAnsi="Arial" w:cs="Arial"/>
        </w:rPr>
      </w:pPr>
    </w:p>
    <w:p w14:paraId="75D40D54" w14:textId="77777777" w:rsidR="00A75844" w:rsidRPr="00A466D3" w:rsidRDefault="0019690B" w:rsidP="00A75844">
      <w:pPr>
        <w:spacing w:after="100"/>
        <w:rPr>
          <w:rFonts w:ascii="Arial" w:eastAsia="Trebuchet MS" w:hAnsi="Arial" w:cs="Arial"/>
          <w:color w:val="000000"/>
        </w:rPr>
      </w:pPr>
      <w:r w:rsidRPr="00A466D3">
        <w:rPr>
          <w:rFonts w:ascii="Arial" w:eastAsia="Trebuchet MS" w:hAnsi="Arial" w:cs="Arial"/>
          <w:color w:val="000000"/>
        </w:rPr>
        <w:fldChar w:fldCharType="end"/>
      </w:r>
      <w:bookmarkStart w:id="0" w:name="ArtL1_RC-2-A1"/>
      <w:bookmarkStart w:id="1" w:name="ArtL2_RC-2-A1.1"/>
      <w:bookmarkEnd w:id="0"/>
      <w:bookmarkEnd w:id="1"/>
    </w:p>
    <w:p w14:paraId="01343599" w14:textId="77777777" w:rsidR="00A75844" w:rsidRPr="00A466D3" w:rsidRDefault="00A75844" w:rsidP="00A75844">
      <w:pPr>
        <w:spacing w:after="100"/>
        <w:rPr>
          <w:rFonts w:ascii="Arial" w:eastAsia="Trebuchet MS" w:hAnsi="Arial" w:cs="Arial"/>
          <w:b/>
          <w:bCs/>
          <w:color w:val="000000"/>
        </w:rPr>
      </w:pPr>
    </w:p>
    <w:p w14:paraId="498C450B" w14:textId="1146FBCE"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 xml:space="preserve">Objet de </w:t>
      </w:r>
      <w:r w:rsidR="00027314" w:rsidRPr="00A466D3">
        <w:rPr>
          <w:rFonts w:ascii="Arial" w:eastAsia="Trebuchet MS" w:hAnsi="Arial" w:cs="Arial"/>
          <w:b/>
          <w:bCs/>
          <w:color w:val="000000"/>
        </w:rPr>
        <w:t>l’Appel à manifestation d’intérêt………………….</w:t>
      </w:r>
      <w:r w:rsidRPr="00A466D3">
        <w:rPr>
          <w:rFonts w:ascii="Arial" w:eastAsia="Trebuchet MS" w:hAnsi="Arial" w:cs="Arial"/>
          <w:b/>
          <w:bCs/>
          <w:color w:val="000000"/>
        </w:rPr>
        <w:t>……………</w:t>
      </w:r>
      <w:r w:rsidR="00C160C6" w:rsidRPr="00A466D3">
        <w:rPr>
          <w:rFonts w:ascii="Arial" w:eastAsia="Trebuchet MS" w:hAnsi="Arial" w:cs="Arial"/>
          <w:b/>
          <w:bCs/>
          <w:color w:val="000000"/>
        </w:rPr>
        <w:t>…..</w:t>
      </w:r>
      <w:r w:rsidRPr="00A466D3">
        <w:rPr>
          <w:rFonts w:ascii="Arial" w:eastAsia="Trebuchet MS" w:hAnsi="Arial" w:cs="Arial"/>
          <w:b/>
          <w:bCs/>
          <w:color w:val="000000"/>
        </w:rPr>
        <w:t>……………………….……………………….3</w:t>
      </w:r>
    </w:p>
    <w:p w14:paraId="1B5232BB" w14:textId="77777777" w:rsidR="00A75844" w:rsidRPr="00A466D3" w:rsidRDefault="00A75844" w:rsidP="00A75844">
      <w:pPr>
        <w:pStyle w:val="Paragraphedeliste"/>
        <w:rPr>
          <w:rFonts w:ascii="Arial" w:eastAsia="Trebuchet MS" w:hAnsi="Arial" w:cs="Arial"/>
          <w:b/>
          <w:bCs/>
          <w:color w:val="000000"/>
        </w:rPr>
      </w:pPr>
    </w:p>
    <w:p w14:paraId="63277A83" w14:textId="6333EB3F"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Durée de la Convention………………………………………………………………….3</w:t>
      </w:r>
    </w:p>
    <w:p w14:paraId="51A7D1E7" w14:textId="77777777" w:rsidR="00A75844" w:rsidRPr="00A466D3" w:rsidRDefault="00A75844" w:rsidP="00A75844">
      <w:pPr>
        <w:rPr>
          <w:rFonts w:ascii="Arial" w:eastAsia="Trebuchet MS" w:hAnsi="Arial" w:cs="Arial"/>
          <w:b/>
          <w:bCs/>
          <w:color w:val="000000"/>
        </w:rPr>
      </w:pPr>
    </w:p>
    <w:p w14:paraId="6FB7368A" w14:textId="523019C7"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Redevance……………………………………………….…………………………….…..3</w:t>
      </w:r>
    </w:p>
    <w:p w14:paraId="3395568A" w14:textId="77777777" w:rsidR="00A75844" w:rsidRPr="00A466D3" w:rsidRDefault="00A75844" w:rsidP="00A75844">
      <w:pPr>
        <w:rPr>
          <w:rFonts w:ascii="Arial" w:eastAsia="Trebuchet MS" w:hAnsi="Arial" w:cs="Arial"/>
          <w:b/>
          <w:bCs/>
          <w:color w:val="000000"/>
        </w:rPr>
      </w:pPr>
    </w:p>
    <w:p w14:paraId="1080413A" w14:textId="28CF266D"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Contenu du dossier………………</w:t>
      </w:r>
      <w:r w:rsidR="00027314" w:rsidRPr="00A466D3">
        <w:rPr>
          <w:rFonts w:ascii="Arial" w:eastAsia="Trebuchet MS" w:hAnsi="Arial" w:cs="Arial"/>
          <w:b/>
          <w:bCs/>
          <w:color w:val="000000"/>
        </w:rPr>
        <w:t>…...</w:t>
      </w:r>
      <w:r w:rsidRPr="00A466D3">
        <w:rPr>
          <w:rFonts w:ascii="Arial" w:eastAsia="Trebuchet MS" w:hAnsi="Arial" w:cs="Arial"/>
          <w:b/>
          <w:bCs/>
          <w:color w:val="000000"/>
        </w:rPr>
        <w:t>…………………………………………….……3</w:t>
      </w:r>
    </w:p>
    <w:p w14:paraId="65D3F778" w14:textId="77777777" w:rsidR="00A75844" w:rsidRPr="00A466D3" w:rsidRDefault="00A75844" w:rsidP="00A75844">
      <w:pPr>
        <w:rPr>
          <w:rFonts w:ascii="Arial" w:eastAsia="Trebuchet MS" w:hAnsi="Arial" w:cs="Arial"/>
          <w:b/>
          <w:bCs/>
          <w:color w:val="000000"/>
        </w:rPr>
      </w:pPr>
    </w:p>
    <w:p w14:paraId="2936803F" w14:textId="06214F18"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Présentation des candidatures et des offres……………………………………</w:t>
      </w:r>
      <w:r w:rsidR="00AE5D65" w:rsidRPr="00A466D3">
        <w:rPr>
          <w:rFonts w:ascii="Arial" w:eastAsia="Trebuchet MS" w:hAnsi="Arial" w:cs="Arial"/>
          <w:b/>
          <w:bCs/>
          <w:color w:val="000000"/>
        </w:rPr>
        <w:t>……………………………………………</w:t>
      </w:r>
      <w:r w:rsidRPr="00A466D3">
        <w:rPr>
          <w:rFonts w:ascii="Arial" w:eastAsia="Trebuchet MS" w:hAnsi="Arial" w:cs="Arial"/>
          <w:b/>
          <w:bCs/>
          <w:color w:val="000000"/>
        </w:rPr>
        <w:t>……..3</w:t>
      </w:r>
    </w:p>
    <w:p w14:paraId="4051BDDD" w14:textId="1C31C9FB"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5.1 – Pièces de la candidature………………………………………………………….3</w:t>
      </w:r>
    </w:p>
    <w:p w14:paraId="51B48FF3" w14:textId="5D3D1785"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5.2 – Pièces de l’offre…………………………………………………………………….4</w:t>
      </w:r>
    </w:p>
    <w:p w14:paraId="4DFC0BEA" w14:textId="04F5D7C4"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5.3 – Visites sur site……………………</w:t>
      </w:r>
      <w:r w:rsidR="00AE5D65" w:rsidRPr="00A466D3">
        <w:rPr>
          <w:rFonts w:ascii="Arial" w:eastAsia="Trebuchet MS" w:hAnsi="Arial" w:cs="Arial"/>
          <w:b/>
          <w:bCs/>
          <w:color w:val="000000"/>
        </w:rPr>
        <w:t>...</w:t>
      </w:r>
      <w:r w:rsidRPr="00A466D3">
        <w:rPr>
          <w:rFonts w:ascii="Arial" w:eastAsia="Trebuchet MS" w:hAnsi="Arial" w:cs="Arial"/>
          <w:b/>
          <w:bCs/>
          <w:color w:val="000000"/>
        </w:rPr>
        <w:t>………………………………………………4</w:t>
      </w:r>
    </w:p>
    <w:p w14:paraId="4CE05B5C" w14:textId="77777777" w:rsidR="00A75844" w:rsidRPr="00A466D3" w:rsidRDefault="00A75844" w:rsidP="00A75844">
      <w:pPr>
        <w:pStyle w:val="Paragraphedeliste"/>
        <w:rPr>
          <w:rFonts w:ascii="Arial" w:eastAsia="Trebuchet MS" w:hAnsi="Arial" w:cs="Arial"/>
          <w:b/>
          <w:bCs/>
          <w:color w:val="000000"/>
        </w:rPr>
      </w:pPr>
    </w:p>
    <w:p w14:paraId="4A4EA0B9" w14:textId="2DA24852"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Conditions de remise des offres………………………………………………………4</w:t>
      </w:r>
    </w:p>
    <w:p w14:paraId="4B2FF2D1" w14:textId="77777777" w:rsidR="00A75844" w:rsidRPr="00A466D3" w:rsidRDefault="00A75844" w:rsidP="00A75844">
      <w:pPr>
        <w:pStyle w:val="Paragraphedeliste"/>
        <w:rPr>
          <w:rFonts w:ascii="Arial" w:eastAsia="Trebuchet MS" w:hAnsi="Arial" w:cs="Arial"/>
          <w:b/>
          <w:bCs/>
          <w:color w:val="000000"/>
        </w:rPr>
      </w:pPr>
    </w:p>
    <w:p w14:paraId="3280DCF5" w14:textId="1AB0DF5D"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Examen des candidatures et des offres……………………………………………..</w:t>
      </w:r>
      <w:r w:rsidR="0087789D" w:rsidRPr="00A466D3">
        <w:rPr>
          <w:rFonts w:ascii="Arial" w:eastAsia="Trebuchet MS" w:hAnsi="Arial" w:cs="Arial"/>
          <w:b/>
          <w:bCs/>
          <w:color w:val="000000"/>
        </w:rPr>
        <w:t>.</w:t>
      </w:r>
      <w:r w:rsidRPr="00A466D3">
        <w:rPr>
          <w:rFonts w:ascii="Arial" w:eastAsia="Trebuchet MS" w:hAnsi="Arial" w:cs="Arial"/>
          <w:b/>
          <w:bCs/>
          <w:color w:val="000000"/>
        </w:rPr>
        <w:t>4</w:t>
      </w:r>
    </w:p>
    <w:p w14:paraId="3C548649" w14:textId="2A7DE669"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7.1 – Sélection des candidatures……………………………………………………</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47B6CA19" w14:textId="37236723"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7.2 – Jugement des offres……………………………………………………………</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1140CA76" w14:textId="376B2EE7"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 xml:space="preserve">7.3 – Suite à donner </w:t>
      </w:r>
      <w:r w:rsidR="00027314" w:rsidRPr="00A466D3">
        <w:rPr>
          <w:rFonts w:ascii="Arial" w:eastAsia="Trebuchet MS" w:hAnsi="Arial" w:cs="Arial"/>
          <w:b/>
          <w:bCs/>
          <w:color w:val="000000"/>
        </w:rPr>
        <w:t>…………………...</w:t>
      </w:r>
      <w:r w:rsidRPr="00A466D3">
        <w:rPr>
          <w:rFonts w:ascii="Arial" w:eastAsia="Trebuchet MS" w:hAnsi="Arial" w:cs="Arial"/>
          <w:b/>
          <w:bCs/>
          <w:color w:val="000000"/>
        </w:rPr>
        <w:t>……………………………………………….</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60BCE3A2" w14:textId="77777777" w:rsidR="00A75844" w:rsidRPr="00A466D3" w:rsidRDefault="00A75844" w:rsidP="00A75844">
      <w:pPr>
        <w:rPr>
          <w:rFonts w:ascii="Arial" w:eastAsia="Trebuchet MS" w:hAnsi="Arial" w:cs="Arial"/>
          <w:b/>
          <w:bCs/>
          <w:color w:val="000000"/>
        </w:rPr>
      </w:pPr>
    </w:p>
    <w:p w14:paraId="445C7884" w14:textId="77777777" w:rsidR="00A75844" w:rsidRPr="00A466D3" w:rsidRDefault="00A75844" w:rsidP="00A75844">
      <w:pPr>
        <w:spacing w:after="100"/>
        <w:rPr>
          <w:rFonts w:ascii="Arial" w:eastAsia="Trebuchet MS" w:hAnsi="Arial" w:cs="Arial"/>
          <w:b/>
          <w:bCs/>
          <w:color w:val="000000"/>
        </w:rPr>
      </w:pPr>
    </w:p>
    <w:p w14:paraId="499C15B5" w14:textId="77777777" w:rsidR="00A75844" w:rsidRPr="00A466D3" w:rsidRDefault="00A75844" w:rsidP="00A75844">
      <w:pPr>
        <w:spacing w:after="100"/>
        <w:rPr>
          <w:rFonts w:ascii="Arial" w:eastAsia="Trebuchet MS" w:hAnsi="Arial" w:cs="Arial"/>
          <w:b/>
          <w:bCs/>
          <w:color w:val="000000"/>
        </w:rPr>
      </w:pPr>
    </w:p>
    <w:p w14:paraId="1A7B8195" w14:textId="77777777" w:rsidR="00A75844" w:rsidRPr="00A466D3" w:rsidRDefault="00A75844" w:rsidP="00A75844">
      <w:pPr>
        <w:spacing w:after="100"/>
        <w:rPr>
          <w:rFonts w:ascii="Arial" w:eastAsia="Trebuchet MS" w:hAnsi="Arial" w:cs="Arial"/>
          <w:color w:val="000000"/>
        </w:rPr>
      </w:pPr>
    </w:p>
    <w:p w14:paraId="63928F2B" w14:textId="77777777" w:rsidR="00A75844" w:rsidRPr="00A466D3" w:rsidRDefault="00A75844" w:rsidP="00A75844">
      <w:pPr>
        <w:spacing w:after="100"/>
        <w:rPr>
          <w:rFonts w:ascii="Arial" w:eastAsia="Trebuchet MS" w:hAnsi="Arial" w:cs="Arial"/>
          <w:color w:val="000000"/>
        </w:rPr>
      </w:pPr>
    </w:p>
    <w:p w14:paraId="610A84FC" w14:textId="77777777" w:rsidR="00A75844" w:rsidRPr="00A466D3" w:rsidRDefault="00A75844" w:rsidP="00A75844">
      <w:pPr>
        <w:spacing w:after="100"/>
        <w:rPr>
          <w:rFonts w:ascii="Arial" w:eastAsia="Trebuchet MS" w:hAnsi="Arial" w:cs="Arial"/>
          <w:color w:val="000000"/>
        </w:rPr>
      </w:pPr>
    </w:p>
    <w:p w14:paraId="74876656" w14:textId="77777777" w:rsidR="00A75844" w:rsidRPr="00A466D3" w:rsidRDefault="00A75844" w:rsidP="00A75844">
      <w:pPr>
        <w:spacing w:after="100"/>
        <w:rPr>
          <w:rFonts w:ascii="Arial" w:eastAsia="Trebuchet MS" w:hAnsi="Arial" w:cs="Arial"/>
          <w:color w:val="000000"/>
        </w:rPr>
      </w:pPr>
    </w:p>
    <w:p w14:paraId="57229333" w14:textId="77777777" w:rsidR="00A75844" w:rsidRPr="00A466D3" w:rsidRDefault="00A75844" w:rsidP="00A75844">
      <w:pPr>
        <w:spacing w:after="100"/>
        <w:rPr>
          <w:rFonts w:ascii="Arial" w:eastAsia="Trebuchet MS" w:hAnsi="Arial" w:cs="Arial"/>
          <w:color w:val="000000"/>
        </w:rPr>
      </w:pPr>
    </w:p>
    <w:p w14:paraId="19A53C0E" w14:textId="77777777" w:rsidR="00A75844" w:rsidRPr="00A466D3" w:rsidRDefault="00A75844" w:rsidP="00A75844">
      <w:pPr>
        <w:spacing w:after="100"/>
        <w:rPr>
          <w:rFonts w:ascii="Arial" w:eastAsia="Trebuchet MS" w:hAnsi="Arial" w:cs="Arial"/>
          <w:color w:val="000000"/>
        </w:rPr>
      </w:pPr>
    </w:p>
    <w:p w14:paraId="09B2515F" w14:textId="77777777" w:rsidR="00A75844" w:rsidRPr="00A466D3" w:rsidRDefault="00A75844" w:rsidP="00A75844">
      <w:pPr>
        <w:spacing w:after="100"/>
        <w:rPr>
          <w:rFonts w:ascii="Arial" w:eastAsia="Trebuchet MS" w:hAnsi="Arial" w:cs="Arial"/>
          <w:color w:val="000000"/>
        </w:rPr>
      </w:pPr>
    </w:p>
    <w:p w14:paraId="24DCAC3D" w14:textId="77777777" w:rsidR="00A75844" w:rsidRPr="00A466D3" w:rsidRDefault="00A75844" w:rsidP="00A75844">
      <w:pPr>
        <w:spacing w:after="100"/>
        <w:rPr>
          <w:rFonts w:ascii="Arial" w:eastAsia="Trebuchet MS" w:hAnsi="Arial" w:cs="Arial"/>
          <w:color w:val="000000"/>
        </w:rPr>
      </w:pPr>
    </w:p>
    <w:p w14:paraId="65286D3D" w14:textId="77777777" w:rsidR="00A75844" w:rsidRPr="00A466D3" w:rsidRDefault="00A75844" w:rsidP="00A75844">
      <w:pPr>
        <w:spacing w:after="100"/>
        <w:rPr>
          <w:rFonts w:ascii="Arial" w:eastAsia="Trebuchet MS" w:hAnsi="Arial" w:cs="Arial"/>
          <w:color w:val="000000"/>
        </w:rPr>
      </w:pPr>
    </w:p>
    <w:p w14:paraId="76FB0126" w14:textId="77777777" w:rsidR="001A0471" w:rsidRPr="00A466D3" w:rsidRDefault="001A0471" w:rsidP="00A75844">
      <w:pPr>
        <w:spacing w:after="100"/>
        <w:rPr>
          <w:rFonts w:ascii="Arial" w:eastAsia="Trebuchet MS" w:hAnsi="Arial" w:cs="Arial"/>
          <w:color w:val="000000"/>
        </w:rPr>
      </w:pPr>
    </w:p>
    <w:p w14:paraId="53586E98" w14:textId="77777777" w:rsidR="00A75844" w:rsidRPr="00A466D3" w:rsidRDefault="00A75844" w:rsidP="00A75844">
      <w:pPr>
        <w:spacing w:after="100"/>
        <w:rPr>
          <w:rFonts w:ascii="Arial" w:eastAsia="Trebuchet MS" w:hAnsi="Arial" w:cs="Arial"/>
          <w:color w:val="000000"/>
        </w:rPr>
      </w:pPr>
    </w:p>
    <w:p w14:paraId="11070B82" w14:textId="77777777" w:rsidR="00A75844" w:rsidRPr="00A466D3" w:rsidRDefault="00A75844" w:rsidP="00A75844">
      <w:pPr>
        <w:spacing w:after="100"/>
        <w:rPr>
          <w:rFonts w:ascii="Arial" w:eastAsia="Trebuchet MS" w:hAnsi="Arial" w:cs="Arial"/>
          <w:color w:val="000000"/>
        </w:rPr>
      </w:pPr>
    </w:p>
    <w:p w14:paraId="03DD1DDC" w14:textId="77777777" w:rsidR="00A75844" w:rsidRPr="00A466D3" w:rsidRDefault="00A75844" w:rsidP="00A75844">
      <w:pPr>
        <w:spacing w:after="100"/>
        <w:rPr>
          <w:rFonts w:ascii="Arial" w:eastAsia="Trebuchet MS" w:hAnsi="Arial" w:cs="Arial"/>
          <w:color w:val="000000"/>
        </w:rPr>
      </w:pPr>
    </w:p>
    <w:p w14:paraId="057B493A" w14:textId="0BB5EC3B" w:rsidR="00854B22" w:rsidRPr="00A466D3" w:rsidRDefault="00854B22" w:rsidP="00911C86">
      <w:pPr>
        <w:spacing w:after="100"/>
        <w:jc w:val="both"/>
        <w:rPr>
          <w:rFonts w:ascii="Arial" w:hAnsi="Arial" w:cs="Arial"/>
          <w:b/>
          <w:bCs/>
          <w:color w:val="000000"/>
          <w:sz w:val="22"/>
          <w:szCs w:val="22"/>
          <w:u w:val="single"/>
        </w:rPr>
      </w:pPr>
      <w:r w:rsidRPr="00A466D3">
        <w:rPr>
          <w:rFonts w:ascii="Arial" w:hAnsi="Arial" w:cs="Arial"/>
          <w:b/>
          <w:bCs/>
          <w:color w:val="000000"/>
          <w:sz w:val="22"/>
          <w:szCs w:val="22"/>
          <w:u w:val="single"/>
        </w:rPr>
        <w:lastRenderedPageBreak/>
        <w:t xml:space="preserve">OBJET DE </w:t>
      </w:r>
      <w:r w:rsidR="00A80F92" w:rsidRPr="00A466D3">
        <w:rPr>
          <w:rFonts w:ascii="Arial" w:hAnsi="Arial" w:cs="Arial"/>
          <w:b/>
          <w:bCs/>
          <w:color w:val="000000"/>
          <w:sz w:val="22"/>
          <w:szCs w:val="22"/>
          <w:u w:val="single"/>
        </w:rPr>
        <w:t>L’APPEL A MANIFESTATION D’INTERÊT</w:t>
      </w:r>
    </w:p>
    <w:p w14:paraId="2B78C1B4" w14:textId="77777777" w:rsidR="00854B22" w:rsidRPr="00A466D3" w:rsidRDefault="00854B22" w:rsidP="00911C86">
      <w:pPr>
        <w:jc w:val="both"/>
        <w:rPr>
          <w:rFonts w:ascii="Arial" w:hAnsi="Arial" w:cs="Arial"/>
          <w:sz w:val="22"/>
          <w:szCs w:val="22"/>
        </w:rPr>
      </w:pPr>
    </w:p>
    <w:p w14:paraId="1E838946" w14:textId="00EEF045" w:rsidR="00A466D3" w:rsidRPr="00716B07" w:rsidRDefault="00CC3E01" w:rsidP="00953828">
      <w:pPr>
        <w:pStyle w:val="ParagrapheIndent2"/>
        <w:spacing w:line="232" w:lineRule="exact"/>
        <w:jc w:val="both"/>
        <w:rPr>
          <w:rFonts w:ascii="Arial" w:hAnsi="Arial" w:cs="Arial"/>
          <w:sz w:val="22"/>
          <w:szCs w:val="22"/>
        </w:rPr>
      </w:pPr>
      <w:r w:rsidRPr="00A466D3">
        <w:rPr>
          <w:rFonts w:ascii="Arial" w:hAnsi="Arial" w:cs="Arial"/>
          <w:color w:val="000000"/>
          <w:sz w:val="22"/>
          <w:szCs w:val="22"/>
        </w:rPr>
        <w:t>Le présent appel à manifestation d’intérêt</w:t>
      </w:r>
      <w:r w:rsidR="0019690B" w:rsidRPr="00A466D3">
        <w:rPr>
          <w:rFonts w:ascii="Arial" w:hAnsi="Arial" w:cs="Arial"/>
          <w:color w:val="000000"/>
          <w:sz w:val="22"/>
          <w:szCs w:val="22"/>
        </w:rPr>
        <w:t xml:space="preserve"> concerne :</w:t>
      </w:r>
      <w:r w:rsidR="00A8153E" w:rsidRPr="00A466D3">
        <w:rPr>
          <w:rFonts w:ascii="Arial" w:hAnsi="Arial" w:cs="Arial"/>
          <w:color w:val="000000"/>
          <w:sz w:val="22"/>
          <w:szCs w:val="22"/>
        </w:rPr>
        <w:t xml:space="preserve"> </w:t>
      </w:r>
      <w:r w:rsidR="00A466D3" w:rsidRPr="00716B07">
        <w:rPr>
          <w:rFonts w:ascii="Arial" w:hAnsi="Arial" w:cs="Arial"/>
          <w:sz w:val="22"/>
          <w:szCs w:val="22"/>
        </w:rPr>
        <w:t xml:space="preserve">une activité de service </w:t>
      </w:r>
      <w:r w:rsidR="00953828" w:rsidRPr="00716B07">
        <w:rPr>
          <w:rFonts w:ascii="Arial" w:hAnsi="Arial" w:cs="Arial"/>
          <w:sz w:val="22"/>
          <w:szCs w:val="22"/>
        </w:rPr>
        <w:t>de</w:t>
      </w:r>
      <w:r w:rsidR="00953828" w:rsidRPr="00716B07">
        <w:rPr>
          <w:rFonts w:ascii="Arial" w:hAnsi="Arial" w:cs="Arial"/>
          <w:b/>
          <w:bCs/>
          <w:sz w:val="22"/>
          <w:szCs w:val="22"/>
        </w:rPr>
        <w:t xml:space="preserve"> </w:t>
      </w:r>
      <w:r w:rsidR="00953828" w:rsidRPr="00716B07">
        <w:rPr>
          <w:rFonts w:ascii="Arial" w:hAnsi="Arial" w:cs="Arial"/>
          <w:sz w:val="22"/>
          <w:szCs w:val="22"/>
        </w:rPr>
        <w:t xml:space="preserve">bar et restauration dans l’aérogare, </w:t>
      </w:r>
      <w:r w:rsidR="00A466D3" w:rsidRPr="00716B07">
        <w:rPr>
          <w:rFonts w:ascii="Arial" w:hAnsi="Arial" w:cs="Arial"/>
          <w:sz w:val="22"/>
          <w:szCs w:val="22"/>
        </w:rPr>
        <w:t>à consommer sur place ou à emporter</w:t>
      </w:r>
      <w:r w:rsidR="00953828" w:rsidRPr="00716B07">
        <w:rPr>
          <w:rFonts w:ascii="Arial" w:hAnsi="Arial" w:cs="Arial"/>
          <w:sz w:val="22"/>
          <w:szCs w:val="22"/>
        </w:rPr>
        <w:t>.</w:t>
      </w:r>
    </w:p>
    <w:p w14:paraId="4F39F149" w14:textId="373606C4" w:rsidR="00854B22" w:rsidRPr="00716B07" w:rsidRDefault="00854B22" w:rsidP="00A466D3">
      <w:pPr>
        <w:pStyle w:val="ParagrapheIndent2"/>
        <w:spacing w:line="232" w:lineRule="exact"/>
        <w:jc w:val="both"/>
        <w:rPr>
          <w:rFonts w:ascii="Arial" w:hAnsi="Arial" w:cs="Arial"/>
          <w:sz w:val="22"/>
          <w:szCs w:val="22"/>
        </w:rPr>
      </w:pPr>
    </w:p>
    <w:p w14:paraId="4B370810" w14:textId="3B6A4235" w:rsidR="00A8153E" w:rsidRPr="00716B07" w:rsidRDefault="00854B22" w:rsidP="00911C86">
      <w:pPr>
        <w:pStyle w:val="Paragraphedeliste"/>
        <w:numPr>
          <w:ilvl w:val="0"/>
          <w:numId w:val="1"/>
        </w:numPr>
        <w:jc w:val="both"/>
        <w:rPr>
          <w:rFonts w:ascii="Arial" w:eastAsia="Trebuchet MS" w:hAnsi="Arial" w:cs="Arial"/>
          <w:b/>
          <w:bCs/>
          <w:sz w:val="22"/>
          <w:szCs w:val="22"/>
          <w:u w:val="single"/>
        </w:rPr>
      </w:pPr>
      <w:r w:rsidRPr="00716B07">
        <w:rPr>
          <w:rFonts w:ascii="Arial" w:hAnsi="Arial" w:cs="Arial"/>
          <w:b/>
          <w:bCs/>
          <w:sz w:val="22"/>
          <w:szCs w:val="22"/>
          <w:u w:val="single"/>
        </w:rPr>
        <w:t>DUREE DE LA CONVENTION</w:t>
      </w:r>
    </w:p>
    <w:p w14:paraId="74C89099" w14:textId="77777777" w:rsidR="00BB5E34" w:rsidRPr="00716B07" w:rsidRDefault="00BB5E34" w:rsidP="00911C86">
      <w:pPr>
        <w:jc w:val="both"/>
        <w:rPr>
          <w:rFonts w:ascii="Arial" w:eastAsia="Trebuchet MS" w:hAnsi="Arial" w:cs="Arial"/>
          <w:sz w:val="22"/>
          <w:szCs w:val="22"/>
        </w:rPr>
      </w:pPr>
    </w:p>
    <w:p w14:paraId="5EF40DC3" w14:textId="2857C558" w:rsidR="00854B22" w:rsidRPr="00716B07" w:rsidRDefault="00854B22" w:rsidP="00911C86">
      <w:pPr>
        <w:jc w:val="both"/>
        <w:rPr>
          <w:rFonts w:ascii="Arial" w:eastAsia="Trebuchet MS" w:hAnsi="Arial" w:cs="Arial"/>
          <w:sz w:val="22"/>
          <w:szCs w:val="22"/>
        </w:rPr>
      </w:pPr>
      <w:r w:rsidRPr="00716B07">
        <w:rPr>
          <w:rFonts w:ascii="Arial" w:eastAsia="Trebuchet MS" w:hAnsi="Arial" w:cs="Arial"/>
          <w:sz w:val="22"/>
          <w:szCs w:val="22"/>
        </w:rPr>
        <w:t>La Convention d’Autorisation d’Occupation Temporaire</w:t>
      </w:r>
      <w:r w:rsidR="00A466D3" w:rsidRPr="00716B07">
        <w:rPr>
          <w:rFonts w:ascii="Arial" w:eastAsia="Trebuchet MS" w:hAnsi="Arial" w:cs="Arial"/>
          <w:sz w:val="22"/>
          <w:szCs w:val="22"/>
        </w:rPr>
        <w:t xml:space="preserve"> </w:t>
      </w:r>
      <w:r w:rsidR="00633A4E" w:rsidRPr="00716B07">
        <w:rPr>
          <w:rFonts w:ascii="Arial" w:eastAsia="Trebuchet MS" w:hAnsi="Arial" w:cs="Arial"/>
          <w:sz w:val="22"/>
          <w:szCs w:val="22"/>
        </w:rPr>
        <w:t>prendra effe</w:t>
      </w:r>
      <w:r w:rsidR="00A466D3" w:rsidRPr="00716B07">
        <w:rPr>
          <w:rFonts w:ascii="Arial" w:eastAsia="Trebuchet MS" w:hAnsi="Arial" w:cs="Arial"/>
          <w:sz w:val="22"/>
          <w:szCs w:val="22"/>
        </w:rPr>
        <w:t xml:space="preserve">t le </w:t>
      </w:r>
      <w:r w:rsidR="00020CFA" w:rsidRPr="00716B07">
        <w:rPr>
          <w:rFonts w:ascii="Arial" w:eastAsia="Trebuchet MS" w:hAnsi="Arial" w:cs="Arial"/>
          <w:sz w:val="22"/>
          <w:szCs w:val="22"/>
        </w:rPr>
        <w:t>01/01/2027 pour une durée de 5 ans.</w:t>
      </w:r>
    </w:p>
    <w:p w14:paraId="38FB7073" w14:textId="77777777" w:rsidR="00854EB5" w:rsidRPr="00716B07" w:rsidRDefault="00854EB5" w:rsidP="00911C86">
      <w:pPr>
        <w:jc w:val="both"/>
        <w:rPr>
          <w:rFonts w:ascii="Arial" w:eastAsia="Trebuchet MS" w:hAnsi="Arial" w:cs="Arial"/>
          <w:sz w:val="22"/>
          <w:szCs w:val="22"/>
        </w:rPr>
      </w:pPr>
    </w:p>
    <w:p w14:paraId="5CEEBD30" w14:textId="469D3BF9" w:rsidR="00854EB5" w:rsidRPr="00716B07" w:rsidRDefault="00854EB5" w:rsidP="00911C86">
      <w:pPr>
        <w:pStyle w:val="Paragraphedeliste"/>
        <w:numPr>
          <w:ilvl w:val="0"/>
          <w:numId w:val="1"/>
        </w:numPr>
        <w:jc w:val="both"/>
        <w:rPr>
          <w:rFonts w:ascii="Arial" w:eastAsia="Trebuchet MS" w:hAnsi="Arial" w:cs="Arial"/>
          <w:b/>
          <w:bCs/>
          <w:sz w:val="22"/>
          <w:szCs w:val="22"/>
          <w:u w:val="single"/>
        </w:rPr>
      </w:pPr>
      <w:r w:rsidRPr="00716B07">
        <w:rPr>
          <w:rFonts w:ascii="Arial" w:eastAsia="Trebuchet MS" w:hAnsi="Arial" w:cs="Arial"/>
          <w:b/>
          <w:bCs/>
          <w:sz w:val="22"/>
          <w:szCs w:val="22"/>
          <w:u w:val="single"/>
        </w:rPr>
        <w:t>REDEVANCE</w:t>
      </w:r>
    </w:p>
    <w:p w14:paraId="03BF1887" w14:textId="77777777" w:rsidR="00854EB5" w:rsidRPr="00716B07" w:rsidRDefault="00854EB5" w:rsidP="00911C86">
      <w:pPr>
        <w:pStyle w:val="Paragraphedeliste"/>
        <w:jc w:val="both"/>
        <w:rPr>
          <w:rFonts w:ascii="Arial" w:eastAsia="Trebuchet MS" w:hAnsi="Arial" w:cs="Arial"/>
          <w:sz w:val="22"/>
          <w:szCs w:val="22"/>
        </w:rPr>
      </w:pPr>
    </w:p>
    <w:p w14:paraId="2886D1C6" w14:textId="4F2429B8" w:rsidR="00966B38" w:rsidRPr="00716B07" w:rsidRDefault="00854EB5" w:rsidP="00A466D3">
      <w:pPr>
        <w:jc w:val="both"/>
        <w:rPr>
          <w:rFonts w:ascii="Arial" w:hAnsi="Arial" w:cs="Arial"/>
          <w:sz w:val="22"/>
          <w:szCs w:val="22"/>
        </w:rPr>
      </w:pPr>
      <w:r w:rsidRPr="00716B07">
        <w:rPr>
          <w:rFonts w:ascii="Arial" w:hAnsi="Arial" w:cs="Arial"/>
          <w:sz w:val="22"/>
          <w:szCs w:val="22"/>
        </w:rPr>
        <w:t>La redevance domaniale applicable à l’occupation des locaux est détaillée dans la convention d’occupation.</w:t>
      </w:r>
      <w:r w:rsidR="002B172C" w:rsidRPr="00716B07">
        <w:rPr>
          <w:rFonts w:ascii="Arial" w:hAnsi="Arial" w:cs="Arial"/>
          <w:sz w:val="22"/>
          <w:szCs w:val="22"/>
        </w:rPr>
        <w:t xml:space="preserve"> Elle comporte</w:t>
      </w:r>
      <w:r w:rsidR="00A466D3" w:rsidRPr="00716B07">
        <w:rPr>
          <w:rFonts w:ascii="Arial" w:hAnsi="Arial" w:cs="Arial"/>
          <w:sz w:val="22"/>
          <w:szCs w:val="22"/>
        </w:rPr>
        <w:t> :</w:t>
      </w:r>
    </w:p>
    <w:p w14:paraId="660032D0" w14:textId="77777777" w:rsidR="00A466D3" w:rsidRPr="00716B07" w:rsidRDefault="00A466D3" w:rsidP="00A466D3">
      <w:pPr>
        <w:jc w:val="both"/>
        <w:rPr>
          <w:rFonts w:ascii="Arial" w:hAnsi="Arial" w:cs="Arial"/>
          <w:sz w:val="22"/>
          <w:szCs w:val="22"/>
        </w:rPr>
      </w:pPr>
    </w:p>
    <w:p w14:paraId="6EB17236" w14:textId="77777777" w:rsidR="00953828" w:rsidRPr="00716B07" w:rsidRDefault="00953828" w:rsidP="00953828">
      <w:pPr>
        <w:pStyle w:val="Corpsdetexte3"/>
        <w:tabs>
          <w:tab w:val="left" w:pos="709"/>
        </w:tabs>
        <w:rPr>
          <w:rFonts w:ascii="Arial" w:hAnsi="Arial" w:cs="Arial"/>
          <w:sz w:val="22"/>
          <w:szCs w:val="22"/>
        </w:rPr>
      </w:pPr>
      <w:r w:rsidRPr="00716B07">
        <w:rPr>
          <w:rFonts w:ascii="Arial" w:hAnsi="Arial" w:cs="Arial"/>
          <w:sz w:val="22"/>
          <w:szCs w:val="22"/>
        </w:rPr>
        <w:t>En zone coté ville (hall aérogare)</w:t>
      </w:r>
    </w:p>
    <w:p w14:paraId="28777C6D"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 xml:space="preserve">Une terrasse d’une superficie de 166 m² située dans le hall </w:t>
      </w:r>
    </w:p>
    <w:p w14:paraId="0AED305A"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 xml:space="preserve">Un comptoir d’une superficie de 55 m² :                </w:t>
      </w:r>
    </w:p>
    <w:p w14:paraId="48649C80"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 xml:space="preserve">Une réserve d’une superficie de 10,80 m² :             </w:t>
      </w:r>
    </w:p>
    <w:p w14:paraId="56D4AFFE"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 local sandwicherie d’une superficie de 8,50m² </w:t>
      </w:r>
    </w:p>
    <w:p w14:paraId="387086C7"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 local vestiaire d’une superficie de 4,30m² </w:t>
      </w:r>
    </w:p>
    <w:p w14:paraId="4FEF6286"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 bureau d’une superficie de 8,76m² </w:t>
      </w:r>
    </w:p>
    <w:p w14:paraId="2DA38D8A"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Une salle de repos d’une superficie de 7 m² </w:t>
      </w:r>
    </w:p>
    <w:p w14:paraId="7679BF52" w14:textId="77777777" w:rsidR="00953828" w:rsidRPr="00716B07" w:rsidRDefault="00953828" w:rsidP="00953828">
      <w:pPr>
        <w:pStyle w:val="Corpsdetexte3"/>
        <w:tabs>
          <w:tab w:val="left" w:pos="709"/>
        </w:tabs>
        <w:rPr>
          <w:rFonts w:ascii="Arial" w:hAnsi="Arial" w:cs="Arial"/>
          <w:sz w:val="22"/>
          <w:szCs w:val="22"/>
        </w:rPr>
      </w:pPr>
    </w:p>
    <w:p w14:paraId="37ADA4FA" w14:textId="77777777" w:rsidR="00953828" w:rsidRPr="00716B07" w:rsidRDefault="00953828" w:rsidP="00953828">
      <w:pPr>
        <w:pStyle w:val="Corpsdetexte3"/>
        <w:tabs>
          <w:tab w:val="left" w:pos="709"/>
        </w:tabs>
        <w:rPr>
          <w:rFonts w:ascii="Arial" w:hAnsi="Arial" w:cs="Arial"/>
          <w:sz w:val="22"/>
          <w:szCs w:val="22"/>
        </w:rPr>
      </w:pPr>
      <w:r w:rsidRPr="00716B07">
        <w:rPr>
          <w:rFonts w:ascii="Arial" w:hAnsi="Arial" w:cs="Arial"/>
          <w:sz w:val="22"/>
          <w:szCs w:val="22"/>
        </w:rPr>
        <w:t>En zone coté piste (salle d’embarquement)</w:t>
      </w:r>
    </w:p>
    <w:p w14:paraId="1B9ECBC9"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Une terrasse d’une superficie de 20,80 m² </w:t>
      </w:r>
    </w:p>
    <w:p w14:paraId="35FCA401"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 comptoir d’une superficie de 17,91 m² </w:t>
      </w:r>
    </w:p>
    <w:p w14:paraId="382C86DE"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Une réserve d’une superficie de 26,70 m² </w:t>
      </w:r>
    </w:p>
    <w:p w14:paraId="1F3EB796" w14:textId="77777777" w:rsidR="00953828" w:rsidRPr="00716B07" w:rsidRDefault="00953828" w:rsidP="00953828">
      <w:pPr>
        <w:pStyle w:val="Corpsdetexte3"/>
        <w:numPr>
          <w:ilvl w:val="0"/>
          <w:numId w:val="12"/>
        </w:numPr>
        <w:tabs>
          <w:tab w:val="left" w:pos="709"/>
        </w:tabs>
        <w:rPr>
          <w:rFonts w:ascii="Arial" w:hAnsi="Arial" w:cs="Arial"/>
          <w:sz w:val="22"/>
          <w:szCs w:val="22"/>
        </w:rPr>
      </w:pPr>
    </w:p>
    <w:p w14:paraId="4415AD2A" w14:textId="77777777" w:rsidR="00953828" w:rsidRPr="00716B07" w:rsidRDefault="00953828" w:rsidP="00953828">
      <w:pPr>
        <w:pStyle w:val="Corpsdetexte3"/>
        <w:tabs>
          <w:tab w:val="left" w:pos="709"/>
        </w:tabs>
        <w:rPr>
          <w:rFonts w:ascii="Arial" w:hAnsi="Arial" w:cs="Arial"/>
          <w:sz w:val="22"/>
          <w:szCs w:val="22"/>
        </w:rPr>
      </w:pPr>
      <w:r w:rsidRPr="00716B07">
        <w:rPr>
          <w:rFonts w:ascii="Arial" w:hAnsi="Arial" w:cs="Arial"/>
          <w:sz w:val="22"/>
          <w:szCs w:val="22"/>
        </w:rPr>
        <w:t>En zone à accès réglementé (Sous-sol de l’aérogare)</w:t>
      </w:r>
    </w:p>
    <w:p w14:paraId="0EA0FC87" w14:textId="77777777" w:rsidR="00953828" w:rsidRPr="00716B07" w:rsidRDefault="00953828" w:rsidP="00953828">
      <w:pPr>
        <w:pStyle w:val="Corpsdetexte3"/>
        <w:numPr>
          <w:ilvl w:val="0"/>
          <w:numId w:val="12"/>
        </w:numPr>
        <w:tabs>
          <w:tab w:val="left" w:pos="709"/>
        </w:tabs>
        <w:rPr>
          <w:rFonts w:ascii="Arial" w:hAnsi="Arial" w:cs="Arial"/>
          <w:sz w:val="22"/>
          <w:szCs w:val="22"/>
        </w:rPr>
      </w:pPr>
      <w:r w:rsidRPr="00716B07">
        <w:rPr>
          <w:rFonts w:ascii="Arial" w:hAnsi="Arial" w:cs="Arial"/>
          <w:sz w:val="22"/>
          <w:szCs w:val="22"/>
        </w:rPr>
        <w:t>Une réserve d’une superficie de 47,75 m² </w:t>
      </w:r>
    </w:p>
    <w:p w14:paraId="24B526AB" w14:textId="77777777" w:rsidR="00854EB5" w:rsidRPr="00716B07" w:rsidRDefault="00854EB5" w:rsidP="00911C86">
      <w:pPr>
        <w:jc w:val="both"/>
        <w:rPr>
          <w:rFonts w:ascii="Arial" w:hAnsi="Arial" w:cs="Arial"/>
          <w:sz w:val="22"/>
          <w:szCs w:val="22"/>
        </w:rPr>
      </w:pPr>
    </w:p>
    <w:p w14:paraId="6FB63960" w14:textId="77777777"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CONTENU DU DOSSIER DE CONSULTATION</w:t>
      </w:r>
    </w:p>
    <w:p w14:paraId="2B9A755C" w14:textId="77777777" w:rsidR="00BB5E34" w:rsidRPr="00A466D3" w:rsidRDefault="00BB5E34" w:rsidP="00911C86">
      <w:pPr>
        <w:jc w:val="both"/>
        <w:rPr>
          <w:rFonts w:ascii="Arial" w:hAnsi="Arial" w:cs="Arial"/>
          <w:color w:val="000000"/>
          <w:sz w:val="22"/>
          <w:szCs w:val="22"/>
        </w:rPr>
      </w:pPr>
    </w:p>
    <w:p w14:paraId="26AC6C40" w14:textId="7AEB2FEC" w:rsidR="00854B22" w:rsidRPr="00A466D3" w:rsidRDefault="00854B22" w:rsidP="00911C86">
      <w:pPr>
        <w:jc w:val="both"/>
        <w:rPr>
          <w:rFonts w:ascii="Arial" w:eastAsia="Trebuchet MS" w:hAnsi="Arial" w:cs="Arial"/>
          <w:sz w:val="22"/>
          <w:szCs w:val="22"/>
        </w:rPr>
      </w:pPr>
      <w:r w:rsidRPr="00A466D3">
        <w:rPr>
          <w:rFonts w:ascii="Arial" w:hAnsi="Arial" w:cs="Arial"/>
          <w:color w:val="000000"/>
          <w:sz w:val="22"/>
          <w:szCs w:val="22"/>
        </w:rPr>
        <w:t>Le dossier de consultation contient les pièces suivantes :</w:t>
      </w:r>
    </w:p>
    <w:p w14:paraId="3FC18F6B" w14:textId="2C9420BB" w:rsidR="00854B22" w:rsidRPr="00A466D3" w:rsidRDefault="00854B22" w:rsidP="00911C86">
      <w:pPr>
        <w:pStyle w:val="ParagrapheIndent1"/>
        <w:spacing w:line="232" w:lineRule="exact"/>
        <w:ind w:left="720"/>
        <w:jc w:val="both"/>
        <w:rPr>
          <w:rFonts w:ascii="Arial" w:hAnsi="Arial" w:cs="Arial"/>
          <w:color w:val="000000"/>
          <w:sz w:val="22"/>
          <w:szCs w:val="22"/>
        </w:rPr>
      </w:pPr>
      <w:r w:rsidRPr="00A466D3">
        <w:rPr>
          <w:rFonts w:ascii="Arial" w:hAnsi="Arial" w:cs="Arial"/>
          <w:color w:val="000000"/>
          <w:sz w:val="22"/>
          <w:szCs w:val="22"/>
        </w:rPr>
        <w:t>-</w:t>
      </w:r>
      <w:r w:rsidR="00294435" w:rsidRPr="00A466D3">
        <w:rPr>
          <w:rFonts w:ascii="Arial" w:hAnsi="Arial" w:cs="Arial"/>
          <w:color w:val="000000"/>
          <w:sz w:val="22"/>
          <w:szCs w:val="22"/>
        </w:rPr>
        <w:t xml:space="preserve"> </w:t>
      </w:r>
      <w:r w:rsidRPr="00A466D3">
        <w:rPr>
          <w:rFonts w:ascii="Arial" w:hAnsi="Arial" w:cs="Arial"/>
          <w:color w:val="000000"/>
          <w:sz w:val="22"/>
          <w:szCs w:val="22"/>
        </w:rPr>
        <w:t>Le règlement de la consultation (RC)</w:t>
      </w:r>
      <w:r w:rsidR="00DA7910" w:rsidRPr="00A466D3">
        <w:rPr>
          <w:rFonts w:ascii="Arial" w:hAnsi="Arial" w:cs="Arial"/>
          <w:color w:val="000000"/>
          <w:sz w:val="22"/>
          <w:szCs w:val="22"/>
        </w:rPr>
        <w:t xml:space="preserve"> et ses annexes (demande d’intérêt, compte de résultat, liste de référents).</w:t>
      </w:r>
    </w:p>
    <w:p w14:paraId="7FA7D03D" w14:textId="2727D1CE" w:rsidR="00854B22" w:rsidRPr="00716B07" w:rsidRDefault="00854B22" w:rsidP="00911C86">
      <w:pPr>
        <w:pStyle w:val="ParagrapheIndent1"/>
        <w:spacing w:line="232" w:lineRule="exact"/>
        <w:ind w:left="720"/>
        <w:jc w:val="both"/>
        <w:rPr>
          <w:rFonts w:ascii="Arial" w:hAnsi="Arial" w:cs="Arial"/>
          <w:sz w:val="22"/>
          <w:szCs w:val="22"/>
        </w:rPr>
      </w:pPr>
      <w:r w:rsidRPr="00A466D3">
        <w:rPr>
          <w:rFonts w:ascii="Arial" w:hAnsi="Arial" w:cs="Arial"/>
          <w:color w:val="000000"/>
          <w:sz w:val="22"/>
          <w:szCs w:val="22"/>
        </w:rPr>
        <w:t xml:space="preserve">- </w:t>
      </w:r>
      <w:r w:rsidR="002B2422" w:rsidRPr="00716B07">
        <w:rPr>
          <w:rFonts w:ascii="Arial" w:hAnsi="Arial" w:cs="Arial"/>
          <w:sz w:val="22"/>
          <w:szCs w:val="22"/>
        </w:rPr>
        <w:t>Le cahier des charge</w:t>
      </w:r>
      <w:r w:rsidR="00DA7910" w:rsidRPr="00716B07">
        <w:rPr>
          <w:rFonts w:ascii="Arial" w:hAnsi="Arial" w:cs="Arial"/>
          <w:sz w:val="22"/>
          <w:szCs w:val="22"/>
        </w:rPr>
        <w:t>s</w:t>
      </w:r>
    </w:p>
    <w:p w14:paraId="19575A29" w14:textId="28EA8351" w:rsidR="000178E5" w:rsidRPr="00716B07" w:rsidRDefault="000178E5" w:rsidP="00911C86">
      <w:pPr>
        <w:ind w:firstLine="709"/>
        <w:jc w:val="both"/>
        <w:rPr>
          <w:rFonts w:ascii="Arial" w:hAnsi="Arial" w:cs="Arial"/>
          <w:sz w:val="22"/>
          <w:szCs w:val="22"/>
        </w:rPr>
      </w:pPr>
      <w:r w:rsidRPr="00716B07">
        <w:rPr>
          <w:rFonts w:ascii="Arial" w:hAnsi="Arial" w:cs="Arial"/>
          <w:sz w:val="22"/>
          <w:szCs w:val="22"/>
        </w:rPr>
        <w:t xml:space="preserve">- Le </w:t>
      </w:r>
      <w:r w:rsidR="002B0EFF" w:rsidRPr="00716B07">
        <w:rPr>
          <w:rFonts w:ascii="Arial" w:hAnsi="Arial" w:cs="Arial"/>
          <w:sz w:val="22"/>
          <w:szCs w:val="22"/>
        </w:rPr>
        <w:t>P</w:t>
      </w:r>
      <w:r w:rsidRPr="00716B07">
        <w:rPr>
          <w:rFonts w:ascii="Arial" w:hAnsi="Arial" w:cs="Arial"/>
          <w:sz w:val="22"/>
          <w:szCs w:val="22"/>
        </w:rPr>
        <w:t>rojet de</w:t>
      </w:r>
      <w:r w:rsidR="002B0EFF" w:rsidRPr="00716B07">
        <w:rPr>
          <w:rFonts w:ascii="Arial" w:hAnsi="Arial" w:cs="Arial"/>
          <w:sz w:val="22"/>
          <w:szCs w:val="22"/>
        </w:rPr>
        <w:t>s</w:t>
      </w:r>
      <w:r w:rsidRPr="00716B07">
        <w:rPr>
          <w:rFonts w:ascii="Arial" w:hAnsi="Arial" w:cs="Arial"/>
          <w:sz w:val="22"/>
          <w:szCs w:val="22"/>
        </w:rPr>
        <w:t xml:space="preserve"> </w:t>
      </w:r>
      <w:r w:rsidR="002B0EFF" w:rsidRPr="00716B07">
        <w:rPr>
          <w:rFonts w:ascii="Arial" w:hAnsi="Arial" w:cs="Arial"/>
          <w:sz w:val="22"/>
          <w:szCs w:val="22"/>
        </w:rPr>
        <w:t>Conditions Particulières</w:t>
      </w:r>
    </w:p>
    <w:p w14:paraId="278E1204" w14:textId="20658B34" w:rsidR="002B0EFF" w:rsidRPr="00716B07" w:rsidRDefault="002B0EFF" w:rsidP="00911C86">
      <w:pPr>
        <w:ind w:firstLine="709"/>
        <w:jc w:val="both"/>
        <w:rPr>
          <w:rFonts w:ascii="Arial" w:hAnsi="Arial" w:cs="Arial"/>
          <w:sz w:val="22"/>
          <w:szCs w:val="22"/>
        </w:rPr>
      </w:pPr>
      <w:r w:rsidRPr="00716B07">
        <w:rPr>
          <w:rFonts w:ascii="Arial" w:hAnsi="Arial" w:cs="Arial"/>
          <w:sz w:val="22"/>
          <w:szCs w:val="22"/>
        </w:rPr>
        <w:t>- Le Cahier des Clauses et Conditions Générales</w:t>
      </w:r>
    </w:p>
    <w:p w14:paraId="00521788" w14:textId="77777777" w:rsidR="00A466D3" w:rsidRPr="00716B07" w:rsidRDefault="00A466D3" w:rsidP="00A466D3">
      <w:pPr>
        <w:tabs>
          <w:tab w:val="left" w:pos="5670"/>
        </w:tabs>
        <w:ind w:left="709"/>
        <w:jc w:val="both"/>
        <w:rPr>
          <w:rFonts w:ascii="Arial" w:hAnsi="Arial" w:cs="Arial"/>
          <w:sz w:val="22"/>
          <w:szCs w:val="22"/>
        </w:rPr>
      </w:pPr>
      <w:r w:rsidRPr="00716B07">
        <w:rPr>
          <w:rFonts w:ascii="Arial" w:hAnsi="Arial" w:cs="Arial"/>
          <w:sz w:val="22"/>
          <w:szCs w:val="22"/>
        </w:rPr>
        <w:t>- L’Arrêté n°2A-2025-06-13-00008 relatif aux mesures de police applicables sur l’aérodrome    d’Ajaccio- Livre II -Dispositions Sécurité</w:t>
      </w:r>
    </w:p>
    <w:p w14:paraId="2CFFF342" w14:textId="2AA0B4E6" w:rsidR="009E033B" w:rsidRPr="00716B07" w:rsidRDefault="009E033B" w:rsidP="009E033B">
      <w:pPr>
        <w:tabs>
          <w:tab w:val="left" w:pos="5670"/>
        </w:tabs>
        <w:ind w:left="709"/>
        <w:jc w:val="both"/>
        <w:rPr>
          <w:rFonts w:ascii="Arial" w:hAnsi="Arial" w:cs="Arial"/>
          <w:sz w:val="22"/>
          <w:szCs w:val="22"/>
        </w:rPr>
      </w:pPr>
      <w:r w:rsidRPr="00716B07">
        <w:rPr>
          <w:rFonts w:ascii="Arial" w:hAnsi="Arial" w:cs="Arial"/>
          <w:sz w:val="22"/>
          <w:szCs w:val="22"/>
        </w:rPr>
        <w:t>- L’Arrêté n°2A-2025-06-13-00007 relatif aux mesures de police applicables sur l’aérodrome    d’Ajaccio- Livre I -Dispositions Sûreté</w:t>
      </w:r>
    </w:p>
    <w:p w14:paraId="685D6E02" w14:textId="77777777" w:rsidR="00A466D3" w:rsidRPr="00C736BB" w:rsidRDefault="00A466D3" w:rsidP="00A466D3">
      <w:pPr>
        <w:ind w:left="567" w:firstLine="142"/>
        <w:jc w:val="both"/>
        <w:rPr>
          <w:rFonts w:ascii="Arial" w:hAnsi="Arial" w:cs="Arial"/>
          <w:bCs/>
          <w:sz w:val="22"/>
          <w:szCs w:val="22"/>
        </w:rPr>
      </w:pPr>
      <w:r w:rsidRPr="00716B07">
        <w:rPr>
          <w:rFonts w:ascii="Arial" w:hAnsi="Arial" w:cs="Arial"/>
          <w:bCs/>
          <w:sz w:val="22"/>
          <w:szCs w:val="22"/>
        </w:rPr>
        <w:t xml:space="preserve">- Charte de l’immobilier de l’aéroport </w:t>
      </w:r>
      <w:r>
        <w:rPr>
          <w:rFonts w:ascii="Arial" w:hAnsi="Arial" w:cs="Arial"/>
          <w:bCs/>
          <w:sz w:val="22"/>
          <w:szCs w:val="22"/>
        </w:rPr>
        <w:t>d’</w:t>
      </w:r>
      <w:r w:rsidRPr="00C736BB">
        <w:rPr>
          <w:rFonts w:ascii="Arial" w:hAnsi="Arial" w:cs="Arial"/>
          <w:bCs/>
          <w:sz w:val="22"/>
          <w:szCs w:val="22"/>
        </w:rPr>
        <w:t>A</w:t>
      </w:r>
      <w:r>
        <w:rPr>
          <w:rFonts w:ascii="Arial" w:hAnsi="Arial" w:cs="Arial"/>
          <w:bCs/>
          <w:sz w:val="22"/>
          <w:szCs w:val="22"/>
        </w:rPr>
        <w:t>jaccio,</w:t>
      </w:r>
    </w:p>
    <w:p w14:paraId="180C3C69" w14:textId="5CE188C5" w:rsidR="004E475A" w:rsidRPr="00A466D3" w:rsidRDefault="004E475A" w:rsidP="00911C86">
      <w:pPr>
        <w:ind w:left="567" w:firstLine="142"/>
        <w:jc w:val="both"/>
        <w:rPr>
          <w:rFonts w:ascii="Arial" w:hAnsi="Arial" w:cs="Arial"/>
          <w:bCs/>
          <w:sz w:val="22"/>
          <w:szCs w:val="22"/>
        </w:rPr>
      </w:pPr>
      <w:r w:rsidRPr="00A466D3">
        <w:rPr>
          <w:rFonts w:ascii="Arial" w:hAnsi="Arial" w:cs="Arial"/>
          <w:bCs/>
          <w:sz w:val="22"/>
          <w:szCs w:val="22"/>
        </w:rPr>
        <w:t>- Conditions de règlements</w:t>
      </w:r>
      <w:r w:rsidR="002B0EFF" w:rsidRPr="00A466D3">
        <w:rPr>
          <w:rFonts w:ascii="Arial" w:hAnsi="Arial" w:cs="Arial"/>
          <w:bCs/>
          <w:sz w:val="22"/>
          <w:szCs w:val="22"/>
        </w:rPr>
        <w:t xml:space="preserve"> (SEPA)</w:t>
      </w:r>
    </w:p>
    <w:p w14:paraId="4F27B561" w14:textId="36A1D432" w:rsidR="00E00715" w:rsidRPr="00A466D3" w:rsidRDefault="00E00715" w:rsidP="00911C86">
      <w:pPr>
        <w:ind w:left="567" w:firstLine="142"/>
        <w:jc w:val="both"/>
        <w:rPr>
          <w:rFonts w:ascii="Arial" w:hAnsi="Arial" w:cs="Arial"/>
          <w:bCs/>
          <w:sz w:val="22"/>
          <w:szCs w:val="22"/>
        </w:rPr>
      </w:pPr>
      <w:r w:rsidRPr="00A466D3">
        <w:rPr>
          <w:rFonts w:ascii="Arial" w:hAnsi="Arial" w:cs="Arial"/>
          <w:bCs/>
          <w:sz w:val="22"/>
          <w:szCs w:val="22"/>
        </w:rPr>
        <w:t>- Déclaration de sous-occupation</w:t>
      </w:r>
    </w:p>
    <w:p w14:paraId="28764D9B" w14:textId="4E3865D4" w:rsidR="004E475A" w:rsidRPr="00A466D3" w:rsidRDefault="004E475A" w:rsidP="00911C86">
      <w:pPr>
        <w:ind w:left="567" w:firstLine="142"/>
        <w:jc w:val="both"/>
        <w:rPr>
          <w:rFonts w:ascii="Arial" w:hAnsi="Arial" w:cs="Arial"/>
          <w:bCs/>
          <w:sz w:val="22"/>
          <w:szCs w:val="22"/>
        </w:rPr>
      </w:pPr>
      <w:r w:rsidRPr="00A466D3">
        <w:rPr>
          <w:rFonts w:ascii="Arial" w:hAnsi="Arial" w:cs="Arial"/>
          <w:bCs/>
          <w:sz w:val="22"/>
          <w:szCs w:val="22"/>
        </w:rPr>
        <w:t>- Plan</w:t>
      </w:r>
      <w:r w:rsidR="00DD4661" w:rsidRPr="00A466D3">
        <w:rPr>
          <w:rFonts w:ascii="Arial" w:hAnsi="Arial" w:cs="Arial"/>
          <w:bCs/>
          <w:sz w:val="22"/>
          <w:szCs w:val="22"/>
        </w:rPr>
        <w:t xml:space="preserve"> de localisation</w:t>
      </w:r>
    </w:p>
    <w:p w14:paraId="5D520579" w14:textId="3341A7C0" w:rsidR="004E475A" w:rsidRPr="00A466D3" w:rsidRDefault="004E475A" w:rsidP="00911C86">
      <w:pPr>
        <w:ind w:left="567" w:firstLine="142"/>
        <w:jc w:val="both"/>
        <w:rPr>
          <w:rFonts w:ascii="Arial" w:hAnsi="Arial" w:cs="Arial"/>
          <w:bCs/>
          <w:sz w:val="22"/>
          <w:szCs w:val="22"/>
        </w:rPr>
      </w:pPr>
    </w:p>
    <w:p w14:paraId="63ECA23A" w14:textId="77777777" w:rsidR="00854B22" w:rsidRPr="00A466D3" w:rsidRDefault="00854B22" w:rsidP="00911C86">
      <w:pPr>
        <w:pStyle w:val="ParagrapheIndent1"/>
        <w:spacing w:line="232" w:lineRule="exact"/>
        <w:ind w:left="720"/>
        <w:jc w:val="both"/>
        <w:rPr>
          <w:rFonts w:ascii="Arial" w:hAnsi="Arial" w:cs="Arial"/>
          <w:color w:val="000000"/>
          <w:sz w:val="22"/>
          <w:szCs w:val="22"/>
        </w:rPr>
      </w:pPr>
      <w:r w:rsidRPr="00A466D3">
        <w:rPr>
          <w:rFonts w:ascii="Arial" w:hAnsi="Arial" w:cs="Arial"/>
          <w:color w:val="000000"/>
          <w:sz w:val="22"/>
          <w:szCs w:val="22"/>
        </w:rPr>
        <w:tab/>
      </w:r>
    </w:p>
    <w:p w14:paraId="081884D5" w14:textId="77777777" w:rsidR="00854B22" w:rsidRPr="00A466D3" w:rsidRDefault="00854B22"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Le dossier de consultation des entreprises est remis gratuitement à chaque candidat. Il est disponible</w:t>
      </w:r>
      <w:r w:rsidRPr="00A466D3">
        <w:rPr>
          <w:rFonts w:ascii="Arial" w:hAnsi="Arial" w:cs="Arial"/>
          <w:sz w:val="22"/>
          <w:szCs w:val="22"/>
        </w:rPr>
        <w:t xml:space="preserve"> </w:t>
      </w:r>
      <w:r w:rsidRPr="00A466D3">
        <w:rPr>
          <w:rFonts w:ascii="Arial" w:eastAsia="Trebuchet MS" w:hAnsi="Arial" w:cs="Arial"/>
          <w:color w:val="000000"/>
          <w:sz w:val="22"/>
          <w:szCs w:val="22"/>
        </w:rPr>
        <w:t xml:space="preserve">uniquement à l’adresse électronique suivante : </w:t>
      </w:r>
      <w:hyperlink r:id="rId8" w:history="1">
        <w:r w:rsidRPr="00A466D3">
          <w:rPr>
            <w:rStyle w:val="Lienhypertexte"/>
            <w:rFonts w:ascii="Arial" w:eastAsia="Trebuchet MS" w:hAnsi="Arial" w:cs="Arial"/>
            <w:sz w:val="22"/>
            <w:szCs w:val="22"/>
          </w:rPr>
          <w:t>http://www.cci.corsica</w:t>
        </w:r>
      </w:hyperlink>
    </w:p>
    <w:p w14:paraId="7E1ED31C" w14:textId="77777777" w:rsidR="00854B22" w:rsidRPr="00A466D3" w:rsidRDefault="00854B22" w:rsidP="006D69F3">
      <w:pPr>
        <w:jc w:val="both"/>
        <w:rPr>
          <w:rFonts w:ascii="Arial" w:eastAsia="Trebuchet MS" w:hAnsi="Arial" w:cs="Arial"/>
          <w:color w:val="000000"/>
          <w:sz w:val="22"/>
          <w:szCs w:val="22"/>
        </w:rPr>
      </w:pPr>
    </w:p>
    <w:p w14:paraId="7F95D2DA" w14:textId="3C48390B" w:rsidR="00854B22" w:rsidRPr="00A466D3" w:rsidRDefault="00854B22"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Aucune demande d'envoi du dossier sur support physique électronique n'est autorisée.</w:t>
      </w:r>
    </w:p>
    <w:p w14:paraId="31C6F4CD" w14:textId="77777777" w:rsidR="00854B22" w:rsidRPr="00A466D3" w:rsidRDefault="00854B22" w:rsidP="00911C86">
      <w:pPr>
        <w:pStyle w:val="Paragraphedeliste"/>
        <w:jc w:val="both"/>
        <w:rPr>
          <w:rFonts w:ascii="Arial" w:hAnsi="Arial" w:cs="Arial"/>
          <w:sz w:val="22"/>
          <w:szCs w:val="22"/>
        </w:rPr>
      </w:pPr>
    </w:p>
    <w:p w14:paraId="5B9FB8A8" w14:textId="77777777" w:rsidR="00854B22" w:rsidRPr="00A466D3" w:rsidRDefault="00854B22" w:rsidP="00911C86">
      <w:pPr>
        <w:pStyle w:val="Paragraphedeliste"/>
        <w:jc w:val="both"/>
        <w:rPr>
          <w:rFonts w:ascii="Arial" w:eastAsia="Trebuchet MS" w:hAnsi="Arial" w:cs="Arial"/>
          <w:sz w:val="22"/>
          <w:szCs w:val="22"/>
        </w:rPr>
      </w:pPr>
    </w:p>
    <w:p w14:paraId="2ABFF52C" w14:textId="5069C9B7"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PRESENTATION DES CANDIDATURES ET DES OFFRES</w:t>
      </w:r>
    </w:p>
    <w:p w14:paraId="73094AA0" w14:textId="77777777" w:rsidR="00B137EC" w:rsidRPr="00A466D3" w:rsidRDefault="00B137EC" w:rsidP="00911C86">
      <w:pPr>
        <w:jc w:val="both"/>
        <w:rPr>
          <w:rFonts w:ascii="Arial" w:eastAsia="Trebuchet MS" w:hAnsi="Arial" w:cs="Arial"/>
          <w:sz w:val="22"/>
          <w:szCs w:val="22"/>
        </w:rPr>
      </w:pPr>
    </w:p>
    <w:p w14:paraId="75781A4A" w14:textId="78EAFD47" w:rsidR="00B137EC" w:rsidRPr="00A466D3" w:rsidRDefault="00B137EC" w:rsidP="00911C86">
      <w:pPr>
        <w:jc w:val="both"/>
        <w:rPr>
          <w:rFonts w:ascii="Arial" w:eastAsia="Trebuchet MS" w:hAnsi="Arial" w:cs="Arial"/>
          <w:sz w:val="22"/>
          <w:szCs w:val="22"/>
        </w:rPr>
      </w:pPr>
      <w:r w:rsidRPr="00A466D3">
        <w:rPr>
          <w:rFonts w:ascii="Arial" w:eastAsia="Trebuchet MS" w:hAnsi="Arial" w:cs="Arial"/>
          <w:sz w:val="22"/>
          <w:szCs w:val="22"/>
        </w:rPr>
        <w:t>A l’appui de leur demande d’intérêt, les candidats auront à produire un dossier complet comprenant les pièces suivantes.</w:t>
      </w:r>
    </w:p>
    <w:p w14:paraId="260B3B63" w14:textId="77777777" w:rsidR="00B137EC" w:rsidRPr="00A466D3" w:rsidRDefault="00B137EC" w:rsidP="00911C86">
      <w:pPr>
        <w:jc w:val="both"/>
        <w:rPr>
          <w:rFonts w:ascii="Arial" w:eastAsia="Trebuchet MS" w:hAnsi="Arial" w:cs="Arial"/>
          <w:sz w:val="22"/>
          <w:szCs w:val="22"/>
        </w:rPr>
      </w:pPr>
    </w:p>
    <w:p w14:paraId="3C24D292" w14:textId="77BFD5D7" w:rsidR="00B137EC" w:rsidRPr="00A466D3" w:rsidRDefault="00B137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Pièces de la candidature</w:t>
      </w:r>
    </w:p>
    <w:p w14:paraId="5101FD53" w14:textId="77777777" w:rsidR="00633A4E" w:rsidRPr="00A466D3" w:rsidRDefault="00633A4E" w:rsidP="00911C86">
      <w:pPr>
        <w:pStyle w:val="Paragraphedeliste"/>
        <w:jc w:val="both"/>
        <w:rPr>
          <w:rFonts w:ascii="Arial" w:eastAsia="Trebuchet MS" w:hAnsi="Arial" w:cs="Arial"/>
          <w:b/>
          <w:bCs/>
          <w:sz w:val="22"/>
          <w:szCs w:val="22"/>
          <w:u w:val="single"/>
        </w:rPr>
      </w:pPr>
    </w:p>
    <w:p w14:paraId="5C8E3A9F" w14:textId="77777777" w:rsidR="00047DFA" w:rsidRPr="00A466D3" w:rsidRDefault="00047DFA" w:rsidP="006208FD">
      <w:pPr>
        <w:pStyle w:val="Paragraphedeliste"/>
        <w:numPr>
          <w:ilvl w:val="0"/>
          <w:numId w:val="14"/>
        </w:numPr>
        <w:jc w:val="both"/>
        <w:rPr>
          <w:rFonts w:ascii="Arial" w:eastAsia="Trebuchet MS" w:hAnsi="Arial" w:cs="Arial"/>
          <w:sz w:val="22"/>
          <w:szCs w:val="22"/>
        </w:rPr>
      </w:pPr>
      <w:r w:rsidRPr="00A466D3">
        <w:rPr>
          <w:rFonts w:ascii="Arial" w:eastAsia="Trebuchet MS" w:hAnsi="Arial" w:cs="Arial"/>
          <w:sz w:val="22"/>
          <w:szCs w:val="22"/>
        </w:rPr>
        <w:t>La demande d’intérêt complétée</w:t>
      </w:r>
    </w:p>
    <w:p w14:paraId="5587F9FD" w14:textId="4221B243" w:rsidR="00047DFA" w:rsidRPr="00A466D3" w:rsidRDefault="00047DFA" w:rsidP="006208FD">
      <w:pPr>
        <w:pStyle w:val="Paragraphedeliste"/>
        <w:numPr>
          <w:ilvl w:val="0"/>
          <w:numId w:val="14"/>
        </w:numPr>
        <w:jc w:val="both"/>
        <w:rPr>
          <w:rFonts w:ascii="Arial" w:eastAsia="Trebuchet MS" w:hAnsi="Arial" w:cs="Arial"/>
          <w:sz w:val="22"/>
          <w:szCs w:val="22"/>
        </w:rPr>
      </w:pPr>
      <w:r w:rsidRPr="00A466D3">
        <w:rPr>
          <w:rFonts w:ascii="Arial" w:eastAsia="Trebuchet MS" w:hAnsi="Arial" w:cs="Arial"/>
          <w:sz w:val="22"/>
          <w:szCs w:val="22"/>
        </w:rPr>
        <w:t>La liste des référents complétée</w:t>
      </w:r>
      <w:r w:rsidR="002B0EFF" w:rsidRPr="00A466D3">
        <w:rPr>
          <w:rFonts w:ascii="Arial" w:eastAsia="Trebuchet MS" w:hAnsi="Arial" w:cs="Arial"/>
          <w:sz w:val="22"/>
          <w:szCs w:val="22"/>
        </w:rPr>
        <w:t xml:space="preserve"> </w:t>
      </w:r>
    </w:p>
    <w:p w14:paraId="478BDDD3" w14:textId="3DF0AF75" w:rsidR="00633A4E" w:rsidRPr="006208FD" w:rsidRDefault="00633A4E" w:rsidP="006208FD">
      <w:pPr>
        <w:pStyle w:val="Paragraphedeliste"/>
        <w:numPr>
          <w:ilvl w:val="0"/>
          <w:numId w:val="14"/>
        </w:numPr>
        <w:shd w:val="clear" w:color="auto" w:fill="FFFFFF"/>
        <w:spacing w:line="144" w:lineRule="atLeast"/>
        <w:jc w:val="both"/>
        <w:rPr>
          <w:rFonts w:ascii="Arial" w:hAnsi="Arial" w:cs="Arial"/>
          <w:sz w:val="22"/>
          <w:szCs w:val="22"/>
        </w:rPr>
      </w:pPr>
      <w:r w:rsidRPr="006208FD">
        <w:rPr>
          <w:rFonts w:ascii="Arial" w:hAnsi="Arial" w:cs="Arial"/>
          <w:sz w:val="22"/>
          <w:szCs w:val="22"/>
        </w:rPr>
        <w:t>Un extrait de K bis de moins de trois mois,</w:t>
      </w:r>
    </w:p>
    <w:p w14:paraId="5BC9C8FC" w14:textId="77777777" w:rsidR="00633A4E" w:rsidRPr="006208FD" w:rsidRDefault="00633A4E" w:rsidP="006208FD">
      <w:pPr>
        <w:pStyle w:val="Paragraphedeliste"/>
        <w:numPr>
          <w:ilvl w:val="0"/>
          <w:numId w:val="14"/>
        </w:numPr>
        <w:shd w:val="clear" w:color="auto" w:fill="FFFFFF"/>
        <w:spacing w:line="144" w:lineRule="atLeast"/>
        <w:jc w:val="both"/>
        <w:rPr>
          <w:rFonts w:ascii="Arial" w:hAnsi="Arial" w:cs="Arial"/>
          <w:sz w:val="22"/>
          <w:szCs w:val="22"/>
        </w:rPr>
      </w:pPr>
      <w:r w:rsidRPr="006208FD">
        <w:rPr>
          <w:rFonts w:ascii="Arial" w:hAnsi="Arial" w:cs="Arial"/>
          <w:sz w:val="22"/>
          <w:szCs w:val="22"/>
        </w:rPr>
        <w:t xml:space="preserve">Statuts sociaux, Curriculum vitae des mandataires sociaux, </w:t>
      </w:r>
    </w:p>
    <w:p w14:paraId="67304383" w14:textId="77777777" w:rsidR="00633A4E" w:rsidRPr="006208FD" w:rsidRDefault="00633A4E" w:rsidP="006208FD">
      <w:pPr>
        <w:pStyle w:val="Paragraphedeliste"/>
        <w:numPr>
          <w:ilvl w:val="0"/>
          <w:numId w:val="14"/>
        </w:numPr>
        <w:shd w:val="clear" w:color="auto" w:fill="FFFFFF"/>
        <w:spacing w:line="144" w:lineRule="atLeast"/>
        <w:jc w:val="both"/>
        <w:rPr>
          <w:rFonts w:ascii="Arial" w:hAnsi="Arial" w:cs="Arial"/>
          <w:sz w:val="22"/>
          <w:szCs w:val="22"/>
        </w:rPr>
      </w:pPr>
      <w:r w:rsidRPr="006208FD">
        <w:rPr>
          <w:rFonts w:ascii="Arial" w:hAnsi="Arial" w:cs="Arial"/>
          <w:sz w:val="22"/>
          <w:szCs w:val="22"/>
        </w:rPr>
        <w:t>Bilans et comptes de résultat avec annexes comptables des 3 derniers exercices</w:t>
      </w:r>
    </w:p>
    <w:p w14:paraId="4C934AA6" w14:textId="7571AEAF" w:rsidR="00633A4E" w:rsidRPr="006208FD" w:rsidRDefault="00633A4E" w:rsidP="006208FD">
      <w:pPr>
        <w:pStyle w:val="Paragraphedeliste"/>
        <w:numPr>
          <w:ilvl w:val="0"/>
          <w:numId w:val="14"/>
        </w:numPr>
        <w:shd w:val="clear" w:color="auto" w:fill="FFFFFF"/>
        <w:spacing w:line="144" w:lineRule="atLeast"/>
        <w:jc w:val="both"/>
        <w:rPr>
          <w:rFonts w:ascii="Arial" w:hAnsi="Arial" w:cs="Arial"/>
          <w:sz w:val="22"/>
          <w:szCs w:val="22"/>
        </w:rPr>
      </w:pPr>
      <w:r w:rsidRPr="006208FD">
        <w:rPr>
          <w:rFonts w:ascii="Arial" w:hAnsi="Arial" w:cs="Arial"/>
          <w:sz w:val="22"/>
          <w:szCs w:val="22"/>
        </w:rPr>
        <w:t>Rapport d’activité société et/ou groupe,</w:t>
      </w:r>
    </w:p>
    <w:p w14:paraId="14589B73" w14:textId="32DFB628" w:rsidR="00633A4E" w:rsidRPr="006208FD" w:rsidRDefault="00633A4E" w:rsidP="006208FD">
      <w:pPr>
        <w:pStyle w:val="Paragraphedeliste"/>
        <w:numPr>
          <w:ilvl w:val="0"/>
          <w:numId w:val="14"/>
        </w:numPr>
        <w:shd w:val="clear" w:color="auto" w:fill="FFFFFF"/>
        <w:spacing w:line="144" w:lineRule="atLeast"/>
        <w:jc w:val="both"/>
        <w:rPr>
          <w:rFonts w:ascii="Arial" w:hAnsi="Arial" w:cs="Arial"/>
          <w:sz w:val="22"/>
          <w:szCs w:val="22"/>
        </w:rPr>
      </w:pPr>
      <w:r w:rsidRPr="006208FD">
        <w:rPr>
          <w:rFonts w:ascii="Arial" w:hAnsi="Arial" w:cs="Arial"/>
          <w:sz w:val="22"/>
          <w:szCs w:val="22"/>
        </w:rPr>
        <w:t>Références bancaires</w:t>
      </w:r>
      <w:r w:rsidR="00D265DB" w:rsidRPr="006208FD">
        <w:rPr>
          <w:rFonts w:ascii="Arial" w:hAnsi="Arial" w:cs="Arial"/>
          <w:sz w:val="22"/>
          <w:szCs w:val="22"/>
        </w:rPr>
        <w:t xml:space="preserve"> (RIB)</w:t>
      </w:r>
      <w:r w:rsidRPr="006208FD">
        <w:rPr>
          <w:rFonts w:ascii="Arial" w:hAnsi="Arial" w:cs="Arial"/>
          <w:sz w:val="22"/>
          <w:szCs w:val="22"/>
        </w:rPr>
        <w:t>,</w:t>
      </w:r>
    </w:p>
    <w:p w14:paraId="6CF1C756" w14:textId="733AEAF5" w:rsidR="00633A4E" w:rsidRPr="00A466D3" w:rsidRDefault="00633A4E" w:rsidP="006208FD">
      <w:pPr>
        <w:pStyle w:val="Pieddepage0"/>
        <w:numPr>
          <w:ilvl w:val="0"/>
          <w:numId w:val="14"/>
        </w:numPr>
        <w:tabs>
          <w:tab w:val="clear" w:pos="4536"/>
          <w:tab w:val="clear" w:pos="9072"/>
        </w:tabs>
        <w:jc w:val="both"/>
        <w:rPr>
          <w:rFonts w:ascii="Arial" w:hAnsi="Arial" w:cs="Arial"/>
          <w:sz w:val="22"/>
          <w:szCs w:val="22"/>
        </w:rPr>
      </w:pPr>
      <w:r w:rsidRPr="00A466D3">
        <w:rPr>
          <w:rFonts w:ascii="Arial" w:hAnsi="Arial" w:cs="Arial"/>
          <w:sz w:val="22"/>
          <w:szCs w:val="22"/>
        </w:rPr>
        <w:t>Attestations fiscales et sociales pour l’année</w:t>
      </w:r>
    </w:p>
    <w:p w14:paraId="6A3564BA" w14:textId="2F889E46" w:rsidR="002B0EFF" w:rsidRDefault="002B0EFF" w:rsidP="006208FD">
      <w:pPr>
        <w:pStyle w:val="Pieddepage0"/>
        <w:numPr>
          <w:ilvl w:val="0"/>
          <w:numId w:val="14"/>
        </w:numPr>
        <w:tabs>
          <w:tab w:val="clear" w:pos="4536"/>
          <w:tab w:val="clear" w:pos="9072"/>
        </w:tabs>
        <w:jc w:val="both"/>
        <w:rPr>
          <w:rFonts w:ascii="Arial" w:hAnsi="Arial" w:cs="Arial"/>
          <w:sz w:val="22"/>
          <w:szCs w:val="22"/>
        </w:rPr>
      </w:pPr>
      <w:r w:rsidRPr="00A466D3">
        <w:rPr>
          <w:rFonts w:ascii="Arial" w:hAnsi="Arial" w:cs="Arial"/>
          <w:sz w:val="22"/>
          <w:szCs w:val="22"/>
        </w:rPr>
        <w:t>Agréments</w:t>
      </w:r>
      <w:r w:rsidR="00A64ABE" w:rsidRPr="00A466D3">
        <w:rPr>
          <w:rFonts w:ascii="Arial" w:hAnsi="Arial" w:cs="Arial"/>
          <w:sz w:val="22"/>
          <w:szCs w:val="22"/>
        </w:rPr>
        <w:t xml:space="preserve">, </w:t>
      </w:r>
      <w:r w:rsidR="00664D5F" w:rsidRPr="00A466D3">
        <w:rPr>
          <w:rFonts w:ascii="Arial" w:hAnsi="Arial" w:cs="Arial"/>
          <w:sz w:val="22"/>
          <w:szCs w:val="22"/>
        </w:rPr>
        <w:t xml:space="preserve">certifications </w:t>
      </w:r>
      <w:r w:rsidR="00A64ABE" w:rsidRPr="00A466D3">
        <w:rPr>
          <w:rFonts w:ascii="Arial" w:hAnsi="Arial" w:cs="Arial"/>
          <w:sz w:val="22"/>
          <w:szCs w:val="22"/>
        </w:rPr>
        <w:t xml:space="preserve">ou qualifications </w:t>
      </w:r>
      <w:r w:rsidR="00664D5F" w:rsidRPr="00A466D3">
        <w:rPr>
          <w:rFonts w:ascii="Arial" w:hAnsi="Arial" w:cs="Arial"/>
          <w:sz w:val="22"/>
          <w:szCs w:val="22"/>
        </w:rPr>
        <w:t>etc…</w:t>
      </w:r>
    </w:p>
    <w:p w14:paraId="177E3CDD" w14:textId="77777777" w:rsidR="006208FD" w:rsidRPr="0028325D" w:rsidRDefault="006208FD" w:rsidP="006208FD">
      <w:pPr>
        <w:pStyle w:val="Pieddepage0"/>
        <w:numPr>
          <w:ilvl w:val="0"/>
          <w:numId w:val="14"/>
        </w:numPr>
        <w:suppressAutoHyphens/>
        <w:jc w:val="both"/>
        <w:rPr>
          <w:rFonts w:ascii="Arial" w:hAnsi="Arial" w:cs="Arial"/>
          <w:sz w:val="22"/>
          <w:szCs w:val="22"/>
        </w:rPr>
      </w:pPr>
      <w:r w:rsidRPr="0028325D">
        <w:rPr>
          <w:rFonts w:ascii="Arial" w:hAnsi="Arial" w:cs="Arial"/>
          <w:sz w:val="22"/>
          <w:szCs w:val="22"/>
        </w:rPr>
        <w:t>Pour la vente de boissons alcoolisées, le candidat précisera la licence de débit de boissons correspondant à l’offre proposée (licence III ou IV) et fournira les justificatifs dont il dispose. Si les démarches restent à accomplir, il en précisera les modalités et le calendrier, afin de disposer des autorisations nécessaires avant le début de l’exploitation.</w:t>
      </w:r>
    </w:p>
    <w:p w14:paraId="03AE47A0" w14:textId="77777777" w:rsidR="00633A4E" w:rsidRPr="00A466D3" w:rsidRDefault="00633A4E" w:rsidP="00D65487">
      <w:pPr>
        <w:pStyle w:val="Pieddepage0"/>
        <w:tabs>
          <w:tab w:val="clear" w:pos="4536"/>
          <w:tab w:val="clear" w:pos="9072"/>
        </w:tabs>
        <w:jc w:val="both"/>
        <w:rPr>
          <w:rFonts w:ascii="Arial" w:hAnsi="Arial" w:cs="Arial"/>
          <w:sz w:val="22"/>
          <w:szCs w:val="22"/>
        </w:rPr>
      </w:pPr>
    </w:p>
    <w:p w14:paraId="041D332E" w14:textId="3C20BA8A" w:rsidR="00633A4E" w:rsidRPr="00A466D3" w:rsidRDefault="00633A4E" w:rsidP="00911C86">
      <w:pPr>
        <w:pStyle w:val="Pieddepage0"/>
        <w:jc w:val="both"/>
        <w:rPr>
          <w:rFonts w:ascii="Arial" w:hAnsi="Arial" w:cs="Arial"/>
          <w:iCs/>
          <w:sz w:val="22"/>
          <w:szCs w:val="22"/>
        </w:rPr>
      </w:pPr>
      <w:r w:rsidRPr="00A466D3">
        <w:rPr>
          <w:rFonts w:ascii="Arial" w:hAnsi="Arial" w:cs="Arial"/>
          <w:iCs/>
          <w:sz w:val="22"/>
          <w:szCs w:val="22"/>
        </w:rPr>
        <w:t>Tout candidat à la manifestation d’intérêt pour l’octroi d’une autorisation d’occupation temporaire relative à l’exploitation de l’activité citée au chapitre 1 :</w:t>
      </w:r>
    </w:p>
    <w:p w14:paraId="6F410BED"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Dont la société est en état de liquidation judiciaire ou faillite personnelle,</w:t>
      </w:r>
    </w:p>
    <w:p w14:paraId="2D738759"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Ayant fait l’objet d’une condamnation pour tout crime ou délit affectant leur moralité professionnelle,</w:t>
      </w:r>
    </w:p>
    <w:p w14:paraId="441C2BBC"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N’étant pas en règle avec leurs obligations relatives au paiement de leurs impôts, taxes et cotisations sociales,</w:t>
      </w:r>
    </w:p>
    <w:p w14:paraId="07C6B34D" w14:textId="1B63CBB2"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 xml:space="preserve">En situation d’impayés avec </w:t>
      </w:r>
      <w:r w:rsidR="00C165E8" w:rsidRPr="00A466D3">
        <w:rPr>
          <w:rFonts w:ascii="Arial" w:hAnsi="Arial" w:cs="Arial"/>
          <w:iCs/>
          <w:sz w:val="22"/>
          <w:szCs w:val="22"/>
        </w:rPr>
        <w:t>l’Etablissement du</w:t>
      </w:r>
      <w:r w:rsidRPr="00A466D3">
        <w:rPr>
          <w:rFonts w:ascii="Arial" w:hAnsi="Arial" w:cs="Arial"/>
          <w:iCs/>
          <w:sz w:val="22"/>
          <w:szCs w:val="22"/>
        </w:rPr>
        <w:t xml:space="preserve"> Commerce et d</w:t>
      </w:r>
      <w:r w:rsidR="00C165E8" w:rsidRPr="00A466D3">
        <w:rPr>
          <w:rFonts w:ascii="Arial" w:hAnsi="Arial" w:cs="Arial"/>
          <w:iCs/>
          <w:sz w:val="22"/>
          <w:szCs w:val="22"/>
        </w:rPr>
        <w:t>e l</w:t>
      </w:r>
      <w:r w:rsidRPr="00A466D3">
        <w:rPr>
          <w:rFonts w:ascii="Arial" w:hAnsi="Arial" w:cs="Arial"/>
          <w:iCs/>
          <w:sz w:val="22"/>
          <w:szCs w:val="22"/>
        </w:rPr>
        <w:t>’Industrie de Corse,</w:t>
      </w:r>
    </w:p>
    <w:p w14:paraId="2FC14035" w14:textId="77777777" w:rsidR="00966B38" w:rsidRPr="00A466D3" w:rsidRDefault="00966B38" w:rsidP="00966B38">
      <w:pPr>
        <w:pStyle w:val="Pieddepage0"/>
        <w:ind w:left="720"/>
        <w:jc w:val="both"/>
        <w:rPr>
          <w:rFonts w:ascii="Arial" w:hAnsi="Arial" w:cs="Arial"/>
          <w:iCs/>
          <w:sz w:val="22"/>
          <w:szCs w:val="22"/>
        </w:rPr>
      </w:pPr>
    </w:p>
    <w:p w14:paraId="6CD948F1" w14:textId="4EA11C25" w:rsidR="00633A4E" w:rsidRPr="00A466D3" w:rsidRDefault="00633A4E" w:rsidP="00911C86">
      <w:pPr>
        <w:pStyle w:val="Pieddepage0"/>
        <w:ind w:left="720"/>
        <w:jc w:val="both"/>
        <w:rPr>
          <w:rFonts w:ascii="Arial" w:hAnsi="Arial" w:cs="Arial"/>
          <w:iCs/>
          <w:sz w:val="22"/>
          <w:szCs w:val="22"/>
        </w:rPr>
      </w:pPr>
      <w:r w:rsidRPr="00A466D3">
        <w:rPr>
          <w:rFonts w:ascii="Arial" w:hAnsi="Arial" w:cs="Arial"/>
          <w:sz w:val="22"/>
          <w:szCs w:val="22"/>
        </w:rPr>
        <w:t>sera écarté de la procédure de sélection préalable.</w:t>
      </w:r>
    </w:p>
    <w:p w14:paraId="66D039B0" w14:textId="77777777" w:rsidR="00633A4E" w:rsidRPr="00A466D3" w:rsidRDefault="00633A4E" w:rsidP="00911C86">
      <w:pPr>
        <w:pStyle w:val="Pieddepage0"/>
        <w:ind w:left="720"/>
        <w:jc w:val="both"/>
        <w:rPr>
          <w:rFonts w:ascii="Arial" w:hAnsi="Arial" w:cs="Arial"/>
          <w:sz w:val="22"/>
          <w:szCs w:val="22"/>
        </w:rPr>
      </w:pPr>
    </w:p>
    <w:p w14:paraId="702080B8" w14:textId="65ADA515" w:rsidR="00633A4E" w:rsidRPr="00A466D3" w:rsidRDefault="00633A4E" w:rsidP="00911C86">
      <w:pPr>
        <w:pStyle w:val="Pieddepage0"/>
        <w:jc w:val="both"/>
        <w:rPr>
          <w:rFonts w:ascii="Arial" w:hAnsi="Arial" w:cs="Arial"/>
          <w:sz w:val="22"/>
          <w:szCs w:val="22"/>
        </w:rPr>
      </w:pPr>
      <w:r w:rsidRPr="00A466D3">
        <w:rPr>
          <w:rFonts w:ascii="Arial" w:hAnsi="Arial" w:cs="Arial"/>
          <w:sz w:val="22"/>
          <w:szCs w:val="22"/>
        </w:rPr>
        <w:t>À ce titre, tout candidat fournira une attestation sur l’honneur de conformité avec les quatre points exposés ci-dessus.</w:t>
      </w:r>
    </w:p>
    <w:p w14:paraId="295E889D" w14:textId="77777777" w:rsidR="000F2BA6" w:rsidRPr="00A466D3" w:rsidRDefault="000F2BA6" w:rsidP="00911C86">
      <w:pPr>
        <w:jc w:val="both"/>
        <w:rPr>
          <w:rFonts w:ascii="Arial" w:eastAsia="Trebuchet MS" w:hAnsi="Arial" w:cs="Arial"/>
          <w:sz w:val="22"/>
          <w:szCs w:val="22"/>
        </w:rPr>
      </w:pPr>
    </w:p>
    <w:p w14:paraId="771B9213" w14:textId="1CEDC832" w:rsidR="00B137EC" w:rsidRPr="00A466D3" w:rsidRDefault="00B137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xml:space="preserve"> - Pièces de l’offre</w:t>
      </w:r>
    </w:p>
    <w:p w14:paraId="65C9CB57" w14:textId="77777777" w:rsidR="00732EA3" w:rsidRPr="00A466D3" w:rsidRDefault="00732EA3" w:rsidP="00911C86">
      <w:pPr>
        <w:jc w:val="both"/>
        <w:rPr>
          <w:rFonts w:ascii="Arial" w:eastAsia="Trebuchet MS" w:hAnsi="Arial" w:cs="Arial"/>
          <w:sz w:val="22"/>
          <w:szCs w:val="22"/>
        </w:rPr>
      </w:pPr>
    </w:p>
    <w:p w14:paraId="3A01C312" w14:textId="70A55A02" w:rsidR="006802B0" w:rsidRPr="00A466D3" w:rsidRDefault="00732EA3" w:rsidP="00911C86">
      <w:pPr>
        <w:jc w:val="both"/>
        <w:rPr>
          <w:rFonts w:ascii="Arial" w:eastAsia="Trebuchet MS" w:hAnsi="Arial" w:cs="Arial"/>
          <w:sz w:val="22"/>
          <w:szCs w:val="22"/>
        </w:rPr>
      </w:pPr>
      <w:r w:rsidRPr="00A466D3">
        <w:rPr>
          <w:rFonts w:ascii="Arial" w:eastAsia="Trebuchet MS" w:hAnsi="Arial" w:cs="Arial"/>
          <w:sz w:val="22"/>
          <w:szCs w:val="22"/>
        </w:rPr>
        <w:t>Les candidats devront présenter un dossier comprenant :</w:t>
      </w:r>
    </w:p>
    <w:p w14:paraId="1645D02D" w14:textId="2A9A2CD9" w:rsidR="00047DFA" w:rsidRPr="00A466D3" w:rsidRDefault="00047DFA" w:rsidP="00047DFA">
      <w:pPr>
        <w:pStyle w:val="Paragraphedeliste"/>
        <w:numPr>
          <w:ilvl w:val="0"/>
          <w:numId w:val="11"/>
        </w:numPr>
        <w:jc w:val="both"/>
        <w:rPr>
          <w:rFonts w:ascii="Arial" w:eastAsia="Trebuchet MS" w:hAnsi="Arial" w:cs="Arial"/>
          <w:sz w:val="22"/>
          <w:szCs w:val="22"/>
        </w:rPr>
      </w:pPr>
      <w:r w:rsidRPr="00A466D3">
        <w:rPr>
          <w:rFonts w:ascii="Arial" w:eastAsia="Trebuchet MS" w:hAnsi="Arial" w:cs="Arial"/>
          <w:sz w:val="22"/>
          <w:szCs w:val="22"/>
        </w:rPr>
        <w:t>Les Conditions Particulières</w:t>
      </w:r>
    </w:p>
    <w:p w14:paraId="48991EB4" w14:textId="77777777" w:rsidR="00614A43" w:rsidRPr="00A466D3" w:rsidRDefault="00A146C8" w:rsidP="00664D5F">
      <w:pPr>
        <w:pStyle w:val="Paragraphedeliste"/>
        <w:numPr>
          <w:ilvl w:val="0"/>
          <w:numId w:val="10"/>
        </w:numPr>
        <w:ind w:left="709" w:hanging="283"/>
        <w:jc w:val="both"/>
        <w:rPr>
          <w:rFonts w:ascii="Arial" w:eastAsia="Trebuchet MS" w:hAnsi="Arial" w:cs="Arial"/>
          <w:sz w:val="22"/>
          <w:szCs w:val="22"/>
        </w:rPr>
      </w:pPr>
      <w:r w:rsidRPr="00A466D3">
        <w:rPr>
          <w:rFonts w:ascii="Arial" w:eastAsia="Trebuchet MS" w:hAnsi="Arial" w:cs="Arial"/>
          <w:sz w:val="22"/>
          <w:szCs w:val="22"/>
        </w:rPr>
        <w:t>Le compte de résultat complété</w:t>
      </w:r>
      <w:r w:rsidR="00664D5F" w:rsidRPr="00A466D3">
        <w:rPr>
          <w:rFonts w:ascii="Arial" w:eastAsia="Trebuchet MS" w:hAnsi="Arial" w:cs="Arial"/>
          <w:sz w:val="22"/>
          <w:szCs w:val="22"/>
        </w:rPr>
        <w:t xml:space="preserve"> </w:t>
      </w:r>
    </w:p>
    <w:p w14:paraId="36F05E92" w14:textId="77777777" w:rsidR="00A466D3" w:rsidRPr="00716B07" w:rsidRDefault="00A466D3" w:rsidP="00A466D3">
      <w:pPr>
        <w:pStyle w:val="Paragraphedeliste"/>
        <w:numPr>
          <w:ilvl w:val="0"/>
          <w:numId w:val="10"/>
        </w:numPr>
        <w:ind w:left="709" w:hanging="283"/>
        <w:jc w:val="both"/>
        <w:rPr>
          <w:rFonts w:ascii="Arial" w:eastAsia="Trebuchet MS" w:hAnsi="Arial" w:cs="Arial"/>
          <w:sz w:val="22"/>
          <w:szCs w:val="22"/>
        </w:rPr>
      </w:pPr>
      <w:r w:rsidRPr="0071705A">
        <w:rPr>
          <w:rFonts w:ascii="Arial" w:eastAsia="Trebuchet MS" w:hAnsi="Arial" w:cs="Arial"/>
          <w:sz w:val="22"/>
          <w:szCs w:val="22"/>
        </w:rPr>
        <w:t xml:space="preserve">Un mémoire </w:t>
      </w:r>
      <w:r w:rsidRPr="00716B07">
        <w:rPr>
          <w:rFonts w:ascii="Arial" w:eastAsia="Trebuchet MS" w:hAnsi="Arial" w:cs="Arial"/>
          <w:sz w:val="22"/>
          <w:szCs w:val="22"/>
        </w:rPr>
        <w:t>technique tel que précisé au 5.1 du cahier des charges</w:t>
      </w:r>
    </w:p>
    <w:p w14:paraId="3E68C5AE" w14:textId="47CCCB48" w:rsidR="00A466D3" w:rsidRPr="00716B07" w:rsidRDefault="00A466D3" w:rsidP="00A466D3">
      <w:pPr>
        <w:pStyle w:val="Paragraphedeliste"/>
        <w:numPr>
          <w:ilvl w:val="0"/>
          <w:numId w:val="6"/>
        </w:numPr>
        <w:jc w:val="both"/>
        <w:rPr>
          <w:rFonts w:ascii="Arial" w:eastAsia="Trebuchet MS" w:hAnsi="Arial" w:cs="Arial"/>
          <w:sz w:val="22"/>
          <w:szCs w:val="22"/>
        </w:rPr>
      </w:pPr>
      <w:r w:rsidRPr="00716B07">
        <w:rPr>
          <w:rFonts w:ascii="Arial" w:eastAsia="Trebuchet MS" w:hAnsi="Arial" w:cs="Arial"/>
          <w:sz w:val="22"/>
          <w:szCs w:val="22"/>
        </w:rPr>
        <w:t>Un compte d’exploitation (business plan) prévisionnel sur 5 ans.</w:t>
      </w:r>
    </w:p>
    <w:p w14:paraId="185AACAD" w14:textId="77777777" w:rsidR="000F2BA6" w:rsidRPr="00A466D3" w:rsidRDefault="000F2BA6" w:rsidP="00911C86">
      <w:pPr>
        <w:pStyle w:val="Paragraphedeliste"/>
        <w:jc w:val="both"/>
        <w:rPr>
          <w:rFonts w:ascii="Arial" w:eastAsia="Trebuchet MS" w:hAnsi="Arial" w:cs="Arial"/>
          <w:sz w:val="22"/>
          <w:szCs w:val="22"/>
        </w:rPr>
      </w:pPr>
    </w:p>
    <w:p w14:paraId="5B5B1B71" w14:textId="571EF331" w:rsidR="00B137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Visites sur site</w:t>
      </w:r>
    </w:p>
    <w:p w14:paraId="579B1254" w14:textId="77777777" w:rsidR="002B3514" w:rsidRPr="00A466D3" w:rsidRDefault="002B3514" w:rsidP="001A0471">
      <w:pPr>
        <w:jc w:val="both"/>
        <w:rPr>
          <w:rFonts w:ascii="Arial" w:eastAsia="Trebuchet MS" w:hAnsi="Arial" w:cs="Arial"/>
          <w:b/>
          <w:bCs/>
          <w:sz w:val="22"/>
          <w:szCs w:val="22"/>
          <w:u w:val="single"/>
        </w:rPr>
      </w:pPr>
    </w:p>
    <w:p w14:paraId="7BFEBE4C" w14:textId="77777777" w:rsidR="00A466D3" w:rsidRDefault="00A466D3" w:rsidP="00A466D3">
      <w:pPr>
        <w:jc w:val="both"/>
        <w:rPr>
          <w:rFonts w:ascii="Arial" w:eastAsia="Trebuchet MS" w:hAnsi="Arial" w:cs="Arial"/>
          <w:bCs/>
          <w:iCs/>
          <w:sz w:val="22"/>
          <w:szCs w:val="22"/>
        </w:rPr>
      </w:pPr>
      <w:r w:rsidRPr="00C736BB">
        <w:rPr>
          <w:rFonts w:ascii="Arial" w:eastAsia="Trebuchet MS" w:hAnsi="Arial" w:cs="Arial"/>
          <w:bCs/>
          <w:iCs/>
          <w:color w:val="000000"/>
          <w:sz w:val="22"/>
          <w:szCs w:val="22"/>
        </w:rPr>
        <w:t>Une visite de site peut être effectuée sur prise de rendez-vous auprès</w:t>
      </w:r>
      <w:r w:rsidRPr="009723E1">
        <w:rPr>
          <w:rFonts w:ascii="Arial" w:eastAsia="Trebuchet MS" w:hAnsi="Arial" w:cs="Arial"/>
          <w:bCs/>
          <w:iCs/>
          <w:color w:val="000000"/>
          <w:sz w:val="22"/>
          <w:szCs w:val="22"/>
        </w:rPr>
        <w:t xml:space="preserve"> </w:t>
      </w:r>
      <w:r w:rsidRPr="00042747">
        <w:rPr>
          <w:rFonts w:ascii="Arial" w:eastAsia="Trebuchet MS" w:hAnsi="Arial" w:cs="Arial"/>
          <w:bCs/>
          <w:iCs/>
          <w:sz w:val="22"/>
          <w:szCs w:val="22"/>
        </w:rPr>
        <w:t>de</w:t>
      </w:r>
      <w:r>
        <w:rPr>
          <w:rFonts w:ascii="Arial" w:eastAsia="Trebuchet MS" w:hAnsi="Arial" w:cs="Arial"/>
          <w:bCs/>
          <w:iCs/>
          <w:sz w:val="22"/>
          <w:szCs w:val="22"/>
        </w:rPr>
        <w:t> :</w:t>
      </w:r>
      <w:r w:rsidRPr="00042747">
        <w:rPr>
          <w:rFonts w:ascii="Arial" w:eastAsia="Trebuchet MS" w:hAnsi="Arial" w:cs="Arial"/>
          <w:bCs/>
          <w:iCs/>
          <w:sz w:val="22"/>
          <w:szCs w:val="22"/>
        </w:rPr>
        <w:t xml:space="preserve"> </w:t>
      </w:r>
      <w:hyperlink r:id="rId9" w:history="1">
        <w:r w:rsidRPr="00247546">
          <w:rPr>
            <w:rStyle w:val="Lienhypertexte"/>
            <w:rFonts w:ascii="Arial" w:eastAsia="Trebuchet MS" w:hAnsi="Arial" w:cs="Arial"/>
            <w:bCs/>
            <w:iCs/>
            <w:sz w:val="22"/>
            <w:szCs w:val="22"/>
          </w:rPr>
          <w:t>fabienne.tramoni@cci.corsica</w:t>
        </w:r>
      </w:hyperlink>
    </w:p>
    <w:p w14:paraId="346F847E" w14:textId="77777777" w:rsidR="006143EE" w:rsidRPr="00A466D3" w:rsidRDefault="006143EE" w:rsidP="001A0471">
      <w:pPr>
        <w:jc w:val="both"/>
        <w:rPr>
          <w:rFonts w:ascii="Arial" w:eastAsia="Trebuchet MS" w:hAnsi="Arial" w:cs="Arial"/>
          <w:sz w:val="22"/>
          <w:szCs w:val="22"/>
        </w:rPr>
      </w:pPr>
    </w:p>
    <w:p w14:paraId="5B65DEBB" w14:textId="77777777" w:rsidR="006143EE" w:rsidRPr="00A466D3" w:rsidRDefault="006143EE" w:rsidP="001A0471">
      <w:pPr>
        <w:jc w:val="both"/>
        <w:rPr>
          <w:rFonts w:ascii="Arial" w:eastAsia="Trebuchet MS" w:hAnsi="Arial" w:cs="Arial"/>
          <w:sz w:val="22"/>
          <w:szCs w:val="22"/>
        </w:rPr>
      </w:pPr>
    </w:p>
    <w:p w14:paraId="297AD8F8" w14:textId="50DAF3BC"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CONDITIONS DE REMISE DES OFFRES</w:t>
      </w:r>
    </w:p>
    <w:p w14:paraId="1C4B576D" w14:textId="77777777" w:rsidR="009358EC" w:rsidRPr="00A466D3" w:rsidRDefault="009358EC" w:rsidP="00911C86">
      <w:pPr>
        <w:jc w:val="both"/>
        <w:rPr>
          <w:rFonts w:ascii="Arial" w:eastAsia="Trebuchet MS" w:hAnsi="Arial" w:cs="Arial"/>
          <w:sz w:val="22"/>
          <w:szCs w:val="22"/>
        </w:rPr>
      </w:pPr>
    </w:p>
    <w:p w14:paraId="028D404E" w14:textId="46699C47" w:rsidR="00B137EC" w:rsidRPr="00A466D3" w:rsidRDefault="009358EC" w:rsidP="00911C86">
      <w:pPr>
        <w:pStyle w:val="ParagrapheIndent2"/>
        <w:spacing w:line="232" w:lineRule="exact"/>
        <w:jc w:val="both"/>
        <w:rPr>
          <w:rFonts w:ascii="Arial" w:hAnsi="Arial" w:cs="Arial"/>
          <w:sz w:val="22"/>
          <w:szCs w:val="22"/>
        </w:rPr>
      </w:pPr>
      <w:r w:rsidRPr="00A466D3">
        <w:rPr>
          <w:rFonts w:ascii="Arial" w:hAnsi="Arial" w:cs="Arial"/>
          <w:sz w:val="22"/>
          <w:szCs w:val="22"/>
        </w:rPr>
        <w:lastRenderedPageBreak/>
        <w:t xml:space="preserve">Les dossiers devront être transmis par voie électronique </w:t>
      </w:r>
      <w:r w:rsidRPr="00A466D3">
        <w:rPr>
          <w:rFonts w:ascii="Arial" w:hAnsi="Arial" w:cs="Arial"/>
          <w:color w:val="000000"/>
          <w:sz w:val="22"/>
          <w:szCs w:val="22"/>
        </w:rPr>
        <w:t xml:space="preserve">à l'adresse URL suivante : </w:t>
      </w:r>
      <w:hyperlink r:id="rId10" w:history="1">
        <w:r w:rsidRPr="00A466D3">
          <w:rPr>
            <w:rStyle w:val="Lienhypertexte"/>
            <w:rFonts w:ascii="Arial" w:hAnsi="Arial" w:cs="Arial"/>
            <w:sz w:val="22"/>
            <w:szCs w:val="22"/>
          </w:rPr>
          <w:t>http://www.cci.corsica</w:t>
        </w:r>
      </w:hyperlink>
      <w:r w:rsidRPr="00A466D3">
        <w:rPr>
          <w:rFonts w:ascii="Arial" w:hAnsi="Arial" w:cs="Arial"/>
          <w:sz w:val="22"/>
          <w:szCs w:val="22"/>
        </w:rPr>
        <w:t xml:space="preserve"> avant la date et l’heure limites de réception indiqué</w:t>
      </w:r>
      <w:r w:rsidR="002B4DC2" w:rsidRPr="00A466D3">
        <w:rPr>
          <w:rFonts w:ascii="Arial" w:hAnsi="Arial" w:cs="Arial"/>
          <w:sz w:val="22"/>
          <w:szCs w:val="22"/>
        </w:rPr>
        <w:t>e</w:t>
      </w:r>
      <w:r w:rsidRPr="00A466D3">
        <w:rPr>
          <w:rFonts w:ascii="Arial" w:hAnsi="Arial" w:cs="Arial"/>
          <w:sz w:val="22"/>
          <w:szCs w:val="22"/>
        </w:rPr>
        <w:t>s sur la page de garde du présent document.</w:t>
      </w:r>
    </w:p>
    <w:p w14:paraId="52705BB8" w14:textId="731B0AD6" w:rsidR="00B137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La transmission par voie papier n’est pas autorisée.</w:t>
      </w:r>
    </w:p>
    <w:p w14:paraId="0DBD1DCC" w14:textId="77777777" w:rsidR="00B137EC" w:rsidRPr="00A466D3" w:rsidRDefault="00B137EC" w:rsidP="00911C86">
      <w:pPr>
        <w:jc w:val="both"/>
        <w:rPr>
          <w:rFonts w:ascii="Arial" w:eastAsia="Trebuchet MS" w:hAnsi="Arial" w:cs="Arial"/>
          <w:sz w:val="22"/>
          <w:szCs w:val="22"/>
        </w:rPr>
      </w:pPr>
    </w:p>
    <w:p w14:paraId="7E862560" w14:textId="1E601418"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EXAMEN DES CANDIDATURES ET DES OFFRES</w:t>
      </w:r>
    </w:p>
    <w:p w14:paraId="1ADBAA7E" w14:textId="77777777" w:rsidR="009358EC" w:rsidRPr="00A466D3" w:rsidRDefault="009358EC" w:rsidP="00911C86">
      <w:pPr>
        <w:jc w:val="both"/>
        <w:rPr>
          <w:rFonts w:ascii="Arial" w:eastAsia="Trebuchet MS" w:hAnsi="Arial" w:cs="Arial"/>
          <w:b/>
          <w:bCs/>
          <w:sz w:val="22"/>
          <w:szCs w:val="22"/>
        </w:rPr>
      </w:pPr>
    </w:p>
    <w:p w14:paraId="3B17C6AA" w14:textId="38E3DBC9" w:rsidR="009358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Sélection des candidatures</w:t>
      </w:r>
    </w:p>
    <w:p w14:paraId="17583888" w14:textId="77777777" w:rsidR="00752BAD" w:rsidRPr="00A466D3" w:rsidRDefault="00752BAD" w:rsidP="00911C86">
      <w:pPr>
        <w:jc w:val="both"/>
        <w:rPr>
          <w:rFonts w:ascii="Arial" w:eastAsia="Trebuchet MS" w:hAnsi="Arial" w:cs="Arial"/>
          <w:sz w:val="22"/>
          <w:szCs w:val="22"/>
        </w:rPr>
      </w:pPr>
    </w:p>
    <w:p w14:paraId="6FC214C3" w14:textId="460224E9" w:rsidR="009358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 xml:space="preserve">Les candidats à la manifestation d’intérêts fourniront, sans exception aucune, l’ensemble des justificatifs professionnels et financiers énoncés au paragraphe </w:t>
      </w:r>
      <w:r w:rsidR="001963CB" w:rsidRPr="00A466D3">
        <w:rPr>
          <w:rFonts w:ascii="Arial" w:eastAsia="Trebuchet MS" w:hAnsi="Arial" w:cs="Arial"/>
          <w:sz w:val="22"/>
          <w:szCs w:val="22"/>
        </w:rPr>
        <w:t>4</w:t>
      </w:r>
      <w:r w:rsidRPr="00A466D3">
        <w:rPr>
          <w:rFonts w:ascii="Arial" w:eastAsia="Trebuchet MS" w:hAnsi="Arial" w:cs="Arial"/>
          <w:sz w:val="22"/>
          <w:szCs w:val="22"/>
        </w:rPr>
        <w:t>.</w:t>
      </w:r>
    </w:p>
    <w:p w14:paraId="2DDF3D1E" w14:textId="77777777" w:rsidR="003157F0" w:rsidRPr="00A466D3" w:rsidRDefault="003157F0" w:rsidP="00911C86">
      <w:pPr>
        <w:jc w:val="both"/>
        <w:rPr>
          <w:rFonts w:ascii="Arial" w:eastAsia="Trebuchet MS" w:hAnsi="Arial" w:cs="Arial"/>
          <w:sz w:val="22"/>
          <w:szCs w:val="22"/>
        </w:rPr>
      </w:pPr>
    </w:p>
    <w:p w14:paraId="01901F3E" w14:textId="0E5F20DC" w:rsidR="00D041CA" w:rsidRPr="00A466D3" w:rsidRDefault="00D041CA" w:rsidP="00D041CA">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5C1A32A" w14:textId="1FF6F6C4" w:rsidR="00160187" w:rsidRPr="00A466D3" w:rsidRDefault="00D041CA" w:rsidP="00D041CA">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20C8DFF" w14:textId="77777777" w:rsidR="00752BAD"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La manifestation d’intérêt qui n’offre pas une capacité financière jugée suffisante sera écartée de la sélection préalable et le candidat évincé dûment</w:t>
      </w:r>
      <w:r w:rsidR="00752BAD" w:rsidRPr="00A466D3">
        <w:rPr>
          <w:rFonts w:ascii="Arial" w:eastAsia="Trebuchet MS" w:hAnsi="Arial" w:cs="Arial"/>
          <w:sz w:val="22"/>
          <w:szCs w:val="22"/>
        </w:rPr>
        <w:t xml:space="preserve"> avisé du motif du rejet par courrier recommandé avec accusé de réception.</w:t>
      </w:r>
    </w:p>
    <w:p w14:paraId="0F803F3A" w14:textId="77777777" w:rsidR="00A75844" w:rsidRPr="00A466D3" w:rsidRDefault="00A75844" w:rsidP="00911C86">
      <w:pPr>
        <w:jc w:val="both"/>
        <w:rPr>
          <w:rFonts w:ascii="Arial" w:eastAsia="Trebuchet MS" w:hAnsi="Arial" w:cs="Arial"/>
          <w:sz w:val="22"/>
          <w:szCs w:val="22"/>
        </w:rPr>
      </w:pPr>
    </w:p>
    <w:p w14:paraId="1F98C165" w14:textId="3813FE38" w:rsidR="009358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 xml:space="preserve"> </w:t>
      </w:r>
    </w:p>
    <w:p w14:paraId="61168B1E" w14:textId="6BA640A1" w:rsidR="009358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Jugement des offres</w:t>
      </w:r>
    </w:p>
    <w:p w14:paraId="5144FA1F" w14:textId="77777777" w:rsidR="00BB5E34" w:rsidRPr="00716B07" w:rsidRDefault="00BB5E34" w:rsidP="00911C86">
      <w:pPr>
        <w:pStyle w:val="Paragraphedeliste"/>
        <w:jc w:val="both"/>
        <w:rPr>
          <w:rFonts w:ascii="Arial" w:eastAsia="Trebuchet MS" w:hAnsi="Arial" w:cs="Arial"/>
          <w:b/>
          <w:bCs/>
          <w:sz w:val="22"/>
          <w:szCs w:val="22"/>
          <w:u w:val="single"/>
        </w:rPr>
      </w:pPr>
    </w:p>
    <w:p w14:paraId="5415C61A" w14:textId="77777777" w:rsidR="00160187" w:rsidRPr="00716B07" w:rsidRDefault="00160187" w:rsidP="00911C86">
      <w:pPr>
        <w:spacing w:line="60" w:lineRule="exact"/>
        <w:jc w:val="both"/>
        <w:rPr>
          <w:rFonts w:ascii="Arial" w:hAnsi="Arial" w:cs="Arial"/>
          <w:sz w:val="22"/>
          <w:szCs w:val="22"/>
        </w:rPr>
      </w:pPr>
    </w:p>
    <w:p w14:paraId="5D1CB826" w14:textId="17A6C528" w:rsidR="00541776" w:rsidRPr="00716B07" w:rsidRDefault="0019690B" w:rsidP="00911C86">
      <w:pPr>
        <w:pStyle w:val="ParagrapheIndent2"/>
        <w:spacing w:line="232" w:lineRule="exact"/>
        <w:jc w:val="both"/>
        <w:rPr>
          <w:rFonts w:ascii="Arial" w:hAnsi="Arial" w:cs="Arial"/>
          <w:sz w:val="22"/>
          <w:szCs w:val="22"/>
        </w:rPr>
      </w:pPr>
      <w:r w:rsidRPr="00716B07">
        <w:rPr>
          <w:rFonts w:ascii="Arial" w:hAnsi="Arial" w:cs="Arial"/>
          <w:sz w:val="22"/>
          <w:szCs w:val="22"/>
        </w:rPr>
        <w:t>Les critères retenus pour le jugement des offres sont pondérés de la manière suivante :</w:t>
      </w:r>
    </w:p>
    <w:p w14:paraId="31D16C56" w14:textId="77777777" w:rsidR="00541776" w:rsidRPr="00716B07" w:rsidRDefault="00541776" w:rsidP="00911C86">
      <w:pPr>
        <w:pStyle w:val="ParagrapheIndent2"/>
        <w:spacing w:line="232" w:lineRule="exact"/>
        <w:jc w:val="both"/>
        <w:rPr>
          <w:rFonts w:ascii="Arial" w:hAnsi="Arial" w:cs="Arial"/>
          <w:sz w:val="22"/>
          <w:szCs w:val="22"/>
        </w:rPr>
      </w:pPr>
    </w:p>
    <w:tbl>
      <w:tblPr>
        <w:tblW w:w="0" w:type="auto"/>
        <w:tblLayout w:type="fixed"/>
        <w:tblLook w:val="04A0" w:firstRow="1" w:lastRow="0" w:firstColumn="1" w:lastColumn="0" w:noHBand="0" w:noVBand="1"/>
      </w:tblPr>
      <w:tblGrid>
        <w:gridCol w:w="7800"/>
        <w:gridCol w:w="1800"/>
      </w:tblGrid>
      <w:tr w:rsidR="00541776" w:rsidRPr="00716B07" w14:paraId="40B06D58"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35F39C" w14:textId="77777777" w:rsidR="00541776" w:rsidRPr="00716B07" w:rsidRDefault="0019690B" w:rsidP="00911C86">
            <w:pPr>
              <w:spacing w:before="40"/>
              <w:jc w:val="both"/>
              <w:rPr>
                <w:rFonts w:ascii="Arial" w:eastAsia="Trebuchet MS" w:hAnsi="Arial" w:cs="Arial"/>
                <w:sz w:val="22"/>
                <w:szCs w:val="22"/>
              </w:rPr>
            </w:pPr>
            <w:r w:rsidRPr="00716B07">
              <w:rPr>
                <w:rFonts w:ascii="Arial" w:eastAsia="Trebuchet MS" w:hAnsi="Arial" w:cs="Arial"/>
                <w:sz w:val="22"/>
                <w:szCs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CF95BF" w14:textId="77777777" w:rsidR="00541776" w:rsidRPr="00716B07" w:rsidRDefault="0019690B" w:rsidP="00911C86">
            <w:pPr>
              <w:spacing w:before="40"/>
              <w:jc w:val="both"/>
              <w:rPr>
                <w:rFonts w:ascii="Arial" w:eastAsia="Trebuchet MS" w:hAnsi="Arial" w:cs="Arial"/>
                <w:sz w:val="22"/>
                <w:szCs w:val="22"/>
              </w:rPr>
            </w:pPr>
            <w:r w:rsidRPr="00716B07">
              <w:rPr>
                <w:rFonts w:ascii="Arial" w:eastAsia="Trebuchet MS" w:hAnsi="Arial" w:cs="Arial"/>
                <w:sz w:val="22"/>
                <w:szCs w:val="22"/>
              </w:rPr>
              <w:t>Pondération</w:t>
            </w:r>
          </w:p>
        </w:tc>
      </w:tr>
      <w:tr w:rsidR="00541776" w:rsidRPr="00716B07" w14:paraId="305BE54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5FA235" w14:textId="1409CD13" w:rsidR="00541776" w:rsidRPr="00716B07" w:rsidRDefault="0019690B" w:rsidP="00911C86">
            <w:pPr>
              <w:spacing w:before="80" w:after="20"/>
              <w:ind w:left="80" w:right="80"/>
              <w:jc w:val="both"/>
              <w:rPr>
                <w:rFonts w:ascii="Arial" w:eastAsia="Trebuchet MS" w:hAnsi="Arial" w:cs="Arial"/>
                <w:sz w:val="22"/>
                <w:szCs w:val="22"/>
              </w:rPr>
            </w:pPr>
            <w:r w:rsidRPr="00716B07">
              <w:rPr>
                <w:rFonts w:ascii="Arial" w:eastAsia="Trebuchet MS" w:hAnsi="Arial" w:cs="Arial"/>
                <w:sz w:val="22"/>
                <w:szCs w:val="22"/>
              </w:rPr>
              <w:t>1</w:t>
            </w:r>
            <w:r w:rsidR="006802B0" w:rsidRPr="00716B07">
              <w:rPr>
                <w:rFonts w:ascii="Arial" w:eastAsia="Trebuchet MS" w:hAnsi="Arial" w:cs="Arial"/>
                <w:sz w:val="22"/>
                <w:szCs w:val="22"/>
              </w:rPr>
              <w:t xml:space="preserve">- 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DEB1E8" w14:textId="37F7A4E5" w:rsidR="00541776" w:rsidRPr="00716B07" w:rsidRDefault="003F4704" w:rsidP="00911C86">
            <w:pPr>
              <w:spacing w:before="80" w:after="20"/>
              <w:ind w:left="80" w:right="80"/>
              <w:jc w:val="both"/>
              <w:rPr>
                <w:rFonts w:ascii="Arial" w:eastAsia="Trebuchet MS" w:hAnsi="Arial" w:cs="Arial"/>
                <w:sz w:val="22"/>
                <w:szCs w:val="22"/>
              </w:rPr>
            </w:pPr>
            <w:r w:rsidRPr="00716B07">
              <w:rPr>
                <w:rFonts w:ascii="Arial" w:eastAsia="Trebuchet MS" w:hAnsi="Arial" w:cs="Arial"/>
                <w:sz w:val="22"/>
                <w:szCs w:val="22"/>
              </w:rPr>
              <w:t>3</w:t>
            </w:r>
            <w:r w:rsidR="006802B0" w:rsidRPr="00716B07">
              <w:rPr>
                <w:rFonts w:ascii="Arial" w:eastAsia="Trebuchet MS" w:hAnsi="Arial" w:cs="Arial"/>
                <w:sz w:val="22"/>
                <w:szCs w:val="22"/>
              </w:rPr>
              <w:t xml:space="preserve">0 </w:t>
            </w:r>
            <w:r w:rsidR="0019690B" w:rsidRPr="00716B07">
              <w:rPr>
                <w:rFonts w:ascii="Arial" w:eastAsia="Trebuchet MS" w:hAnsi="Arial" w:cs="Arial"/>
                <w:sz w:val="22"/>
                <w:szCs w:val="22"/>
              </w:rPr>
              <w:t>%</w:t>
            </w:r>
          </w:p>
        </w:tc>
      </w:tr>
      <w:tr w:rsidR="00541776" w:rsidRPr="00716B07" w14:paraId="54F59B6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77A005" w14:textId="53694B90" w:rsidR="00541776" w:rsidRPr="00716B07" w:rsidRDefault="0019690B" w:rsidP="00911C86">
            <w:pPr>
              <w:spacing w:before="80" w:after="20"/>
              <w:ind w:left="80" w:right="80"/>
              <w:jc w:val="both"/>
              <w:rPr>
                <w:rFonts w:ascii="Arial" w:eastAsia="Trebuchet MS" w:hAnsi="Arial" w:cs="Arial"/>
                <w:sz w:val="22"/>
                <w:szCs w:val="22"/>
              </w:rPr>
            </w:pPr>
            <w:r w:rsidRPr="00716B07">
              <w:rPr>
                <w:rFonts w:ascii="Arial" w:eastAsia="Trebuchet MS" w:hAnsi="Arial" w:cs="Arial"/>
                <w:sz w:val="22"/>
                <w:szCs w:val="22"/>
              </w:rPr>
              <w:t>2</w:t>
            </w:r>
            <w:r w:rsidR="006802B0" w:rsidRPr="00716B07">
              <w:rPr>
                <w:rFonts w:ascii="Arial" w:eastAsia="Trebuchet MS" w:hAnsi="Arial" w:cs="Arial"/>
                <w:sz w:val="22"/>
                <w:szCs w:val="22"/>
              </w:rPr>
              <w:t>-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42C7BF" w14:textId="54E80C7C" w:rsidR="00541776" w:rsidRPr="00716B07" w:rsidRDefault="00163ABF" w:rsidP="00911C86">
            <w:pPr>
              <w:spacing w:before="80" w:after="20"/>
              <w:ind w:left="80" w:right="80"/>
              <w:jc w:val="both"/>
              <w:rPr>
                <w:rFonts w:ascii="Arial" w:eastAsia="Trebuchet MS" w:hAnsi="Arial" w:cs="Arial"/>
                <w:sz w:val="22"/>
                <w:szCs w:val="22"/>
              </w:rPr>
            </w:pPr>
            <w:r>
              <w:rPr>
                <w:rFonts w:ascii="Arial" w:eastAsia="Trebuchet MS" w:hAnsi="Arial" w:cs="Arial"/>
                <w:sz w:val="22"/>
                <w:szCs w:val="22"/>
              </w:rPr>
              <w:t>70</w:t>
            </w:r>
            <w:r w:rsidR="006802B0" w:rsidRPr="00716B07">
              <w:rPr>
                <w:rFonts w:ascii="Arial" w:eastAsia="Trebuchet MS" w:hAnsi="Arial" w:cs="Arial"/>
                <w:sz w:val="22"/>
                <w:szCs w:val="22"/>
              </w:rPr>
              <w:t xml:space="preserve"> </w:t>
            </w:r>
            <w:r w:rsidR="0019690B" w:rsidRPr="00716B07">
              <w:rPr>
                <w:rFonts w:ascii="Arial" w:eastAsia="Trebuchet MS" w:hAnsi="Arial" w:cs="Arial"/>
                <w:sz w:val="22"/>
                <w:szCs w:val="22"/>
              </w:rPr>
              <w:t>%</w:t>
            </w:r>
          </w:p>
        </w:tc>
      </w:tr>
    </w:tbl>
    <w:p w14:paraId="21F2ED05" w14:textId="7C91AFE5" w:rsidR="001E66BB" w:rsidRPr="00716B07" w:rsidRDefault="0019690B" w:rsidP="00911C86">
      <w:pPr>
        <w:spacing w:after="20" w:line="240" w:lineRule="exact"/>
        <w:jc w:val="both"/>
        <w:rPr>
          <w:rFonts w:ascii="Arial" w:hAnsi="Arial" w:cs="Arial"/>
          <w:sz w:val="22"/>
          <w:szCs w:val="22"/>
        </w:rPr>
      </w:pPr>
      <w:r w:rsidRPr="00716B07">
        <w:rPr>
          <w:rFonts w:ascii="Arial" w:hAnsi="Arial" w:cs="Arial"/>
          <w:sz w:val="22"/>
          <w:szCs w:val="22"/>
        </w:rPr>
        <w:t xml:space="preserve"> </w:t>
      </w:r>
    </w:p>
    <w:p w14:paraId="7229FBF6" w14:textId="1B4D8F95" w:rsidR="005347AF" w:rsidRPr="00716B07" w:rsidRDefault="005347AF" w:rsidP="00911C86">
      <w:pPr>
        <w:jc w:val="both"/>
        <w:rPr>
          <w:rFonts w:ascii="Arial" w:hAnsi="Arial" w:cs="Arial"/>
          <w:b/>
          <w:sz w:val="22"/>
          <w:szCs w:val="22"/>
          <w:u w:val="single"/>
        </w:rPr>
      </w:pPr>
      <w:r w:rsidRPr="00716B07">
        <w:rPr>
          <w:rFonts w:ascii="Arial" w:hAnsi="Arial" w:cs="Arial"/>
          <w:b/>
          <w:sz w:val="22"/>
          <w:szCs w:val="22"/>
          <w:u w:val="single"/>
        </w:rPr>
        <w:t xml:space="preserve">1/ Prix : </w:t>
      </w:r>
      <w:r w:rsidR="003F4704" w:rsidRPr="00716B07">
        <w:rPr>
          <w:rFonts w:ascii="Arial" w:hAnsi="Arial" w:cs="Arial"/>
          <w:b/>
          <w:sz w:val="22"/>
          <w:szCs w:val="22"/>
          <w:u w:val="single"/>
        </w:rPr>
        <w:t>3</w:t>
      </w:r>
      <w:r w:rsidR="006802B0" w:rsidRPr="00716B07">
        <w:rPr>
          <w:rFonts w:ascii="Arial" w:hAnsi="Arial" w:cs="Arial"/>
          <w:b/>
          <w:sz w:val="22"/>
          <w:szCs w:val="22"/>
          <w:u w:val="single"/>
        </w:rPr>
        <w:t xml:space="preserve">0 </w:t>
      </w:r>
      <w:r w:rsidRPr="00716B07">
        <w:rPr>
          <w:rFonts w:ascii="Arial" w:hAnsi="Arial" w:cs="Arial"/>
          <w:b/>
          <w:sz w:val="22"/>
          <w:szCs w:val="22"/>
          <w:u w:val="single"/>
        </w:rPr>
        <w:t>points</w:t>
      </w:r>
    </w:p>
    <w:p w14:paraId="1CF8EAF3" w14:textId="77777777" w:rsidR="00C92BA9" w:rsidRPr="00716B07" w:rsidRDefault="00C92BA9" w:rsidP="00C92BA9">
      <w:pPr>
        <w:pStyle w:val="Normal1"/>
        <w:ind w:firstLine="0"/>
        <w:rPr>
          <w:rFonts w:ascii="Arial" w:eastAsia="Calibri" w:hAnsi="Arial" w:cs="Arial"/>
          <w:szCs w:val="22"/>
        </w:rPr>
      </w:pPr>
    </w:p>
    <w:p w14:paraId="5C2595E8" w14:textId="77777777" w:rsidR="00C92BA9" w:rsidRPr="00716B07" w:rsidRDefault="00C92BA9" w:rsidP="00911C86">
      <w:pPr>
        <w:pStyle w:val="Normal1"/>
        <w:ind w:firstLine="0"/>
        <w:rPr>
          <w:rFonts w:ascii="Arial" w:hAnsi="Arial" w:cs="Arial"/>
          <w:szCs w:val="22"/>
        </w:rPr>
      </w:pPr>
    </w:p>
    <w:p w14:paraId="4FB3F198" w14:textId="7C454154" w:rsidR="005347AF" w:rsidRPr="00716B07" w:rsidRDefault="005347AF" w:rsidP="00911C86">
      <w:pPr>
        <w:pStyle w:val="Normal1"/>
        <w:ind w:firstLine="0"/>
        <w:rPr>
          <w:rFonts w:ascii="Arial" w:hAnsi="Arial" w:cs="Arial"/>
          <w:szCs w:val="22"/>
        </w:rPr>
      </w:pPr>
      <w:r w:rsidRPr="00716B07">
        <w:rPr>
          <w:rFonts w:ascii="Arial" w:hAnsi="Arial" w:cs="Arial"/>
          <w:szCs w:val="22"/>
        </w:rPr>
        <w:t xml:space="preserve">Le critère Prix sera jugé en fonction de la meilleure proposition financière proposée par le candidat conformément </w:t>
      </w:r>
      <w:r w:rsidR="006802B0" w:rsidRPr="00716B07">
        <w:rPr>
          <w:rFonts w:ascii="Arial" w:hAnsi="Arial" w:cs="Arial"/>
          <w:szCs w:val="22"/>
        </w:rPr>
        <w:t>aux deux sous-critères suivants</w:t>
      </w:r>
      <w:r w:rsidRPr="00716B07">
        <w:rPr>
          <w:rFonts w:ascii="Arial" w:hAnsi="Arial" w:cs="Arial"/>
          <w:szCs w:val="22"/>
        </w:rPr>
        <w:t xml:space="preserve">: </w:t>
      </w:r>
    </w:p>
    <w:p w14:paraId="45483D58" w14:textId="77777777" w:rsidR="005347AF" w:rsidRPr="00716B07" w:rsidRDefault="005347AF" w:rsidP="00911C86">
      <w:pPr>
        <w:jc w:val="both"/>
        <w:rPr>
          <w:rFonts w:ascii="Arial" w:hAnsi="Arial" w:cs="Arial"/>
          <w:b/>
          <w:sz w:val="22"/>
          <w:szCs w:val="22"/>
          <w:u w:val="single"/>
        </w:rPr>
      </w:pPr>
    </w:p>
    <w:tbl>
      <w:tblPr>
        <w:tblStyle w:val="Grilledutableau"/>
        <w:tblW w:w="0" w:type="auto"/>
        <w:tblLook w:val="04A0" w:firstRow="1" w:lastRow="0" w:firstColumn="1" w:lastColumn="0" w:noHBand="0" w:noVBand="1"/>
      </w:tblPr>
      <w:tblGrid>
        <w:gridCol w:w="5637"/>
        <w:gridCol w:w="3575"/>
      </w:tblGrid>
      <w:tr w:rsidR="005347AF" w:rsidRPr="00716B07" w14:paraId="5FBEC355" w14:textId="77777777" w:rsidTr="00330D9D">
        <w:tc>
          <w:tcPr>
            <w:tcW w:w="5637" w:type="dxa"/>
            <w:vAlign w:val="center"/>
          </w:tcPr>
          <w:p w14:paraId="7F662CBC" w14:textId="43841BB4" w:rsidR="005347AF" w:rsidRPr="00716B07" w:rsidRDefault="006802B0" w:rsidP="00911C86">
            <w:pPr>
              <w:jc w:val="both"/>
              <w:rPr>
                <w:rFonts w:ascii="Arial" w:hAnsi="Arial" w:cs="Arial"/>
                <w:sz w:val="22"/>
                <w:szCs w:val="22"/>
              </w:rPr>
            </w:pPr>
            <w:r w:rsidRPr="00716B07">
              <w:rPr>
                <w:rFonts w:ascii="Arial" w:hAnsi="Arial" w:cs="Arial"/>
                <w:sz w:val="22"/>
                <w:szCs w:val="22"/>
              </w:rPr>
              <w:t>Pertinence du business plan</w:t>
            </w:r>
          </w:p>
        </w:tc>
        <w:tc>
          <w:tcPr>
            <w:tcW w:w="3575" w:type="dxa"/>
            <w:vAlign w:val="center"/>
          </w:tcPr>
          <w:p w14:paraId="0DCF2B5A" w14:textId="2B9B4171" w:rsidR="005347AF" w:rsidRPr="00716B07" w:rsidRDefault="005347AF" w:rsidP="00911C86">
            <w:pPr>
              <w:jc w:val="both"/>
              <w:rPr>
                <w:rFonts w:ascii="Arial" w:hAnsi="Arial" w:cs="Arial"/>
                <w:sz w:val="22"/>
                <w:szCs w:val="22"/>
              </w:rPr>
            </w:pPr>
            <w:r w:rsidRPr="00716B07">
              <w:rPr>
                <w:rFonts w:ascii="Arial" w:hAnsi="Arial" w:cs="Arial"/>
                <w:sz w:val="22"/>
                <w:szCs w:val="22"/>
              </w:rPr>
              <w:t xml:space="preserve">Notation sur </w:t>
            </w:r>
            <w:r w:rsidR="003F4704" w:rsidRPr="00716B07">
              <w:rPr>
                <w:rFonts w:ascii="Arial" w:hAnsi="Arial" w:cs="Arial"/>
                <w:sz w:val="22"/>
                <w:szCs w:val="22"/>
              </w:rPr>
              <w:t>10</w:t>
            </w:r>
            <w:r w:rsidRPr="00716B07">
              <w:rPr>
                <w:rFonts w:ascii="Arial" w:hAnsi="Arial" w:cs="Arial"/>
                <w:sz w:val="22"/>
                <w:szCs w:val="22"/>
              </w:rPr>
              <w:t xml:space="preserve"> points</w:t>
            </w:r>
          </w:p>
        </w:tc>
      </w:tr>
      <w:tr w:rsidR="005347AF" w:rsidRPr="00716B07" w14:paraId="0EEC276D" w14:textId="77777777" w:rsidTr="00330D9D">
        <w:tc>
          <w:tcPr>
            <w:tcW w:w="5637" w:type="dxa"/>
            <w:vAlign w:val="center"/>
          </w:tcPr>
          <w:p w14:paraId="34587117" w14:textId="7A917276" w:rsidR="005347AF" w:rsidRPr="00716B07" w:rsidRDefault="006802B0" w:rsidP="00911C86">
            <w:pPr>
              <w:jc w:val="both"/>
              <w:rPr>
                <w:rFonts w:ascii="Arial" w:hAnsi="Arial" w:cs="Arial"/>
                <w:sz w:val="22"/>
                <w:szCs w:val="22"/>
              </w:rPr>
            </w:pPr>
            <w:r w:rsidRPr="00716B07">
              <w:rPr>
                <w:rFonts w:ascii="Arial" w:hAnsi="Arial" w:cs="Arial"/>
                <w:sz w:val="22"/>
                <w:szCs w:val="22"/>
              </w:rPr>
              <w:t>Le montant total du MG attendu sur la période d’occupation (5 ans)</w:t>
            </w:r>
          </w:p>
        </w:tc>
        <w:tc>
          <w:tcPr>
            <w:tcW w:w="3575" w:type="dxa"/>
            <w:vAlign w:val="center"/>
          </w:tcPr>
          <w:p w14:paraId="3FF757B2" w14:textId="382F948F" w:rsidR="005347AF" w:rsidRPr="00716B07" w:rsidRDefault="005347AF" w:rsidP="00911C86">
            <w:pPr>
              <w:jc w:val="both"/>
              <w:rPr>
                <w:rFonts w:ascii="Arial" w:hAnsi="Arial" w:cs="Arial"/>
                <w:sz w:val="22"/>
                <w:szCs w:val="22"/>
              </w:rPr>
            </w:pPr>
            <w:r w:rsidRPr="00716B07">
              <w:rPr>
                <w:rFonts w:ascii="Arial" w:hAnsi="Arial" w:cs="Arial"/>
                <w:sz w:val="22"/>
                <w:szCs w:val="22"/>
              </w:rPr>
              <w:t>Notation sur</w:t>
            </w:r>
            <w:r w:rsidR="006802B0" w:rsidRPr="00716B07">
              <w:rPr>
                <w:rFonts w:ascii="Arial" w:hAnsi="Arial" w:cs="Arial"/>
                <w:sz w:val="22"/>
                <w:szCs w:val="22"/>
              </w:rPr>
              <w:t xml:space="preserve"> </w:t>
            </w:r>
            <w:r w:rsidR="003F4704" w:rsidRPr="00716B07">
              <w:rPr>
                <w:rFonts w:ascii="Arial" w:hAnsi="Arial" w:cs="Arial"/>
                <w:sz w:val="22"/>
                <w:szCs w:val="22"/>
              </w:rPr>
              <w:t>20</w:t>
            </w:r>
            <w:r w:rsidR="006802B0" w:rsidRPr="00716B07">
              <w:rPr>
                <w:rFonts w:ascii="Arial" w:hAnsi="Arial" w:cs="Arial"/>
                <w:sz w:val="22"/>
                <w:szCs w:val="22"/>
              </w:rPr>
              <w:t xml:space="preserve"> </w:t>
            </w:r>
            <w:r w:rsidRPr="00716B07">
              <w:rPr>
                <w:rFonts w:ascii="Arial" w:hAnsi="Arial" w:cs="Arial"/>
                <w:sz w:val="22"/>
                <w:szCs w:val="22"/>
              </w:rPr>
              <w:t>points</w:t>
            </w:r>
          </w:p>
        </w:tc>
      </w:tr>
    </w:tbl>
    <w:p w14:paraId="14B13952" w14:textId="77777777" w:rsidR="005347AF" w:rsidRPr="00716B07" w:rsidRDefault="005347AF" w:rsidP="00911C86">
      <w:pPr>
        <w:pStyle w:val="Normal1"/>
        <w:ind w:firstLine="0"/>
        <w:rPr>
          <w:rFonts w:ascii="Arial" w:eastAsia="Calibri" w:hAnsi="Arial" w:cs="Arial"/>
          <w:szCs w:val="22"/>
        </w:rPr>
      </w:pPr>
    </w:p>
    <w:p w14:paraId="6DF0C585" w14:textId="787B0A47" w:rsidR="005347AF" w:rsidRPr="00716B07" w:rsidRDefault="000726F7" w:rsidP="00911C86">
      <w:pPr>
        <w:pStyle w:val="Normal1"/>
        <w:ind w:firstLine="0"/>
        <w:rPr>
          <w:rFonts w:ascii="Arial" w:hAnsi="Arial" w:cs="Arial"/>
          <w:b/>
          <w:bCs/>
          <w:szCs w:val="22"/>
          <w:u w:val="single"/>
        </w:rPr>
      </w:pPr>
      <w:r w:rsidRPr="00716B07">
        <w:rPr>
          <w:rFonts w:ascii="Arial" w:hAnsi="Arial" w:cs="Arial"/>
          <w:b/>
          <w:bCs/>
          <w:szCs w:val="22"/>
          <w:u w:val="single"/>
        </w:rPr>
        <w:t>I-Pertinence du business plan noté sur 10 points :</w:t>
      </w:r>
    </w:p>
    <w:p w14:paraId="19BE23C2" w14:textId="641A8555" w:rsidR="000726F7" w:rsidRPr="00716B07" w:rsidRDefault="000726F7" w:rsidP="000726F7">
      <w:pPr>
        <w:jc w:val="both"/>
        <w:rPr>
          <w:rFonts w:ascii="Arial" w:eastAsia="Trebuchet MS" w:hAnsi="Arial" w:cs="Arial"/>
          <w:sz w:val="22"/>
          <w:szCs w:val="22"/>
        </w:rPr>
      </w:pPr>
      <w:r w:rsidRPr="00716B07">
        <w:rPr>
          <w:rFonts w:ascii="Arial" w:eastAsia="Trebuchet MS" w:hAnsi="Arial" w:cs="Arial"/>
          <w:sz w:val="22"/>
          <w:szCs w:val="22"/>
        </w:rPr>
        <w:t>L’examen de ce critère se faisant sur la base du business plan remis par le candidat dans son offre notés de la manière suivante :</w:t>
      </w:r>
    </w:p>
    <w:p w14:paraId="48D66B23" w14:textId="77777777" w:rsidR="005347AF" w:rsidRPr="00A466D3" w:rsidRDefault="005347AF" w:rsidP="00911C86">
      <w:pPr>
        <w:pStyle w:val="Paragraphedeliste"/>
        <w:ind w:left="426"/>
        <w:jc w:val="both"/>
        <w:rPr>
          <w:rFonts w:ascii="Arial" w:hAnsi="Arial" w:cs="Arial"/>
          <w:sz w:val="22"/>
          <w:szCs w:val="22"/>
        </w:rPr>
      </w:pPr>
      <w:r w:rsidRPr="00A466D3">
        <w:rPr>
          <w:rFonts w:ascii="Arial" w:hAnsi="Arial" w:cs="Arial"/>
          <w:sz w:val="22"/>
          <w:szCs w:val="22"/>
        </w:rPr>
        <w:t>La conformité de chaque sous critère sera affecté du coefficient de pondération suivant :</w:t>
      </w:r>
    </w:p>
    <w:p w14:paraId="64D9063D" w14:textId="77777777" w:rsidR="005347AF" w:rsidRPr="00A466D3" w:rsidRDefault="005347AF" w:rsidP="00911C86">
      <w:pPr>
        <w:pStyle w:val="Normal1"/>
        <w:ind w:left="426" w:firstLine="0"/>
        <w:rPr>
          <w:rFonts w:ascii="Arial" w:hAnsi="Arial" w:cs="Arial"/>
          <w:szCs w:val="22"/>
        </w:rPr>
      </w:pPr>
      <w:r w:rsidRPr="00A466D3">
        <w:rPr>
          <w:rFonts w:ascii="Arial" w:hAnsi="Arial" w:cs="Arial"/>
          <w:szCs w:val="22"/>
        </w:rPr>
        <w:t xml:space="preserve">0 : renseignement non fourni </w:t>
      </w:r>
    </w:p>
    <w:p w14:paraId="74D13AE8" w14:textId="77777777" w:rsidR="005347AF" w:rsidRPr="00A466D3" w:rsidRDefault="005347AF" w:rsidP="00911C86">
      <w:pPr>
        <w:pStyle w:val="Normal1"/>
        <w:ind w:left="426" w:firstLine="0"/>
        <w:rPr>
          <w:rFonts w:ascii="Arial" w:hAnsi="Arial" w:cs="Arial"/>
          <w:szCs w:val="22"/>
        </w:rPr>
      </w:pPr>
      <w:r w:rsidRPr="00A466D3">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19CDD3F0" w14:textId="77777777" w:rsidR="005347AF" w:rsidRPr="00A466D3" w:rsidRDefault="005347AF" w:rsidP="00911C86">
      <w:pPr>
        <w:pStyle w:val="Normal1"/>
        <w:ind w:left="426" w:firstLine="0"/>
        <w:rPr>
          <w:rFonts w:ascii="Arial" w:hAnsi="Arial" w:cs="Arial"/>
          <w:szCs w:val="22"/>
        </w:rPr>
      </w:pPr>
      <w:r w:rsidRPr="00A466D3">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08486932" w14:textId="77777777" w:rsidR="005347AF" w:rsidRPr="00A466D3" w:rsidRDefault="005347AF" w:rsidP="00911C86">
      <w:pPr>
        <w:pStyle w:val="Normal1"/>
        <w:ind w:left="426" w:firstLine="0"/>
        <w:rPr>
          <w:rFonts w:ascii="Arial" w:hAnsi="Arial" w:cs="Arial"/>
          <w:szCs w:val="22"/>
        </w:rPr>
      </w:pPr>
      <w:r w:rsidRPr="00A466D3">
        <w:rPr>
          <w:rFonts w:ascii="Arial" w:hAnsi="Arial" w:cs="Arial"/>
          <w:szCs w:val="22"/>
        </w:rPr>
        <w:lastRenderedPageBreak/>
        <w:t>75 % de la note : Offre jugée bonne et avantageuse car présentant, au vu de l’ensemble des offres, beaucoup d’avantages ou points positifs pour répondre à l’attente exprimée par le représentant du pouvoir adjudicateur en regard du critère jugé.</w:t>
      </w:r>
    </w:p>
    <w:p w14:paraId="5CF84FD2" w14:textId="77777777" w:rsidR="005347AF" w:rsidRPr="00A466D3" w:rsidRDefault="005347AF" w:rsidP="00911C86">
      <w:pPr>
        <w:pStyle w:val="Normal1"/>
        <w:ind w:left="426" w:firstLine="0"/>
        <w:rPr>
          <w:rFonts w:ascii="Arial" w:hAnsi="Arial" w:cs="Arial"/>
          <w:szCs w:val="22"/>
        </w:rPr>
      </w:pPr>
      <w:r w:rsidRPr="00A466D3">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3D1B0F05" w14:textId="77777777" w:rsidR="005347AF" w:rsidRPr="00A466D3" w:rsidRDefault="005347AF" w:rsidP="00911C86">
      <w:pPr>
        <w:pStyle w:val="Normal1"/>
        <w:rPr>
          <w:rFonts w:ascii="Arial" w:hAnsi="Arial" w:cs="Arial"/>
          <w:szCs w:val="22"/>
        </w:rPr>
      </w:pPr>
    </w:p>
    <w:p w14:paraId="05144AD0" w14:textId="3380BBD2" w:rsidR="000726F7" w:rsidRPr="00716B07" w:rsidRDefault="000726F7" w:rsidP="000726F7">
      <w:pPr>
        <w:pStyle w:val="Normal1"/>
        <w:ind w:firstLine="0"/>
        <w:rPr>
          <w:rFonts w:ascii="Arial" w:eastAsia="Trebuchet MS" w:hAnsi="Arial" w:cs="Arial"/>
          <w:b/>
          <w:bCs/>
          <w:szCs w:val="22"/>
          <w:u w:val="single"/>
        </w:rPr>
      </w:pPr>
      <w:r w:rsidRPr="00A466D3">
        <w:rPr>
          <w:rFonts w:ascii="Arial" w:hAnsi="Arial" w:cs="Arial"/>
          <w:b/>
          <w:bCs/>
          <w:szCs w:val="22"/>
          <w:u w:val="single"/>
        </w:rPr>
        <w:t>II- Montant total du MG attendu sur la période d’occupation (5 ans)</w:t>
      </w:r>
      <w:r w:rsidRPr="00A466D3">
        <w:rPr>
          <w:rFonts w:ascii="Arial" w:eastAsia="Trebuchet MS" w:hAnsi="Arial" w:cs="Arial"/>
          <w:b/>
          <w:bCs/>
          <w:color w:val="000000"/>
          <w:szCs w:val="22"/>
          <w:u w:val="single"/>
        </w:rPr>
        <w:t xml:space="preserve"> noté </w:t>
      </w:r>
      <w:r w:rsidRPr="00716B07">
        <w:rPr>
          <w:rFonts w:ascii="Arial" w:eastAsia="Trebuchet MS" w:hAnsi="Arial" w:cs="Arial"/>
          <w:b/>
          <w:bCs/>
          <w:szCs w:val="22"/>
          <w:u w:val="single"/>
        </w:rPr>
        <w:t xml:space="preserve">sur </w:t>
      </w:r>
      <w:r w:rsidR="003F4704" w:rsidRPr="00716B07">
        <w:rPr>
          <w:rFonts w:ascii="Arial" w:eastAsia="Trebuchet MS" w:hAnsi="Arial" w:cs="Arial"/>
          <w:b/>
          <w:bCs/>
          <w:szCs w:val="22"/>
          <w:u w:val="single"/>
        </w:rPr>
        <w:t>20</w:t>
      </w:r>
      <w:r w:rsidRPr="00716B07">
        <w:rPr>
          <w:rFonts w:ascii="Arial" w:eastAsia="Trebuchet MS" w:hAnsi="Arial" w:cs="Arial"/>
          <w:b/>
          <w:bCs/>
          <w:szCs w:val="22"/>
          <w:u w:val="single"/>
        </w:rPr>
        <w:t xml:space="preserve"> points :</w:t>
      </w:r>
    </w:p>
    <w:p w14:paraId="7686B858" w14:textId="506EB6D4" w:rsidR="000726F7" w:rsidRPr="00A466D3" w:rsidRDefault="000726F7" w:rsidP="000726F7">
      <w:pPr>
        <w:pStyle w:val="Normal1"/>
        <w:ind w:firstLine="0"/>
        <w:rPr>
          <w:rFonts w:ascii="Arial" w:eastAsia="Trebuchet MS" w:hAnsi="Arial" w:cs="Arial"/>
          <w:szCs w:val="22"/>
        </w:rPr>
      </w:pPr>
      <w:r w:rsidRPr="00A466D3">
        <w:rPr>
          <w:rFonts w:ascii="Arial" w:eastAsia="Trebuchet MS" w:hAnsi="Arial" w:cs="Arial"/>
          <w:szCs w:val="22"/>
        </w:rPr>
        <w:t xml:space="preserve">L'analyse de ce critère prix est effectuée sur la base du montant total des MG proposés </w:t>
      </w:r>
      <w:r w:rsidR="00CC0E12" w:rsidRPr="00A466D3">
        <w:rPr>
          <w:rFonts w:ascii="Arial" w:eastAsia="Trebuchet MS" w:hAnsi="Arial" w:cs="Arial"/>
          <w:szCs w:val="22"/>
        </w:rPr>
        <w:t>sur l’ensemble des</w:t>
      </w:r>
      <w:r w:rsidRPr="00A466D3">
        <w:rPr>
          <w:rFonts w:ascii="Arial" w:eastAsia="Trebuchet MS" w:hAnsi="Arial" w:cs="Arial"/>
          <w:szCs w:val="22"/>
        </w:rPr>
        <w:t xml:space="preserve"> année</w:t>
      </w:r>
      <w:r w:rsidR="00CC0E12" w:rsidRPr="00A466D3">
        <w:rPr>
          <w:rFonts w:ascii="Arial" w:eastAsia="Trebuchet MS" w:hAnsi="Arial" w:cs="Arial"/>
          <w:szCs w:val="22"/>
        </w:rPr>
        <w:t>s</w:t>
      </w:r>
      <w:r w:rsidRPr="00A466D3">
        <w:rPr>
          <w:rFonts w:ascii="Arial" w:eastAsia="Trebuchet MS" w:hAnsi="Arial" w:cs="Arial"/>
          <w:szCs w:val="22"/>
        </w:rPr>
        <w:t xml:space="preserve"> d’occupation, l’offre la </w:t>
      </w:r>
      <w:r w:rsidR="0077483D" w:rsidRPr="00A466D3">
        <w:rPr>
          <w:rFonts w:ascii="Arial" w:eastAsia="Trebuchet MS" w:hAnsi="Arial" w:cs="Arial"/>
          <w:szCs w:val="22"/>
        </w:rPr>
        <w:t>mieux</w:t>
      </w:r>
      <w:r w:rsidRPr="00A466D3">
        <w:rPr>
          <w:rFonts w:ascii="Arial" w:eastAsia="Trebuchet MS" w:hAnsi="Arial" w:cs="Arial"/>
          <w:szCs w:val="22"/>
        </w:rPr>
        <w:t xml:space="preserve"> disante se voit attribuer la note la plus élevée, les autres notes étant calculées sur la base de l’écart de prix avec la meilleure offre selon la méthode inversement proportionnelle :</w:t>
      </w:r>
    </w:p>
    <w:p w14:paraId="295AFD4F" w14:textId="77777777" w:rsidR="000726F7" w:rsidRPr="00A466D3" w:rsidRDefault="000726F7" w:rsidP="000726F7">
      <w:pPr>
        <w:pStyle w:val="Normal1"/>
        <w:ind w:firstLine="0"/>
        <w:rPr>
          <w:rFonts w:ascii="Arial" w:eastAsia="Trebuchet MS" w:hAnsi="Arial" w:cs="Arial"/>
          <w:szCs w:val="22"/>
        </w:rPr>
      </w:pPr>
    </w:p>
    <w:p w14:paraId="22B4848F" w14:textId="77777777" w:rsidR="000726F7" w:rsidRPr="00716B07" w:rsidRDefault="000726F7" w:rsidP="000726F7">
      <w:pPr>
        <w:jc w:val="center"/>
        <w:rPr>
          <w:rFonts w:ascii="Arial" w:eastAsia="Trebuchet MS" w:hAnsi="Arial" w:cs="Arial"/>
          <w:sz w:val="22"/>
          <w:szCs w:val="22"/>
        </w:rPr>
      </w:pPr>
      <w:r w:rsidRPr="00A466D3">
        <w:rPr>
          <w:rFonts w:ascii="Arial" w:eastAsia="Trebuchet MS" w:hAnsi="Arial" w:cs="Arial"/>
          <w:sz w:val="22"/>
          <w:szCs w:val="22"/>
        </w:rPr>
        <w:t xml:space="preserve">Formule de notation </w:t>
      </w:r>
      <w:r w:rsidRPr="00716B07">
        <w:rPr>
          <w:rFonts w:ascii="Arial" w:eastAsia="Trebuchet MS" w:hAnsi="Arial" w:cs="Arial"/>
          <w:sz w:val="22"/>
          <w:szCs w:val="22"/>
        </w:rPr>
        <w:t>du critère de prix :</w:t>
      </w:r>
    </w:p>
    <w:p w14:paraId="024E3905" w14:textId="1250CC15" w:rsidR="000726F7" w:rsidRPr="00716B07" w:rsidRDefault="000726F7" w:rsidP="000726F7">
      <w:pPr>
        <w:jc w:val="center"/>
        <w:rPr>
          <w:rFonts w:ascii="Arial" w:eastAsia="Trebuchet MS" w:hAnsi="Arial" w:cs="Arial"/>
          <w:sz w:val="22"/>
          <w:szCs w:val="22"/>
        </w:rPr>
      </w:pPr>
      <w:r w:rsidRPr="00716B07">
        <w:rPr>
          <w:rFonts w:ascii="Arial" w:eastAsia="Trebuchet MS" w:hAnsi="Arial" w:cs="Arial"/>
          <w:sz w:val="22"/>
          <w:szCs w:val="22"/>
        </w:rPr>
        <w:t>P</w:t>
      </w:r>
      <w:r w:rsidR="0077483D" w:rsidRPr="00716B07">
        <w:rPr>
          <w:rFonts w:ascii="Arial" w:eastAsia="Trebuchet MS" w:hAnsi="Arial" w:cs="Arial"/>
          <w:sz w:val="22"/>
          <w:szCs w:val="22"/>
        </w:rPr>
        <w:t>x</w:t>
      </w:r>
      <w:r w:rsidRPr="00716B07">
        <w:rPr>
          <w:rFonts w:ascii="Arial" w:eastAsia="Trebuchet MS" w:hAnsi="Arial" w:cs="Arial"/>
          <w:sz w:val="22"/>
          <w:szCs w:val="22"/>
        </w:rPr>
        <w:t xml:space="preserve"> = Prix de l’offre la </w:t>
      </w:r>
      <w:r w:rsidR="0077483D" w:rsidRPr="00716B07">
        <w:rPr>
          <w:rFonts w:ascii="Arial" w:eastAsia="Trebuchet MS" w:hAnsi="Arial" w:cs="Arial"/>
          <w:sz w:val="22"/>
          <w:szCs w:val="22"/>
        </w:rPr>
        <w:t>mieux</w:t>
      </w:r>
      <w:r w:rsidRPr="00716B07">
        <w:rPr>
          <w:rFonts w:ascii="Arial" w:eastAsia="Trebuchet MS" w:hAnsi="Arial" w:cs="Arial"/>
          <w:sz w:val="22"/>
          <w:szCs w:val="22"/>
        </w:rPr>
        <w:t xml:space="preserve"> disante</w:t>
      </w:r>
    </w:p>
    <w:p w14:paraId="0DEE2AD8" w14:textId="46F3F14D" w:rsidR="000726F7" w:rsidRPr="00716B07" w:rsidRDefault="000726F7" w:rsidP="000726F7">
      <w:pPr>
        <w:jc w:val="center"/>
        <w:rPr>
          <w:rFonts w:ascii="Arial" w:eastAsia="Trebuchet MS" w:hAnsi="Arial" w:cs="Arial"/>
          <w:sz w:val="22"/>
          <w:szCs w:val="22"/>
        </w:rPr>
      </w:pPr>
      <w:r w:rsidRPr="00716B07">
        <w:rPr>
          <w:rFonts w:ascii="Arial" w:eastAsia="Trebuchet MS" w:hAnsi="Arial" w:cs="Arial"/>
          <w:sz w:val="22"/>
          <w:szCs w:val="22"/>
        </w:rPr>
        <w:t>P</w:t>
      </w:r>
      <w:r w:rsidR="0077483D" w:rsidRPr="00716B07">
        <w:rPr>
          <w:rFonts w:ascii="Arial" w:eastAsia="Trebuchet MS" w:hAnsi="Arial" w:cs="Arial"/>
          <w:sz w:val="22"/>
          <w:szCs w:val="22"/>
        </w:rPr>
        <w:t>0</w:t>
      </w:r>
      <w:r w:rsidRPr="00716B07">
        <w:rPr>
          <w:rFonts w:ascii="Arial" w:eastAsia="Trebuchet MS" w:hAnsi="Arial" w:cs="Arial"/>
          <w:sz w:val="22"/>
          <w:szCs w:val="22"/>
        </w:rPr>
        <w:t xml:space="preserve"> = Prix de l’offre jugée</w:t>
      </w:r>
    </w:p>
    <w:p w14:paraId="04EE5287" w14:textId="77777777" w:rsidR="000726F7" w:rsidRPr="00716B07" w:rsidRDefault="000726F7" w:rsidP="000726F7">
      <w:pPr>
        <w:jc w:val="center"/>
        <w:rPr>
          <w:rFonts w:ascii="Arial" w:eastAsia="Trebuchet MS" w:hAnsi="Arial" w:cs="Arial"/>
          <w:sz w:val="22"/>
          <w:szCs w:val="22"/>
        </w:rPr>
      </w:pPr>
    </w:p>
    <w:p w14:paraId="45E0B60C" w14:textId="7AC76958" w:rsidR="000726F7" w:rsidRPr="00716B07" w:rsidRDefault="000726F7" w:rsidP="000726F7">
      <w:pPr>
        <w:jc w:val="center"/>
        <w:rPr>
          <w:rFonts w:ascii="Arial" w:eastAsia="Trebuchet MS" w:hAnsi="Arial" w:cs="Arial"/>
          <w:sz w:val="22"/>
          <w:szCs w:val="22"/>
        </w:rPr>
      </w:pPr>
      <w:r w:rsidRPr="00716B07">
        <w:rPr>
          <w:rFonts w:ascii="Arial" w:eastAsia="Trebuchet MS" w:hAnsi="Arial" w:cs="Arial"/>
          <w:sz w:val="22"/>
          <w:szCs w:val="22"/>
        </w:rPr>
        <w:t xml:space="preserve">Note de l’offre jugée = </w:t>
      </w:r>
      <w:r w:rsidR="003F4704" w:rsidRPr="00716B07">
        <w:rPr>
          <w:rFonts w:ascii="Arial" w:eastAsia="Trebuchet MS" w:hAnsi="Arial" w:cs="Arial"/>
          <w:sz w:val="22"/>
          <w:szCs w:val="22"/>
        </w:rPr>
        <w:t>2</w:t>
      </w:r>
      <w:r w:rsidRPr="00716B07">
        <w:rPr>
          <w:rFonts w:ascii="Arial" w:eastAsia="Trebuchet MS" w:hAnsi="Arial" w:cs="Arial"/>
          <w:sz w:val="22"/>
          <w:szCs w:val="22"/>
        </w:rPr>
        <w:t>0* P0/Px</w:t>
      </w:r>
    </w:p>
    <w:p w14:paraId="58B4BC41" w14:textId="77777777" w:rsidR="000726F7" w:rsidRPr="00716B07" w:rsidRDefault="000726F7" w:rsidP="000726F7">
      <w:pPr>
        <w:spacing w:line="232" w:lineRule="exact"/>
        <w:ind w:left="20" w:right="1040"/>
        <w:jc w:val="center"/>
        <w:rPr>
          <w:rFonts w:ascii="Trebuchet MS" w:eastAsia="Trebuchet MS" w:hAnsi="Trebuchet MS" w:cs="Trebuchet MS"/>
          <w:b/>
          <w:sz w:val="28"/>
          <w:szCs w:val="28"/>
        </w:rPr>
      </w:pPr>
    </w:p>
    <w:p w14:paraId="0920AC71" w14:textId="77777777" w:rsidR="001E66BB" w:rsidRPr="00716B07" w:rsidRDefault="001E66BB" w:rsidP="00911C86">
      <w:pPr>
        <w:pStyle w:val="ParagrapheIndent2"/>
        <w:spacing w:line="232" w:lineRule="exact"/>
        <w:jc w:val="both"/>
        <w:rPr>
          <w:rFonts w:ascii="Arial" w:hAnsi="Arial" w:cs="Arial"/>
          <w:sz w:val="22"/>
          <w:szCs w:val="22"/>
        </w:rPr>
      </w:pPr>
    </w:p>
    <w:p w14:paraId="06A511EA" w14:textId="04C69D8C" w:rsidR="00682BE7" w:rsidRPr="00716B07" w:rsidRDefault="00682BE7" w:rsidP="00682BE7">
      <w:pPr>
        <w:jc w:val="both"/>
        <w:rPr>
          <w:rFonts w:ascii="Arial" w:eastAsia="Trebuchet MS" w:hAnsi="Arial" w:cs="Arial"/>
          <w:sz w:val="22"/>
          <w:szCs w:val="22"/>
        </w:rPr>
      </w:pPr>
      <w:r w:rsidRPr="00716B07">
        <w:rPr>
          <w:rFonts w:ascii="Arial" w:eastAsia="Trebuchet MS" w:hAnsi="Arial" w:cs="Arial"/>
          <w:sz w:val="22"/>
          <w:szCs w:val="22"/>
        </w:rPr>
        <w:t xml:space="preserve">La note globale du critère Prix notée sur </w:t>
      </w:r>
      <w:r w:rsidR="003F4704" w:rsidRPr="00716B07">
        <w:rPr>
          <w:rFonts w:ascii="Arial" w:eastAsia="Trebuchet MS" w:hAnsi="Arial" w:cs="Arial"/>
          <w:sz w:val="22"/>
          <w:szCs w:val="22"/>
        </w:rPr>
        <w:t>3</w:t>
      </w:r>
      <w:r w:rsidRPr="00716B07">
        <w:rPr>
          <w:rFonts w:ascii="Arial" w:eastAsia="Trebuchet MS" w:hAnsi="Arial" w:cs="Arial"/>
          <w:sz w:val="22"/>
          <w:szCs w:val="22"/>
        </w:rPr>
        <w:t xml:space="preserve">0 points correspondra à la somme de la note pertinence du business plan (sur 10 points) et de la note montant total du MG attendu sur la période d’occupation (5 ans) (sur </w:t>
      </w:r>
      <w:r w:rsidR="003F4704" w:rsidRPr="00716B07">
        <w:rPr>
          <w:rFonts w:ascii="Arial" w:eastAsia="Trebuchet MS" w:hAnsi="Arial" w:cs="Arial"/>
          <w:sz w:val="22"/>
          <w:szCs w:val="22"/>
        </w:rPr>
        <w:t>2</w:t>
      </w:r>
      <w:r w:rsidRPr="00716B07">
        <w:rPr>
          <w:rFonts w:ascii="Arial" w:eastAsia="Trebuchet MS" w:hAnsi="Arial" w:cs="Arial"/>
          <w:sz w:val="22"/>
          <w:szCs w:val="22"/>
        </w:rPr>
        <w:t>0 points).</w:t>
      </w:r>
    </w:p>
    <w:p w14:paraId="73E8740E" w14:textId="77777777" w:rsidR="00682BE7" w:rsidRPr="00A466D3" w:rsidRDefault="00682BE7" w:rsidP="00911C86">
      <w:pPr>
        <w:pStyle w:val="ParagrapheIndent2"/>
        <w:spacing w:line="232" w:lineRule="exact"/>
        <w:jc w:val="both"/>
        <w:rPr>
          <w:rFonts w:ascii="Arial" w:hAnsi="Arial" w:cs="Arial"/>
          <w:b/>
          <w:bCs/>
          <w:color w:val="000000"/>
          <w:sz w:val="22"/>
          <w:szCs w:val="22"/>
          <w:highlight w:val="yellow"/>
          <w:u w:val="single"/>
        </w:rPr>
      </w:pPr>
    </w:p>
    <w:p w14:paraId="23938E0C" w14:textId="7C43418E" w:rsidR="001E66BB" w:rsidRPr="00716B07" w:rsidRDefault="001E66BB" w:rsidP="00911C86">
      <w:pPr>
        <w:pStyle w:val="ParagrapheIndent2"/>
        <w:spacing w:line="232" w:lineRule="exact"/>
        <w:jc w:val="both"/>
        <w:rPr>
          <w:rFonts w:ascii="Arial" w:hAnsi="Arial" w:cs="Arial"/>
          <w:b/>
          <w:bCs/>
          <w:sz w:val="22"/>
          <w:szCs w:val="22"/>
          <w:u w:val="single"/>
        </w:rPr>
      </w:pPr>
      <w:r w:rsidRPr="00A466D3">
        <w:rPr>
          <w:rFonts w:ascii="Arial" w:hAnsi="Arial" w:cs="Arial"/>
          <w:b/>
          <w:bCs/>
          <w:color w:val="000000"/>
          <w:sz w:val="22"/>
          <w:szCs w:val="22"/>
          <w:u w:val="single"/>
        </w:rPr>
        <w:t xml:space="preserve">2/ Critère Valeur Technique noté </w:t>
      </w:r>
      <w:r w:rsidRPr="00716B07">
        <w:rPr>
          <w:rFonts w:ascii="Arial" w:hAnsi="Arial" w:cs="Arial"/>
          <w:b/>
          <w:bCs/>
          <w:sz w:val="22"/>
          <w:szCs w:val="22"/>
          <w:u w:val="single"/>
        </w:rPr>
        <w:t>sur</w:t>
      </w:r>
      <w:r w:rsidR="00682BE7" w:rsidRPr="00716B07">
        <w:rPr>
          <w:rFonts w:ascii="Arial" w:hAnsi="Arial" w:cs="Arial"/>
          <w:b/>
          <w:bCs/>
          <w:sz w:val="22"/>
          <w:szCs w:val="22"/>
          <w:u w:val="single"/>
        </w:rPr>
        <w:t xml:space="preserve"> </w:t>
      </w:r>
      <w:r w:rsidR="003F4704" w:rsidRPr="00716B07">
        <w:rPr>
          <w:rFonts w:ascii="Arial" w:hAnsi="Arial" w:cs="Arial"/>
          <w:b/>
          <w:bCs/>
          <w:sz w:val="22"/>
          <w:szCs w:val="22"/>
          <w:u w:val="single"/>
        </w:rPr>
        <w:t>7</w:t>
      </w:r>
      <w:r w:rsidR="00682BE7" w:rsidRPr="00716B07">
        <w:rPr>
          <w:rFonts w:ascii="Arial" w:hAnsi="Arial" w:cs="Arial"/>
          <w:b/>
          <w:bCs/>
          <w:sz w:val="22"/>
          <w:szCs w:val="22"/>
          <w:u w:val="single"/>
        </w:rPr>
        <w:t xml:space="preserve">0 </w:t>
      </w:r>
      <w:r w:rsidRPr="00716B07">
        <w:rPr>
          <w:rFonts w:ascii="Arial" w:hAnsi="Arial" w:cs="Arial"/>
          <w:b/>
          <w:bCs/>
          <w:sz w:val="22"/>
          <w:szCs w:val="22"/>
          <w:u w:val="single"/>
        </w:rPr>
        <w:t>points :</w:t>
      </w:r>
    </w:p>
    <w:p w14:paraId="6EBD3620" w14:textId="77777777" w:rsidR="001E66BB" w:rsidRPr="00716B07" w:rsidRDefault="001E66BB" w:rsidP="00911C86">
      <w:pPr>
        <w:pStyle w:val="ParagrapheIndent2"/>
        <w:spacing w:line="232" w:lineRule="exact"/>
        <w:jc w:val="both"/>
        <w:rPr>
          <w:rFonts w:ascii="Arial" w:hAnsi="Arial" w:cs="Arial"/>
          <w:sz w:val="22"/>
          <w:szCs w:val="22"/>
        </w:rPr>
      </w:pPr>
    </w:p>
    <w:p w14:paraId="7AF51CC4" w14:textId="77777777" w:rsidR="00847214" w:rsidRPr="00716B07" w:rsidRDefault="00847214" w:rsidP="00847214">
      <w:pPr>
        <w:jc w:val="both"/>
        <w:rPr>
          <w:rFonts w:ascii="Arial" w:eastAsia="Trebuchet MS" w:hAnsi="Arial" w:cs="Arial"/>
          <w:sz w:val="22"/>
          <w:szCs w:val="22"/>
        </w:rPr>
      </w:pPr>
      <w:r w:rsidRPr="00716B07">
        <w:rPr>
          <w:rFonts w:ascii="Arial" w:eastAsia="Trebuchet MS" w:hAnsi="Arial" w:cs="Arial"/>
          <w:sz w:val="22"/>
          <w:szCs w:val="22"/>
        </w:rPr>
        <w:t>L'attention des candidats est attirée sur le fait que toute offre irrégulière pourra faire l'objet d'une demande de régularisation.</w:t>
      </w:r>
    </w:p>
    <w:p w14:paraId="3E91D069" w14:textId="77777777" w:rsidR="00847214" w:rsidRPr="00716B07" w:rsidRDefault="00847214" w:rsidP="00911C86">
      <w:pPr>
        <w:pStyle w:val="ParagrapheIndent2"/>
        <w:spacing w:line="232" w:lineRule="exact"/>
        <w:jc w:val="both"/>
        <w:rPr>
          <w:rFonts w:ascii="Arial" w:hAnsi="Arial" w:cs="Arial"/>
          <w:sz w:val="22"/>
          <w:szCs w:val="22"/>
        </w:rPr>
      </w:pPr>
    </w:p>
    <w:p w14:paraId="41A52C36" w14:textId="6722D6A8" w:rsidR="001E66BB" w:rsidRPr="00716B07" w:rsidRDefault="001E66BB" w:rsidP="00911C86">
      <w:pPr>
        <w:pStyle w:val="ParagrapheIndent2"/>
        <w:spacing w:line="232" w:lineRule="exact"/>
        <w:jc w:val="both"/>
        <w:rPr>
          <w:rFonts w:ascii="Arial" w:hAnsi="Arial" w:cs="Arial"/>
          <w:sz w:val="22"/>
          <w:szCs w:val="22"/>
        </w:rPr>
      </w:pPr>
      <w:r w:rsidRPr="00716B07">
        <w:rPr>
          <w:rFonts w:ascii="Arial" w:hAnsi="Arial" w:cs="Arial"/>
          <w:sz w:val="22"/>
          <w:szCs w:val="22"/>
        </w:rPr>
        <w:t>L’examen de ce critère se faisant sur la base du mémoire technique remis par le candidat dans son offre décomposée en sous critères notés de la manière suivante :</w:t>
      </w:r>
    </w:p>
    <w:p w14:paraId="43852C95" w14:textId="77777777" w:rsidR="001E66BB" w:rsidRPr="00716B07" w:rsidRDefault="001E66BB" w:rsidP="00911C86">
      <w:pPr>
        <w:jc w:val="both"/>
        <w:rPr>
          <w:rFonts w:ascii="Arial" w:hAnsi="Arial" w:cs="Arial"/>
          <w:sz w:val="22"/>
          <w:szCs w:val="22"/>
        </w:rPr>
      </w:pPr>
    </w:p>
    <w:p w14:paraId="3190E800" w14:textId="4E018AD0" w:rsidR="005412C3" w:rsidRPr="00716B07" w:rsidRDefault="005412C3" w:rsidP="005412C3">
      <w:pPr>
        <w:tabs>
          <w:tab w:val="left" w:pos="5685"/>
        </w:tabs>
        <w:jc w:val="both"/>
        <w:rPr>
          <w:rFonts w:ascii="Arial" w:eastAsia="Trebuchet MS" w:hAnsi="Arial" w:cs="Arial"/>
          <w:b/>
          <w:bCs/>
          <w:sz w:val="22"/>
          <w:szCs w:val="22"/>
        </w:rPr>
      </w:pPr>
      <w:r w:rsidRPr="00716B07">
        <w:rPr>
          <w:rFonts w:ascii="Arial" w:eastAsia="Trebuchet MS" w:hAnsi="Arial" w:cs="Arial"/>
          <w:sz w:val="22"/>
          <w:szCs w:val="22"/>
        </w:rPr>
        <w:t xml:space="preserve">   - </w:t>
      </w:r>
      <w:bookmarkStart w:id="2" w:name="_Hlk200016007"/>
      <w:r w:rsidRPr="00716B07">
        <w:rPr>
          <w:rFonts w:ascii="Arial" w:eastAsia="Trebuchet MS" w:hAnsi="Arial" w:cs="Arial"/>
          <w:sz w:val="22"/>
          <w:szCs w:val="22"/>
        </w:rPr>
        <w:t>Concept commercial, qualité de l’offre et intégration esthétique du projet (</w:t>
      </w:r>
      <w:r w:rsidR="003F4704" w:rsidRPr="00716B07">
        <w:rPr>
          <w:rFonts w:ascii="Arial" w:eastAsia="Trebuchet MS" w:hAnsi="Arial" w:cs="Arial"/>
          <w:b/>
          <w:bCs/>
          <w:sz w:val="22"/>
          <w:szCs w:val="22"/>
        </w:rPr>
        <w:t>35</w:t>
      </w:r>
      <w:r w:rsidRPr="00716B07">
        <w:rPr>
          <w:rFonts w:ascii="Arial" w:eastAsia="Trebuchet MS" w:hAnsi="Arial" w:cs="Arial"/>
          <w:b/>
          <w:bCs/>
          <w:sz w:val="22"/>
          <w:szCs w:val="22"/>
        </w:rPr>
        <w:t xml:space="preserve"> points)</w:t>
      </w:r>
      <w:bookmarkEnd w:id="2"/>
    </w:p>
    <w:p w14:paraId="51FA0A4E" w14:textId="5F83F146" w:rsidR="005412C3" w:rsidRPr="00716B07" w:rsidRDefault="005412C3" w:rsidP="005412C3">
      <w:pPr>
        <w:tabs>
          <w:tab w:val="left" w:pos="5685"/>
        </w:tabs>
        <w:jc w:val="both"/>
        <w:rPr>
          <w:rFonts w:ascii="Arial" w:eastAsia="Trebuchet MS" w:hAnsi="Arial" w:cs="Arial"/>
          <w:b/>
          <w:bCs/>
          <w:sz w:val="22"/>
          <w:szCs w:val="22"/>
        </w:rPr>
      </w:pPr>
      <w:r w:rsidRPr="00716B07">
        <w:rPr>
          <w:rFonts w:ascii="Arial" w:eastAsia="Trebuchet MS" w:hAnsi="Arial" w:cs="Arial"/>
          <w:sz w:val="22"/>
          <w:szCs w:val="22"/>
        </w:rPr>
        <w:t xml:space="preserve">   - Valorisation des produits régionaux et des circuits courts (liste des produits, des fournisseurs </w:t>
      </w:r>
      <w:r w:rsidR="00AC5DC3" w:rsidRPr="00716B07">
        <w:rPr>
          <w:rFonts w:ascii="Arial" w:eastAsia="Trebuchet MS" w:hAnsi="Arial" w:cs="Arial"/>
          <w:sz w:val="22"/>
          <w:szCs w:val="22"/>
        </w:rPr>
        <w:t>et</w:t>
      </w:r>
      <w:r w:rsidRPr="00716B07">
        <w:rPr>
          <w:rFonts w:ascii="Arial" w:eastAsia="Trebuchet MS" w:hAnsi="Arial" w:cs="Arial"/>
          <w:sz w:val="22"/>
          <w:szCs w:val="22"/>
        </w:rPr>
        <w:t xml:space="preserve"> </w:t>
      </w:r>
      <w:r w:rsidR="00AC5DC3" w:rsidRPr="00716B07">
        <w:rPr>
          <w:rFonts w:ascii="Arial" w:eastAsia="Trebuchet MS" w:hAnsi="Arial" w:cs="Arial"/>
          <w:sz w:val="22"/>
          <w:szCs w:val="22"/>
        </w:rPr>
        <w:t xml:space="preserve">    </w:t>
      </w:r>
      <w:r w:rsidR="003F4704" w:rsidRPr="00716B07">
        <w:rPr>
          <w:rFonts w:ascii="Arial" w:eastAsia="Trebuchet MS" w:hAnsi="Arial" w:cs="Arial"/>
          <w:sz w:val="22"/>
          <w:szCs w:val="22"/>
        </w:rPr>
        <w:t xml:space="preserve">   </w:t>
      </w:r>
      <w:r w:rsidRPr="00716B07">
        <w:rPr>
          <w:rFonts w:ascii="Arial" w:eastAsia="Trebuchet MS" w:hAnsi="Arial" w:cs="Arial"/>
          <w:sz w:val="22"/>
          <w:szCs w:val="22"/>
        </w:rPr>
        <w:t>des producteurs locaux (</w:t>
      </w:r>
      <w:r w:rsidR="003F4704" w:rsidRPr="00716B07">
        <w:rPr>
          <w:rFonts w:ascii="Arial" w:eastAsia="Trebuchet MS" w:hAnsi="Arial" w:cs="Arial"/>
          <w:b/>
          <w:bCs/>
          <w:sz w:val="22"/>
          <w:szCs w:val="22"/>
        </w:rPr>
        <w:t>35</w:t>
      </w:r>
      <w:r w:rsidRPr="00716B07">
        <w:rPr>
          <w:rFonts w:ascii="Arial" w:eastAsia="Trebuchet MS" w:hAnsi="Arial" w:cs="Arial"/>
          <w:b/>
          <w:bCs/>
          <w:sz w:val="22"/>
          <w:szCs w:val="22"/>
        </w:rPr>
        <w:t xml:space="preserve"> points)</w:t>
      </w:r>
    </w:p>
    <w:p w14:paraId="465F4112" w14:textId="77777777" w:rsidR="001E66BB" w:rsidRDefault="001E66BB" w:rsidP="00911C86">
      <w:pPr>
        <w:jc w:val="both"/>
        <w:rPr>
          <w:rFonts w:ascii="Arial" w:eastAsia="Trebuchet MS" w:hAnsi="Arial" w:cs="Arial"/>
          <w:color w:val="000000"/>
          <w:sz w:val="22"/>
          <w:szCs w:val="22"/>
        </w:rPr>
      </w:pPr>
    </w:p>
    <w:p w14:paraId="2C03A99A" w14:textId="7C74CC38" w:rsidR="004029FC" w:rsidRDefault="004029FC" w:rsidP="00911C86">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Le sous-critère « </w:t>
      </w:r>
      <w:r>
        <w:rPr>
          <w:rFonts w:ascii="Arial" w:eastAsia="Trebuchet MS" w:hAnsi="Arial" w:cs="Arial"/>
          <w:color w:val="000000"/>
          <w:sz w:val="22"/>
          <w:szCs w:val="22"/>
        </w:rPr>
        <w:t>Concept commercial, qualité de l’offre et intégration esthétique du projet</w:t>
      </w:r>
      <w:r w:rsidRPr="004029FC">
        <w:rPr>
          <w:rFonts w:ascii="Arial" w:eastAsia="Trebuchet MS" w:hAnsi="Arial" w:cs="Arial"/>
          <w:color w:val="000000"/>
          <w:sz w:val="22"/>
          <w:szCs w:val="22"/>
        </w:rPr>
        <w:t xml:space="preserve"> », noté sur 35 points, sera apprécié au regard des éléments suivants :</w:t>
      </w:r>
    </w:p>
    <w:p w14:paraId="1640C9C9"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  La place des produits corses dans l’offre alimentaire et de boissons proposée : </w:t>
      </w:r>
      <w:r w:rsidRPr="004029FC">
        <w:rPr>
          <w:rFonts w:ascii="Arial" w:eastAsia="Trebuchet MS" w:hAnsi="Arial" w:cs="Arial"/>
          <w:b/>
          <w:bCs/>
          <w:color w:val="000000"/>
          <w:sz w:val="22"/>
          <w:szCs w:val="22"/>
        </w:rPr>
        <w:t>15 points</w:t>
      </w:r>
      <w:r w:rsidRPr="004029FC">
        <w:rPr>
          <w:rFonts w:ascii="Arial" w:eastAsia="Trebuchet MS" w:hAnsi="Arial" w:cs="Arial"/>
          <w:color w:val="000000"/>
          <w:sz w:val="22"/>
          <w:szCs w:val="22"/>
        </w:rPr>
        <w:t xml:space="preserve"> ;</w:t>
      </w:r>
    </w:p>
    <w:p w14:paraId="4E89D925"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         La diversité des familles de produits corses et des producteurs représentés : </w:t>
      </w:r>
      <w:r w:rsidRPr="004029FC">
        <w:rPr>
          <w:rFonts w:ascii="Arial" w:eastAsia="Trebuchet MS" w:hAnsi="Arial" w:cs="Arial"/>
          <w:b/>
          <w:bCs/>
          <w:color w:val="000000"/>
          <w:sz w:val="22"/>
          <w:szCs w:val="22"/>
        </w:rPr>
        <w:t>10 points</w:t>
      </w:r>
      <w:r w:rsidRPr="004029FC">
        <w:rPr>
          <w:rFonts w:ascii="Arial" w:eastAsia="Trebuchet MS" w:hAnsi="Arial" w:cs="Arial"/>
          <w:color w:val="000000"/>
          <w:sz w:val="22"/>
          <w:szCs w:val="22"/>
        </w:rPr>
        <w:t xml:space="preserve"> ;</w:t>
      </w:r>
    </w:p>
    <w:p w14:paraId="195C31F7"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         Les modalités de mise en valeur de ces produits auprès de la clientèle : </w:t>
      </w:r>
      <w:r w:rsidRPr="004029FC">
        <w:rPr>
          <w:rFonts w:ascii="Arial" w:eastAsia="Trebuchet MS" w:hAnsi="Arial" w:cs="Arial"/>
          <w:b/>
          <w:bCs/>
          <w:color w:val="000000"/>
          <w:sz w:val="22"/>
          <w:szCs w:val="22"/>
        </w:rPr>
        <w:t>10 points</w:t>
      </w:r>
      <w:r w:rsidRPr="004029FC">
        <w:rPr>
          <w:rFonts w:ascii="Arial" w:eastAsia="Trebuchet MS" w:hAnsi="Arial" w:cs="Arial"/>
          <w:color w:val="000000"/>
          <w:sz w:val="22"/>
          <w:szCs w:val="22"/>
        </w:rPr>
        <w:t>.</w:t>
      </w:r>
    </w:p>
    <w:p w14:paraId="68792A6E" w14:textId="77777777" w:rsidR="004029FC" w:rsidRDefault="004029FC" w:rsidP="004029FC">
      <w:pPr>
        <w:jc w:val="both"/>
        <w:rPr>
          <w:rFonts w:ascii="Arial" w:eastAsia="Trebuchet MS" w:hAnsi="Arial" w:cs="Arial"/>
          <w:color w:val="000000"/>
          <w:sz w:val="22"/>
          <w:szCs w:val="22"/>
        </w:rPr>
      </w:pPr>
    </w:p>
    <w:p w14:paraId="00F59C30" w14:textId="3124B67A"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Le sous-critère « Projet d’aménagement et d’exploitation », noté sur 35 points, sera apprécié au regard des éléments suivants :</w:t>
      </w:r>
    </w:p>
    <w:p w14:paraId="69758D8A"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         La qualité et la fonctionnalité des aménagements : </w:t>
      </w:r>
      <w:r w:rsidRPr="004029FC">
        <w:rPr>
          <w:rFonts w:ascii="Arial" w:eastAsia="Trebuchet MS" w:hAnsi="Arial" w:cs="Arial"/>
          <w:b/>
          <w:bCs/>
          <w:color w:val="000000"/>
          <w:sz w:val="22"/>
          <w:szCs w:val="22"/>
        </w:rPr>
        <w:t>15 points</w:t>
      </w:r>
      <w:r w:rsidRPr="004029FC">
        <w:rPr>
          <w:rFonts w:ascii="Arial" w:eastAsia="Trebuchet MS" w:hAnsi="Arial" w:cs="Arial"/>
          <w:color w:val="000000"/>
          <w:sz w:val="22"/>
          <w:szCs w:val="22"/>
        </w:rPr>
        <w:t>. Seront examinés l’agencement des espaces, la circulation des clients, l’organisation des zones de commande et de retrait, l’intégration esthétique dans l’aérogare, ainsi que la qualité et la durabilité des équipements et du mobilier ;</w:t>
      </w:r>
    </w:p>
    <w:p w14:paraId="5DC3D880"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         Le contenu et l’adaptation de l’offre de service : </w:t>
      </w:r>
      <w:r w:rsidRPr="004029FC">
        <w:rPr>
          <w:rFonts w:ascii="Arial" w:eastAsia="Trebuchet MS" w:hAnsi="Arial" w:cs="Arial"/>
          <w:b/>
          <w:bCs/>
          <w:color w:val="000000"/>
          <w:sz w:val="22"/>
          <w:szCs w:val="22"/>
        </w:rPr>
        <w:t>10 points</w:t>
      </w:r>
      <w:r w:rsidRPr="004029FC">
        <w:rPr>
          <w:rFonts w:ascii="Arial" w:eastAsia="Trebuchet MS" w:hAnsi="Arial" w:cs="Arial"/>
          <w:color w:val="000000"/>
          <w:sz w:val="22"/>
          <w:szCs w:val="22"/>
        </w:rPr>
        <w:t>. Seront examinés la cohérence du concept, la diversité de l’offre de restauration et de boissons, les prestations de vente à emporter et l’adaptation du service aux besoins des différentes clientèles et aux contraintes de temps des passagers. La valorisation des produits corses sera appréciée exclusivement au titre du sous-critère précédent ;</w:t>
      </w:r>
    </w:p>
    <w:p w14:paraId="3D5584FC"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xml:space="preserve">·         L’organisation de l’exploitation et la continuité du service : </w:t>
      </w:r>
      <w:r w:rsidRPr="004029FC">
        <w:rPr>
          <w:rFonts w:ascii="Arial" w:eastAsia="Trebuchet MS" w:hAnsi="Arial" w:cs="Arial"/>
          <w:b/>
          <w:bCs/>
          <w:color w:val="000000"/>
          <w:sz w:val="22"/>
          <w:szCs w:val="22"/>
        </w:rPr>
        <w:t>10 points</w:t>
      </w:r>
      <w:r w:rsidRPr="004029FC">
        <w:rPr>
          <w:rFonts w:ascii="Arial" w:eastAsia="Trebuchet MS" w:hAnsi="Arial" w:cs="Arial"/>
          <w:color w:val="000000"/>
          <w:sz w:val="22"/>
          <w:szCs w:val="22"/>
        </w:rPr>
        <w:t xml:space="preserve">. Seront examinés les horaires proposés, les moyens humains, l’organisation en période de forte affluence, les modalités </w:t>
      </w:r>
      <w:r w:rsidRPr="004029FC">
        <w:rPr>
          <w:rFonts w:ascii="Arial" w:eastAsia="Trebuchet MS" w:hAnsi="Arial" w:cs="Arial"/>
          <w:color w:val="000000"/>
          <w:sz w:val="22"/>
          <w:szCs w:val="22"/>
        </w:rPr>
        <w:lastRenderedPageBreak/>
        <w:t>d’approvisionnement, d’entretien et de maintenance, ainsi que les dispositions prévues pour assurer la continuité du service.</w:t>
      </w:r>
    </w:p>
    <w:p w14:paraId="14DB9343" w14:textId="77777777" w:rsidR="004029FC" w:rsidRPr="004029FC" w:rsidRDefault="004029FC" w:rsidP="004029FC">
      <w:pPr>
        <w:jc w:val="both"/>
        <w:rPr>
          <w:rFonts w:ascii="Arial" w:eastAsia="Trebuchet MS" w:hAnsi="Arial" w:cs="Arial"/>
          <w:color w:val="000000"/>
          <w:sz w:val="22"/>
          <w:szCs w:val="22"/>
        </w:rPr>
      </w:pPr>
      <w:r w:rsidRPr="004029FC">
        <w:rPr>
          <w:rFonts w:ascii="Arial" w:eastAsia="Trebuchet MS" w:hAnsi="Arial" w:cs="Arial"/>
          <w:color w:val="000000"/>
          <w:sz w:val="22"/>
          <w:szCs w:val="22"/>
        </w:rPr>
        <w:t> </w:t>
      </w:r>
    </w:p>
    <w:p w14:paraId="5C505B0C" w14:textId="77777777" w:rsidR="004029FC" w:rsidRPr="00A466D3" w:rsidRDefault="004029FC" w:rsidP="00911C86">
      <w:pPr>
        <w:jc w:val="both"/>
        <w:rPr>
          <w:rFonts w:ascii="Arial" w:eastAsia="Trebuchet MS" w:hAnsi="Arial" w:cs="Arial"/>
          <w:color w:val="000000"/>
          <w:sz w:val="22"/>
          <w:szCs w:val="22"/>
        </w:rPr>
      </w:pPr>
    </w:p>
    <w:p w14:paraId="7B3D9D6F" w14:textId="77777777" w:rsidR="001E66BB" w:rsidRPr="00A466D3" w:rsidRDefault="001E66BB"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Chaque sous critère sera affecté du coefficient de pondération suivant :</w:t>
      </w:r>
    </w:p>
    <w:p w14:paraId="05CDB0A0" w14:textId="77777777" w:rsidR="001E66BB" w:rsidRPr="00A466D3" w:rsidRDefault="001E66BB"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0 : renseignement non fourni </w:t>
      </w:r>
    </w:p>
    <w:p w14:paraId="3EFDA2FF" w14:textId="2AE064FF" w:rsidR="001E66BB" w:rsidRPr="00A466D3" w:rsidRDefault="001E66BB"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25 % de la note : Offre jugée peu satisfaisante car présentant, au vu de l’ensemble des offres, peu d’avantages ou points positifs pour répondre à l’attente exprimée par le </w:t>
      </w:r>
      <w:bookmarkStart w:id="3" w:name="_Hlk200016088"/>
      <w:r w:rsidRPr="00A466D3">
        <w:rPr>
          <w:rFonts w:ascii="Arial" w:eastAsia="Trebuchet MS" w:hAnsi="Arial" w:cs="Arial"/>
          <w:color w:val="000000"/>
          <w:sz w:val="22"/>
          <w:szCs w:val="22"/>
        </w:rPr>
        <w:t xml:space="preserve">pouvoir adjudicateur </w:t>
      </w:r>
      <w:bookmarkEnd w:id="3"/>
      <w:r w:rsidRPr="00A466D3">
        <w:rPr>
          <w:rFonts w:ascii="Arial" w:eastAsia="Trebuchet MS" w:hAnsi="Arial" w:cs="Arial"/>
          <w:color w:val="000000"/>
          <w:sz w:val="22"/>
          <w:szCs w:val="22"/>
        </w:rPr>
        <w:t>en regard du critère jugé.</w:t>
      </w:r>
    </w:p>
    <w:p w14:paraId="2362E54F" w14:textId="35192E2A" w:rsidR="001E66BB" w:rsidRPr="00A466D3" w:rsidRDefault="001E66BB"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50 % de la note : Offre jugée suffisante car présentant, au vu de l’ensemble des offres, suffisamment d’avantages ou points positifs pour répondre à l’attente exprimée par le pouvoir adjudicateur regard du critère jugé.</w:t>
      </w:r>
    </w:p>
    <w:p w14:paraId="2403C4EB" w14:textId="721B0D44" w:rsidR="001E66BB" w:rsidRPr="00A466D3" w:rsidRDefault="001E66BB"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75 % de la note</w:t>
      </w:r>
      <w:r w:rsidR="00EC476A" w:rsidRPr="00A466D3">
        <w:rPr>
          <w:rFonts w:ascii="Arial" w:eastAsia="Trebuchet MS" w:hAnsi="Arial" w:cs="Arial"/>
          <w:color w:val="000000"/>
          <w:sz w:val="22"/>
          <w:szCs w:val="22"/>
        </w:rPr>
        <w:t xml:space="preserve"> </w:t>
      </w:r>
      <w:r w:rsidRPr="00A466D3">
        <w:rPr>
          <w:rFonts w:ascii="Arial" w:eastAsia="Trebuchet MS" w:hAnsi="Arial" w:cs="Arial"/>
          <w:color w:val="000000"/>
          <w:sz w:val="22"/>
          <w:szCs w:val="22"/>
        </w:rPr>
        <w:t>: Offre jugée bonne et avantageuse car présentant, au vu de l’ensemble des offres, beaucoup d’avantages ou points positifs pour répondre à l’attente exprimée par le pouvoir adjudicateur en regard du critère jugé.</w:t>
      </w:r>
    </w:p>
    <w:p w14:paraId="3FA62E35" w14:textId="1D12F765" w:rsidR="001E66BB" w:rsidRPr="00A466D3" w:rsidRDefault="001E66BB"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100 % de la note : Offre jugée excellente car présentant, au vu de l’ensemble des offres, beaucoup d’avantages ou points positifs supérieurs à l’attente exprimée par le pouvoir adjudicateur au regard du critère jugé.</w:t>
      </w:r>
    </w:p>
    <w:p w14:paraId="654781FD" w14:textId="77777777" w:rsidR="001E66BB" w:rsidRPr="00716B07" w:rsidRDefault="001E66BB" w:rsidP="00911C86">
      <w:pPr>
        <w:jc w:val="both"/>
        <w:rPr>
          <w:rFonts w:ascii="Arial" w:eastAsia="Trebuchet MS" w:hAnsi="Arial" w:cs="Arial"/>
          <w:sz w:val="22"/>
          <w:szCs w:val="22"/>
        </w:rPr>
      </w:pPr>
    </w:p>
    <w:p w14:paraId="0352C5D8" w14:textId="77777777" w:rsidR="001E66BB" w:rsidRPr="00716B07" w:rsidRDefault="001E66BB" w:rsidP="00911C86">
      <w:pPr>
        <w:jc w:val="both"/>
        <w:rPr>
          <w:rFonts w:ascii="Arial" w:eastAsia="Trebuchet MS" w:hAnsi="Arial" w:cs="Arial"/>
          <w:sz w:val="22"/>
          <w:szCs w:val="22"/>
        </w:rPr>
      </w:pPr>
      <w:r w:rsidRPr="00716B07">
        <w:rPr>
          <w:rFonts w:ascii="Arial" w:eastAsia="Trebuchet MS" w:hAnsi="Arial" w:cs="Arial"/>
          <w:sz w:val="22"/>
          <w:szCs w:val="22"/>
        </w:rPr>
        <w:t>La somme des notes des sous critères affectée des coefficients de pondération donnera la note valeur technique du candidat.</w:t>
      </w:r>
    </w:p>
    <w:p w14:paraId="197C9769" w14:textId="77777777" w:rsidR="001E66BB" w:rsidRPr="00716B07" w:rsidRDefault="001E66BB" w:rsidP="00911C86">
      <w:pPr>
        <w:jc w:val="both"/>
        <w:rPr>
          <w:rFonts w:ascii="Arial" w:eastAsia="Trebuchet MS" w:hAnsi="Arial" w:cs="Arial"/>
          <w:sz w:val="22"/>
          <w:szCs w:val="22"/>
        </w:rPr>
      </w:pPr>
    </w:p>
    <w:p w14:paraId="5ED8D177" w14:textId="76D0E817" w:rsidR="001E66BB" w:rsidRPr="00716B07" w:rsidRDefault="001E66BB" w:rsidP="00911C86">
      <w:pPr>
        <w:jc w:val="both"/>
        <w:rPr>
          <w:rFonts w:ascii="Arial" w:eastAsia="Trebuchet MS" w:hAnsi="Arial" w:cs="Arial"/>
          <w:sz w:val="22"/>
          <w:szCs w:val="22"/>
        </w:rPr>
      </w:pPr>
      <w:r w:rsidRPr="00716B07">
        <w:rPr>
          <w:rFonts w:ascii="Arial" w:eastAsia="Trebuchet MS" w:hAnsi="Arial" w:cs="Arial"/>
          <w:sz w:val="22"/>
          <w:szCs w:val="22"/>
        </w:rPr>
        <w:t>Ainsi, la note globale notée sur 100 points correspondra à la somme de la note prix des prestations (sur</w:t>
      </w:r>
      <w:r w:rsidR="008A686B" w:rsidRPr="00716B07">
        <w:rPr>
          <w:rFonts w:ascii="Arial" w:eastAsia="Trebuchet MS" w:hAnsi="Arial" w:cs="Arial"/>
          <w:sz w:val="22"/>
          <w:szCs w:val="22"/>
        </w:rPr>
        <w:t xml:space="preserve"> </w:t>
      </w:r>
      <w:r w:rsidR="003F4704" w:rsidRPr="00716B07">
        <w:rPr>
          <w:rFonts w:ascii="Arial" w:eastAsia="Trebuchet MS" w:hAnsi="Arial" w:cs="Arial"/>
          <w:sz w:val="22"/>
          <w:szCs w:val="22"/>
        </w:rPr>
        <w:t>30</w:t>
      </w:r>
      <w:r w:rsidR="008A686B" w:rsidRPr="00716B07">
        <w:rPr>
          <w:rFonts w:ascii="Arial" w:eastAsia="Trebuchet MS" w:hAnsi="Arial" w:cs="Arial"/>
          <w:sz w:val="22"/>
          <w:szCs w:val="22"/>
        </w:rPr>
        <w:t xml:space="preserve"> </w:t>
      </w:r>
      <w:r w:rsidRPr="00716B07">
        <w:rPr>
          <w:rFonts w:ascii="Arial" w:eastAsia="Trebuchet MS" w:hAnsi="Arial" w:cs="Arial"/>
          <w:sz w:val="22"/>
          <w:szCs w:val="22"/>
        </w:rPr>
        <w:t>points) et de la note valeur technique (sur</w:t>
      </w:r>
      <w:r w:rsidR="008A686B" w:rsidRPr="00716B07">
        <w:rPr>
          <w:rFonts w:ascii="Arial" w:eastAsia="Trebuchet MS" w:hAnsi="Arial" w:cs="Arial"/>
          <w:sz w:val="22"/>
          <w:szCs w:val="22"/>
        </w:rPr>
        <w:t xml:space="preserve"> </w:t>
      </w:r>
      <w:r w:rsidR="003F4704" w:rsidRPr="00716B07">
        <w:rPr>
          <w:rFonts w:ascii="Arial" w:eastAsia="Trebuchet MS" w:hAnsi="Arial" w:cs="Arial"/>
          <w:sz w:val="22"/>
          <w:szCs w:val="22"/>
        </w:rPr>
        <w:t>70</w:t>
      </w:r>
      <w:r w:rsidR="008A686B" w:rsidRPr="00716B07">
        <w:rPr>
          <w:rFonts w:ascii="Arial" w:eastAsia="Trebuchet MS" w:hAnsi="Arial" w:cs="Arial"/>
          <w:sz w:val="22"/>
          <w:szCs w:val="22"/>
        </w:rPr>
        <w:t xml:space="preserve"> </w:t>
      </w:r>
      <w:r w:rsidRPr="00716B07">
        <w:rPr>
          <w:rFonts w:ascii="Arial" w:eastAsia="Trebuchet MS" w:hAnsi="Arial" w:cs="Arial"/>
          <w:sz w:val="22"/>
          <w:szCs w:val="22"/>
        </w:rPr>
        <w:t>points).</w:t>
      </w:r>
    </w:p>
    <w:p w14:paraId="00E5801B" w14:textId="77777777" w:rsidR="001E66BB" w:rsidRPr="00716B07" w:rsidRDefault="001E66BB" w:rsidP="00911C86">
      <w:pPr>
        <w:jc w:val="both"/>
        <w:rPr>
          <w:rFonts w:ascii="Arial" w:eastAsia="Trebuchet MS" w:hAnsi="Arial" w:cs="Arial"/>
          <w:sz w:val="22"/>
          <w:szCs w:val="22"/>
        </w:rPr>
      </w:pPr>
    </w:p>
    <w:p w14:paraId="5E076F09" w14:textId="77777777" w:rsidR="001E66BB" w:rsidRPr="00A466D3" w:rsidRDefault="001E66BB" w:rsidP="00911C86">
      <w:pPr>
        <w:pStyle w:val="ParagrapheIndent2"/>
        <w:spacing w:line="232" w:lineRule="exact"/>
        <w:jc w:val="both"/>
        <w:rPr>
          <w:rFonts w:ascii="Arial" w:hAnsi="Arial" w:cs="Arial"/>
          <w:color w:val="000000"/>
          <w:sz w:val="22"/>
          <w:szCs w:val="22"/>
        </w:rPr>
      </w:pPr>
    </w:p>
    <w:p w14:paraId="73B9AD0E" w14:textId="1D8F18F5" w:rsidR="00F07431" w:rsidRPr="00A466D3" w:rsidRDefault="00F07431" w:rsidP="00911C86">
      <w:pPr>
        <w:pStyle w:val="Paragraphedeliste"/>
        <w:numPr>
          <w:ilvl w:val="1"/>
          <w:numId w:val="1"/>
        </w:numPr>
        <w:jc w:val="both"/>
        <w:rPr>
          <w:rFonts w:ascii="Arial" w:eastAsia="Trebuchet MS" w:hAnsi="Arial" w:cs="Arial"/>
          <w:b/>
          <w:bCs/>
          <w:sz w:val="22"/>
          <w:szCs w:val="22"/>
          <w:u w:val="single"/>
        </w:rPr>
      </w:pPr>
      <w:bookmarkStart w:id="4" w:name="ArtL2_RC-2-A9.4"/>
      <w:bookmarkEnd w:id="4"/>
      <w:r w:rsidRPr="00A466D3">
        <w:rPr>
          <w:rFonts w:ascii="Arial" w:eastAsia="Trebuchet MS" w:hAnsi="Arial" w:cs="Arial"/>
          <w:b/>
          <w:bCs/>
          <w:sz w:val="22"/>
          <w:szCs w:val="22"/>
          <w:u w:val="single"/>
        </w:rPr>
        <w:t>Suite à donner à la consultation</w:t>
      </w:r>
    </w:p>
    <w:p w14:paraId="3E9DC8CF" w14:textId="77777777" w:rsidR="00F07431" w:rsidRPr="00A466D3" w:rsidRDefault="00F07431" w:rsidP="00911C86">
      <w:pPr>
        <w:pStyle w:val="Paragraphedeliste"/>
        <w:jc w:val="both"/>
        <w:rPr>
          <w:rFonts w:ascii="Arial" w:eastAsia="Trebuchet MS" w:hAnsi="Arial" w:cs="Arial"/>
          <w:b/>
          <w:bCs/>
          <w:sz w:val="22"/>
          <w:szCs w:val="22"/>
        </w:rPr>
      </w:pPr>
    </w:p>
    <w:p w14:paraId="3530ED1F" w14:textId="77777777" w:rsidR="00F07431" w:rsidRPr="00A466D3" w:rsidRDefault="00F07431" w:rsidP="00911C86">
      <w:pPr>
        <w:spacing w:line="60" w:lineRule="exact"/>
        <w:jc w:val="both"/>
        <w:rPr>
          <w:rFonts w:ascii="Arial" w:eastAsia="Trebuchet MS" w:hAnsi="Arial" w:cs="Arial"/>
          <w:sz w:val="22"/>
          <w:szCs w:val="22"/>
        </w:rPr>
      </w:pPr>
      <w:bookmarkStart w:id="5" w:name="ArtL2_RC-2-A9.1"/>
      <w:bookmarkStart w:id="6" w:name="ArtL2_RC-2-A9.3"/>
      <w:bookmarkEnd w:id="5"/>
      <w:bookmarkEnd w:id="6"/>
    </w:p>
    <w:p w14:paraId="56C257F2" w14:textId="33A2AB70" w:rsidR="00541776" w:rsidRPr="00A466D3" w:rsidRDefault="0019690B" w:rsidP="00911C86">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 xml:space="preserve">Après examen des offres, </w:t>
      </w:r>
      <w:r w:rsidR="009669B4" w:rsidRPr="00A466D3">
        <w:rPr>
          <w:rFonts w:ascii="Arial" w:hAnsi="Arial" w:cs="Arial"/>
          <w:color w:val="000000"/>
          <w:sz w:val="22"/>
          <w:szCs w:val="22"/>
        </w:rPr>
        <w:t>l’EPCI</w:t>
      </w:r>
      <w:r w:rsidR="00EC476A" w:rsidRPr="00A466D3">
        <w:rPr>
          <w:rFonts w:ascii="Arial" w:hAnsi="Arial" w:cs="Arial"/>
          <w:color w:val="000000"/>
          <w:sz w:val="22"/>
          <w:szCs w:val="22"/>
        </w:rPr>
        <w:t xml:space="preserve"> de Corse</w:t>
      </w:r>
      <w:r w:rsidRPr="00A466D3">
        <w:rPr>
          <w:rFonts w:ascii="Arial" w:hAnsi="Arial" w:cs="Arial"/>
          <w:color w:val="000000"/>
          <w:sz w:val="22"/>
          <w:szCs w:val="22"/>
        </w:rPr>
        <w:t xml:space="preserve"> engagera des négociations avec tous les candidats sélectionnés. Toutefois, </w:t>
      </w:r>
      <w:r w:rsidR="009669B4" w:rsidRPr="00A466D3">
        <w:rPr>
          <w:rFonts w:ascii="Arial" w:hAnsi="Arial" w:cs="Arial"/>
          <w:color w:val="000000"/>
          <w:sz w:val="22"/>
          <w:szCs w:val="22"/>
        </w:rPr>
        <w:t>l’EPCI</w:t>
      </w:r>
      <w:r w:rsidRPr="00A466D3">
        <w:rPr>
          <w:rFonts w:ascii="Arial" w:hAnsi="Arial" w:cs="Arial"/>
          <w:color w:val="000000"/>
          <w:sz w:val="22"/>
          <w:szCs w:val="22"/>
        </w:rPr>
        <w:t xml:space="preserve"> se réserve la possibilité d'attribuer </w:t>
      </w:r>
      <w:r w:rsidR="00EC476A" w:rsidRPr="00A466D3">
        <w:rPr>
          <w:rFonts w:ascii="Arial" w:hAnsi="Arial" w:cs="Arial"/>
          <w:color w:val="000000"/>
          <w:sz w:val="22"/>
          <w:szCs w:val="22"/>
        </w:rPr>
        <w:t>l’AOT</w:t>
      </w:r>
      <w:r w:rsidRPr="00A466D3">
        <w:rPr>
          <w:rFonts w:ascii="Arial" w:hAnsi="Arial" w:cs="Arial"/>
          <w:color w:val="000000"/>
          <w:sz w:val="22"/>
          <w:szCs w:val="22"/>
        </w:rPr>
        <w:t xml:space="preserve"> sur la base des offres initiales, sans négociation.</w:t>
      </w:r>
    </w:p>
    <w:p w14:paraId="3EAF9FB5"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Ces derniers recevront une convocation pour la négociation par voie dématérialisée et devront remettre leur réponse sur la plateforme de dématérialisation.</w:t>
      </w:r>
    </w:p>
    <w:p w14:paraId="728EC92E"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 négociation pourra porter sur :</w:t>
      </w:r>
    </w:p>
    <w:p w14:paraId="6AC8CF29" w14:textId="05E243A3"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 </w:t>
      </w:r>
      <w:r w:rsidR="00EC476A" w:rsidRPr="00A466D3">
        <w:rPr>
          <w:rFonts w:ascii="Arial" w:eastAsia="Trebuchet MS" w:hAnsi="Arial" w:cs="Arial"/>
          <w:color w:val="000000"/>
          <w:sz w:val="22"/>
          <w:szCs w:val="22"/>
        </w:rPr>
        <w:t>la proposition financière</w:t>
      </w:r>
    </w:p>
    <w:p w14:paraId="1C92418E" w14:textId="1B923D80"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 </w:t>
      </w:r>
      <w:r w:rsidR="00EC476A" w:rsidRPr="00A466D3">
        <w:rPr>
          <w:rFonts w:ascii="Arial" w:eastAsia="Trebuchet MS" w:hAnsi="Arial" w:cs="Arial"/>
          <w:color w:val="000000"/>
          <w:sz w:val="22"/>
          <w:szCs w:val="22"/>
        </w:rPr>
        <w:t>les aménagements techniques</w:t>
      </w:r>
    </w:p>
    <w:p w14:paraId="1B3D3865" w14:textId="0B3A9AC3" w:rsidR="00C559B7" w:rsidRPr="00A466D3" w:rsidRDefault="00C559B7" w:rsidP="00911C86">
      <w:pPr>
        <w:jc w:val="both"/>
        <w:rPr>
          <w:rFonts w:ascii="Arial" w:hAnsi="Arial" w:cs="Arial"/>
          <w:sz w:val="22"/>
          <w:szCs w:val="22"/>
        </w:rPr>
      </w:pPr>
    </w:p>
    <w:p w14:paraId="631401C0"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 négociation sera conduite dans le respect du principe d'égalité de traitement de tous les candidats. Les informations données aux candidats ne pourront être de nature à avantager certains d'entre eux.</w:t>
      </w:r>
    </w:p>
    <w:p w14:paraId="16879696" w14:textId="77777777" w:rsidR="0018661D" w:rsidRPr="00A466D3" w:rsidRDefault="0018661D" w:rsidP="00911C86">
      <w:pPr>
        <w:jc w:val="both"/>
        <w:rPr>
          <w:rFonts w:ascii="Arial" w:eastAsia="Trebuchet MS" w:hAnsi="Arial" w:cs="Arial"/>
          <w:color w:val="000000"/>
          <w:sz w:val="22"/>
          <w:szCs w:val="22"/>
        </w:rPr>
      </w:pPr>
    </w:p>
    <w:p w14:paraId="5DA8D331" w14:textId="09B7398C" w:rsidR="0018661D" w:rsidRPr="00A466D3" w:rsidRDefault="0018661D"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Dans ce cadre, le(s) candidat(s) pourra(ont) être invité(s) à remettre des compléments ou modifications à leur(s) offre(s). Les délais et modalités de remise de ces compléments et modifications seront alors indiqués au (x) candidat(s).</w:t>
      </w:r>
    </w:p>
    <w:p w14:paraId="62FDED35" w14:textId="77777777" w:rsidR="0018661D" w:rsidRPr="00A466D3" w:rsidRDefault="0018661D" w:rsidP="00911C86">
      <w:pPr>
        <w:jc w:val="both"/>
        <w:rPr>
          <w:rFonts w:ascii="Arial" w:eastAsia="Trebuchet MS" w:hAnsi="Arial" w:cs="Arial"/>
          <w:color w:val="000000"/>
          <w:sz w:val="22"/>
          <w:szCs w:val="22"/>
        </w:rPr>
      </w:pPr>
    </w:p>
    <w:p w14:paraId="0C743A41" w14:textId="15DCBA16" w:rsidR="0018661D" w:rsidRPr="00A466D3" w:rsidRDefault="0018661D"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L’attention des candidats est attirée sur le fait que toute offre incomplète pourra être immédiatement écartée.</w:t>
      </w:r>
    </w:p>
    <w:p w14:paraId="3B867C06" w14:textId="77777777" w:rsidR="00CE3EB7" w:rsidRPr="00A466D3" w:rsidRDefault="00CE3EB7" w:rsidP="00911C86">
      <w:pPr>
        <w:jc w:val="both"/>
        <w:rPr>
          <w:rFonts w:ascii="Arial" w:eastAsia="Trebuchet MS" w:hAnsi="Arial" w:cs="Arial"/>
          <w:color w:val="000000"/>
          <w:sz w:val="22"/>
          <w:szCs w:val="22"/>
        </w:rPr>
      </w:pPr>
    </w:p>
    <w:p w14:paraId="0547DF34" w14:textId="0657AE46" w:rsidR="00541776" w:rsidRPr="00A466D3" w:rsidRDefault="00541776" w:rsidP="00911C86">
      <w:pPr>
        <w:pStyle w:val="ParagrapheIndent2"/>
        <w:spacing w:line="232" w:lineRule="exact"/>
        <w:jc w:val="both"/>
        <w:rPr>
          <w:rFonts w:ascii="Arial" w:hAnsi="Arial" w:cs="Arial"/>
          <w:color w:val="000000"/>
          <w:sz w:val="22"/>
          <w:szCs w:val="22"/>
        </w:rPr>
      </w:pPr>
    </w:p>
    <w:p w14:paraId="76203FFE" w14:textId="6D904815" w:rsidR="00CE3EB7" w:rsidRPr="00A466D3" w:rsidRDefault="00F1691D" w:rsidP="00CE3EB7">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RENSEIGNEMENT COMPLEMENTAIRES</w:t>
      </w:r>
    </w:p>
    <w:p w14:paraId="6EDE035C" w14:textId="77777777" w:rsidR="0018661D" w:rsidRPr="00A466D3" w:rsidRDefault="0018661D" w:rsidP="00911C86">
      <w:pPr>
        <w:jc w:val="both"/>
        <w:rPr>
          <w:rFonts w:ascii="Arial" w:hAnsi="Arial" w:cs="Arial"/>
          <w:sz w:val="22"/>
          <w:szCs w:val="22"/>
        </w:rPr>
      </w:pPr>
    </w:p>
    <w:p w14:paraId="2FE2AFBC" w14:textId="77777777" w:rsidR="00CE3EB7" w:rsidRPr="00A466D3" w:rsidRDefault="00CE3EB7" w:rsidP="00911C86">
      <w:pPr>
        <w:jc w:val="both"/>
        <w:rPr>
          <w:rFonts w:ascii="Arial" w:hAnsi="Arial" w:cs="Arial"/>
          <w:sz w:val="22"/>
          <w:szCs w:val="22"/>
        </w:rPr>
      </w:pPr>
    </w:p>
    <w:p w14:paraId="7A3C2E15" w14:textId="70E225D1" w:rsidR="00CE3EB7" w:rsidRPr="00A466D3" w:rsidRDefault="00CE3EB7" w:rsidP="00CE3EB7">
      <w:pPr>
        <w:ind w:firstLine="426"/>
        <w:jc w:val="both"/>
        <w:rPr>
          <w:rFonts w:ascii="Arial" w:hAnsi="Arial" w:cs="Arial"/>
          <w:b/>
          <w:bCs/>
          <w:iCs/>
          <w:sz w:val="22"/>
          <w:szCs w:val="22"/>
        </w:rPr>
      </w:pPr>
      <w:bookmarkStart w:id="7" w:name="_Toc256000025"/>
      <w:r w:rsidRPr="00A466D3">
        <w:rPr>
          <w:rFonts w:ascii="Arial" w:hAnsi="Arial" w:cs="Arial"/>
          <w:b/>
          <w:bCs/>
          <w:iCs/>
          <w:sz w:val="22"/>
          <w:szCs w:val="22"/>
        </w:rPr>
        <w:t>7.1 - Adresses supplémentaires et points de contact</w:t>
      </w:r>
      <w:bookmarkEnd w:id="7"/>
    </w:p>
    <w:p w14:paraId="71C0D456" w14:textId="68BB6C67" w:rsidR="00CE3EB7" w:rsidRPr="00A466D3" w:rsidRDefault="00CE3EB7" w:rsidP="00CE3EB7">
      <w:pPr>
        <w:jc w:val="both"/>
        <w:rPr>
          <w:rFonts w:ascii="Arial" w:hAnsi="Arial" w:cs="Arial"/>
          <w:sz w:val="22"/>
          <w:szCs w:val="22"/>
        </w:rPr>
      </w:pPr>
      <w:r w:rsidRPr="00A466D3">
        <w:rPr>
          <w:rFonts w:ascii="Arial" w:hAnsi="Arial" w:cs="Arial"/>
          <w:sz w:val="22"/>
          <w:szCs w:val="22"/>
        </w:rPr>
        <w:lastRenderedPageBreak/>
        <w:t>Pour tout renseignement complémentaire concernan</w:t>
      </w:r>
      <w:r w:rsidR="00AC7AE9" w:rsidRPr="00A466D3">
        <w:rPr>
          <w:rFonts w:ascii="Arial" w:hAnsi="Arial" w:cs="Arial"/>
          <w:sz w:val="22"/>
          <w:szCs w:val="22"/>
        </w:rPr>
        <w:t>t cet appel à manifestation d’intérêt</w:t>
      </w:r>
      <w:r w:rsidRPr="00A466D3">
        <w:rPr>
          <w:rFonts w:ascii="Arial" w:hAnsi="Arial" w:cs="Arial"/>
          <w:sz w:val="22"/>
          <w:szCs w:val="22"/>
        </w:rPr>
        <w:t xml:space="preserve">, les candidats transmettent impérativement leur demande par l'intermédiaire du profil d'acheteur du pouvoir adjudicateur, dont l'adresse URL est la suivante : </w:t>
      </w:r>
      <w:r w:rsidRPr="00A466D3">
        <w:rPr>
          <w:rFonts w:ascii="Arial" w:hAnsi="Arial" w:cs="Arial"/>
          <w:b/>
          <w:bCs/>
          <w:sz w:val="22"/>
          <w:szCs w:val="22"/>
          <w:u w:val="single"/>
        </w:rPr>
        <w:t>http://www.cci.corsica</w:t>
      </w:r>
    </w:p>
    <w:p w14:paraId="0D9ED910" w14:textId="77777777" w:rsidR="00CE3EB7" w:rsidRPr="00A466D3" w:rsidRDefault="00CE3EB7" w:rsidP="00CE3EB7">
      <w:pPr>
        <w:jc w:val="both"/>
        <w:rPr>
          <w:rFonts w:ascii="Arial" w:hAnsi="Arial" w:cs="Arial"/>
          <w:sz w:val="22"/>
          <w:szCs w:val="22"/>
        </w:rPr>
      </w:pPr>
    </w:p>
    <w:p w14:paraId="21F9EAFE"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Cette demande doit intervenir au plus tard 10 jours avant la date limite de remise des plis.</w:t>
      </w:r>
    </w:p>
    <w:p w14:paraId="0BB8E440"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Une réponse sera alors adressée, à toutes les entreprises ayant retiré le dossier ou l'ayant téléchargé après identification, 6 jours au plus tard avant la date limite de remise des plis.</w:t>
      </w:r>
    </w:p>
    <w:p w14:paraId="3DBF3730" w14:textId="77777777" w:rsidR="00CE3EB7" w:rsidRPr="00A466D3" w:rsidRDefault="00CE3EB7" w:rsidP="00CE3EB7">
      <w:pPr>
        <w:jc w:val="both"/>
        <w:rPr>
          <w:rFonts w:ascii="Arial" w:hAnsi="Arial" w:cs="Arial"/>
          <w:b/>
          <w:bCs/>
          <w:iCs/>
          <w:sz w:val="22"/>
          <w:szCs w:val="22"/>
        </w:rPr>
      </w:pPr>
      <w:bookmarkStart w:id="8" w:name="ArtL2_RC-2-A11.2"/>
      <w:bookmarkStart w:id="9" w:name="_Toc256000026"/>
      <w:bookmarkEnd w:id="8"/>
    </w:p>
    <w:p w14:paraId="4F1913C9" w14:textId="199C5088" w:rsidR="00CE3EB7" w:rsidRPr="00A466D3" w:rsidRDefault="00CE3EB7" w:rsidP="00CE3EB7">
      <w:pPr>
        <w:ind w:firstLine="426"/>
        <w:jc w:val="both"/>
        <w:rPr>
          <w:rFonts w:ascii="Arial" w:hAnsi="Arial" w:cs="Arial"/>
          <w:b/>
          <w:bCs/>
          <w:iCs/>
          <w:sz w:val="22"/>
          <w:szCs w:val="22"/>
        </w:rPr>
      </w:pPr>
      <w:r w:rsidRPr="00A466D3">
        <w:rPr>
          <w:rFonts w:ascii="Arial" w:hAnsi="Arial" w:cs="Arial"/>
          <w:b/>
          <w:bCs/>
          <w:iCs/>
          <w:sz w:val="22"/>
          <w:szCs w:val="22"/>
        </w:rPr>
        <w:t>7.2 - Procédures de recours</w:t>
      </w:r>
      <w:bookmarkEnd w:id="9"/>
    </w:p>
    <w:p w14:paraId="1018EA2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Le tribunal territorialement compétent est :</w:t>
      </w:r>
    </w:p>
    <w:p w14:paraId="26DA9AE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Tribunal Administratif de Bastia</w:t>
      </w:r>
    </w:p>
    <w:p w14:paraId="2B7467A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Villa Montepiano</w:t>
      </w:r>
    </w:p>
    <w:p w14:paraId="2BB866AD"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20407 BASTIA</w:t>
      </w:r>
    </w:p>
    <w:p w14:paraId="5C47D6DC" w14:textId="77777777" w:rsidR="00CE3EB7" w:rsidRPr="00A466D3" w:rsidRDefault="00CE3EB7" w:rsidP="00CE3EB7">
      <w:pPr>
        <w:jc w:val="both"/>
        <w:rPr>
          <w:rFonts w:ascii="Arial" w:hAnsi="Arial" w:cs="Arial"/>
          <w:sz w:val="22"/>
          <w:szCs w:val="22"/>
        </w:rPr>
      </w:pPr>
    </w:p>
    <w:p w14:paraId="4B0A91DC"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Tél : 04 95 32 88 66</w:t>
      </w:r>
    </w:p>
    <w:p w14:paraId="6F8A79E3"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Télécopie : 04 95 32 38 55</w:t>
      </w:r>
    </w:p>
    <w:p w14:paraId="2E72F8EB"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Courriel : greffe.ta-bastia@juradm.fr</w:t>
      </w:r>
    </w:p>
    <w:p w14:paraId="0BC4282A" w14:textId="77777777" w:rsidR="00CE3EB7" w:rsidRPr="00A466D3" w:rsidRDefault="00CE3EB7" w:rsidP="00CE3EB7">
      <w:pPr>
        <w:jc w:val="both"/>
        <w:rPr>
          <w:rFonts w:ascii="Arial" w:hAnsi="Arial" w:cs="Arial"/>
          <w:sz w:val="22"/>
          <w:szCs w:val="22"/>
        </w:rPr>
      </w:pPr>
    </w:p>
    <w:p w14:paraId="400E6AA3" w14:textId="77777777" w:rsidR="00D52704" w:rsidRPr="00A466D3" w:rsidRDefault="00D52704" w:rsidP="00911C86">
      <w:pPr>
        <w:jc w:val="both"/>
        <w:rPr>
          <w:rFonts w:ascii="Arial" w:hAnsi="Arial" w:cs="Arial"/>
          <w:sz w:val="22"/>
          <w:szCs w:val="22"/>
        </w:rPr>
      </w:pPr>
    </w:p>
    <w:p w14:paraId="207C3AF5" w14:textId="77777777" w:rsidR="00CE3EB7" w:rsidRPr="00A466D3" w:rsidRDefault="00CE3EB7" w:rsidP="00911C86">
      <w:pPr>
        <w:jc w:val="both"/>
        <w:rPr>
          <w:rFonts w:ascii="Arial" w:hAnsi="Arial" w:cs="Arial"/>
          <w:sz w:val="22"/>
          <w:szCs w:val="22"/>
        </w:rPr>
      </w:pPr>
    </w:p>
    <w:p w14:paraId="070FE03E" w14:textId="77777777" w:rsidR="00D52704" w:rsidRPr="00A466D3" w:rsidRDefault="00D52704" w:rsidP="00911C86">
      <w:pPr>
        <w:jc w:val="both"/>
        <w:rPr>
          <w:rFonts w:ascii="Trebuchet MS" w:eastAsia="Trebuchet MS" w:hAnsi="Trebuchet MS" w:cs="Trebuchet MS"/>
          <w:color w:val="000000"/>
          <w:sz w:val="20"/>
        </w:rPr>
      </w:pPr>
    </w:p>
    <w:p w14:paraId="637679CF" w14:textId="77777777" w:rsidR="00D52704" w:rsidRPr="00DD4661" w:rsidRDefault="00D52704" w:rsidP="00911C86">
      <w:pPr>
        <w:jc w:val="both"/>
        <w:rPr>
          <w:rFonts w:ascii="Arial" w:hAnsi="Arial" w:cs="Arial"/>
          <w:sz w:val="22"/>
          <w:szCs w:val="22"/>
        </w:rPr>
      </w:pPr>
    </w:p>
    <w:sectPr w:rsidR="00D52704" w:rsidRPr="00DD4661">
      <w:footerReference w:type="default" r:id="rId11"/>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6EF4D" w14:textId="77777777" w:rsidR="00E70429" w:rsidRPr="00A466D3" w:rsidRDefault="00E70429">
      <w:r w:rsidRPr="00A466D3">
        <w:separator/>
      </w:r>
    </w:p>
  </w:endnote>
  <w:endnote w:type="continuationSeparator" w:id="0">
    <w:p w14:paraId="0E45EB12" w14:textId="77777777" w:rsidR="00E70429" w:rsidRPr="00A466D3" w:rsidRDefault="00E70429">
      <w:r w:rsidRPr="00A466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F4D32" w14:textId="77777777" w:rsidR="00541776" w:rsidRPr="00A466D3" w:rsidRDefault="00541776">
    <w:pPr>
      <w:spacing w:line="240" w:lineRule="exact"/>
    </w:pPr>
  </w:p>
  <w:tbl>
    <w:tblPr>
      <w:tblW w:w="0" w:type="auto"/>
      <w:tblLayout w:type="fixed"/>
      <w:tblLook w:val="04A0" w:firstRow="1" w:lastRow="0" w:firstColumn="1" w:lastColumn="0" w:noHBand="0" w:noVBand="1"/>
    </w:tblPr>
    <w:tblGrid>
      <w:gridCol w:w="5220"/>
      <w:gridCol w:w="4400"/>
    </w:tblGrid>
    <w:tr w:rsidR="00541776" w:rsidRPr="00A466D3" w14:paraId="35EC96FC" w14:textId="77777777">
      <w:trPr>
        <w:trHeight w:val="245"/>
      </w:trPr>
      <w:tc>
        <w:tcPr>
          <w:tcW w:w="5220" w:type="dxa"/>
          <w:tcMar>
            <w:top w:w="0" w:type="dxa"/>
            <w:left w:w="0" w:type="dxa"/>
            <w:bottom w:w="0" w:type="dxa"/>
            <w:right w:w="0" w:type="dxa"/>
          </w:tcMar>
          <w:vAlign w:val="center"/>
        </w:tcPr>
        <w:p w14:paraId="3B312B17" w14:textId="26B3BEC0" w:rsidR="00541776" w:rsidRPr="00A466D3" w:rsidRDefault="00541776" w:rsidP="009725E1">
          <w:pPr>
            <w:pStyle w:val="PiedDePage"/>
            <w:rPr>
              <w:color w:val="000000"/>
            </w:rPr>
          </w:pPr>
        </w:p>
      </w:tc>
      <w:tc>
        <w:tcPr>
          <w:tcW w:w="4400" w:type="dxa"/>
          <w:tcMar>
            <w:top w:w="0" w:type="dxa"/>
            <w:left w:w="0" w:type="dxa"/>
            <w:bottom w:w="0" w:type="dxa"/>
            <w:right w:w="0" w:type="dxa"/>
          </w:tcMar>
          <w:vAlign w:val="center"/>
        </w:tcPr>
        <w:p w14:paraId="684EE679" w14:textId="6CD04EC8" w:rsidR="00541776" w:rsidRPr="00A466D3" w:rsidRDefault="0019690B">
          <w:pPr>
            <w:pStyle w:val="PiedDePage"/>
            <w:jc w:val="right"/>
            <w:rPr>
              <w:color w:val="000000"/>
            </w:rPr>
          </w:pPr>
          <w:r w:rsidRPr="00A466D3">
            <w:rPr>
              <w:color w:val="000000"/>
            </w:rPr>
            <w:t xml:space="preserve">Page </w:t>
          </w:r>
          <w:r w:rsidRPr="00A466D3">
            <w:rPr>
              <w:color w:val="000000"/>
            </w:rPr>
            <w:fldChar w:fldCharType="begin"/>
          </w:r>
          <w:r w:rsidRPr="00A466D3">
            <w:rPr>
              <w:color w:val="000000"/>
            </w:rPr>
            <w:instrText xml:space="preserve"> PAGE </w:instrText>
          </w:r>
          <w:r w:rsidRPr="00A466D3">
            <w:rPr>
              <w:color w:val="000000"/>
            </w:rPr>
            <w:fldChar w:fldCharType="separate"/>
          </w:r>
          <w:r w:rsidR="009725E1" w:rsidRPr="00A466D3">
            <w:rPr>
              <w:color w:val="000000"/>
            </w:rPr>
            <w:t>8</w:t>
          </w:r>
          <w:r w:rsidRPr="00A466D3">
            <w:rPr>
              <w:color w:val="000000"/>
            </w:rPr>
            <w:fldChar w:fldCharType="end"/>
          </w:r>
          <w:r w:rsidRPr="00A466D3">
            <w:rPr>
              <w:color w:val="000000"/>
            </w:rPr>
            <w:t xml:space="preserve"> sur </w:t>
          </w:r>
          <w:r w:rsidRPr="00A466D3">
            <w:rPr>
              <w:color w:val="000000"/>
            </w:rPr>
            <w:fldChar w:fldCharType="begin"/>
          </w:r>
          <w:r w:rsidRPr="00A466D3">
            <w:rPr>
              <w:color w:val="000000"/>
            </w:rPr>
            <w:instrText xml:space="preserve"> NUMPAGES </w:instrText>
          </w:r>
          <w:r w:rsidRPr="00A466D3">
            <w:rPr>
              <w:color w:val="000000"/>
            </w:rPr>
            <w:fldChar w:fldCharType="separate"/>
          </w:r>
          <w:r w:rsidR="009725E1" w:rsidRPr="00A466D3">
            <w:rPr>
              <w:color w:val="000000"/>
            </w:rPr>
            <w:t>9</w:t>
          </w:r>
          <w:r w:rsidRPr="00A466D3">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C79A3" w14:textId="77777777" w:rsidR="00E70429" w:rsidRPr="00A466D3" w:rsidRDefault="00E70429">
      <w:r w:rsidRPr="00A466D3">
        <w:separator/>
      </w:r>
    </w:p>
  </w:footnote>
  <w:footnote w:type="continuationSeparator" w:id="0">
    <w:p w14:paraId="3DC1BAD7" w14:textId="77777777" w:rsidR="00E70429" w:rsidRPr="00A466D3" w:rsidRDefault="00E70429">
      <w:r w:rsidRPr="00A466D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D6F"/>
    <w:multiLevelType w:val="hybridMultilevel"/>
    <w:tmpl w:val="233C2D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A86510"/>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DC1FF5"/>
    <w:multiLevelType w:val="hybridMultilevel"/>
    <w:tmpl w:val="8258020A"/>
    <w:lvl w:ilvl="0" w:tplc="A3C670DE">
      <w:start w:val="3"/>
      <w:numFmt w:val="bullet"/>
      <w:lvlText w:val="-"/>
      <w:lvlJc w:val="left"/>
      <w:pPr>
        <w:ind w:left="1080" w:hanging="360"/>
      </w:pPr>
      <w:rPr>
        <w:rFonts w:ascii="Arial" w:eastAsia="Trebuchet MS"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19671E1"/>
    <w:multiLevelType w:val="hybridMultilevel"/>
    <w:tmpl w:val="CE6A6BFA"/>
    <w:lvl w:ilvl="0" w:tplc="5D0C27D8">
      <w:start w:val="2"/>
      <w:numFmt w:val="bullet"/>
      <w:lvlText w:val="-"/>
      <w:lvlJc w:val="left"/>
      <w:pPr>
        <w:ind w:left="720" w:hanging="360"/>
      </w:pPr>
      <w:rPr>
        <w:rFonts w:ascii="Arial" w:eastAsia="Trebuchet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3E21626"/>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E2712EE"/>
    <w:multiLevelType w:val="hybridMultilevel"/>
    <w:tmpl w:val="AD02B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52B4213"/>
    <w:multiLevelType w:val="hybridMultilevel"/>
    <w:tmpl w:val="2B3E51B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49057D34"/>
    <w:multiLevelType w:val="hybridMultilevel"/>
    <w:tmpl w:val="E9EA46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594736CA"/>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F341A0F"/>
    <w:multiLevelType w:val="hybridMultilevel"/>
    <w:tmpl w:val="9C40D4CE"/>
    <w:lvl w:ilvl="0" w:tplc="C91A854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95C1599"/>
    <w:multiLevelType w:val="hybridMultilevel"/>
    <w:tmpl w:val="9AA670E6"/>
    <w:lvl w:ilvl="0" w:tplc="040C0001">
      <w:start w:val="1"/>
      <w:numFmt w:val="bullet"/>
      <w:lvlText w:val=""/>
      <w:lvlJc w:val="left"/>
      <w:pPr>
        <w:ind w:left="720" w:hanging="360"/>
      </w:pPr>
      <w:rPr>
        <w:rFonts w:ascii="Symbol" w:hAnsi="Symbol" w:hint="default"/>
        <w:b/>
        <w:u w:val="none"/>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EF00E4B"/>
    <w:multiLevelType w:val="hybridMultilevel"/>
    <w:tmpl w:val="F2DC97A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41770029">
    <w:abstractNumId w:val="5"/>
  </w:num>
  <w:num w:numId="2" w16cid:durableId="1476992131">
    <w:abstractNumId w:val="1"/>
  </w:num>
  <w:num w:numId="3" w16cid:durableId="429279377">
    <w:abstractNumId w:val="0"/>
  </w:num>
  <w:num w:numId="4" w16cid:durableId="396053369">
    <w:abstractNumId w:val="9"/>
  </w:num>
  <w:num w:numId="5" w16cid:durableId="1692299063">
    <w:abstractNumId w:val="2"/>
  </w:num>
  <w:num w:numId="6" w16cid:durableId="136653924">
    <w:abstractNumId w:val="6"/>
  </w:num>
  <w:num w:numId="7" w16cid:durableId="59788909">
    <w:abstractNumId w:val="11"/>
  </w:num>
  <w:num w:numId="8" w16cid:durableId="838733056">
    <w:abstractNumId w:val="10"/>
  </w:num>
  <w:num w:numId="9" w16cid:durableId="1517232801">
    <w:abstractNumId w:val="4"/>
  </w:num>
  <w:num w:numId="10" w16cid:durableId="1857886986">
    <w:abstractNumId w:val="13"/>
  </w:num>
  <w:num w:numId="11" w16cid:durableId="365985278">
    <w:abstractNumId w:val="8"/>
  </w:num>
  <w:num w:numId="12" w16cid:durableId="133834424">
    <w:abstractNumId w:val="12"/>
  </w:num>
  <w:num w:numId="13" w16cid:durableId="2134516962">
    <w:abstractNumId w:val="3"/>
  </w:num>
  <w:num w:numId="14" w16cid:durableId="18185738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776"/>
    <w:rsid w:val="000178E5"/>
    <w:rsid w:val="00020CFA"/>
    <w:rsid w:val="00027314"/>
    <w:rsid w:val="00047DFA"/>
    <w:rsid w:val="00060461"/>
    <w:rsid w:val="000726F7"/>
    <w:rsid w:val="00081AAB"/>
    <w:rsid w:val="00095EB7"/>
    <w:rsid w:val="000B174D"/>
    <w:rsid w:val="000B55C1"/>
    <w:rsid w:val="000F2BA6"/>
    <w:rsid w:val="000F71D1"/>
    <w:rsid w:val="00105F6A"/>
    <w:rsid w:val="00147210"/>
    <w:rsid w:val="001578F0"/>
    <w:rsid w:val="00160187"/>
    <w:rsid w:val="00163ABF"/>
    <w:rsid w:val="001672AF"/>
    <w:rsid w:val="00180566"/>
    <w:rsid w:val="0018661D"/>
    <w:rsid w:val="001963CB"/>
    <w:rsid w:val="0019690B"/>
    <w:rsid w:val="001A0471"/>
    <w:rsid w:val="001A58E7"/>
    <w:rsid w:val="001B0AA0"/>
    <w:rsid w:val="001D092B"/>
    <w:rsid w:val="001E66BB"/>
    <w:rsid w:val="002068E7"/>
    <w:rsid w:val="002819B7"/>
    <w:rsid w:val="00294435"/>
    <w:rsid w:val="002B0EFF"/>
    <w:rsid w:val="002B172C"/>
    <w:rsid w:val="002B2422"/>
    <w:rsid w:val="002B3514"/>
    <w:rsid w:val="002B4DC2"/>
    <w:rsid w:val="002F646D"/>
    <w:rsid w:val="00303531"/>
    <w:rsid w:val="003157F0"/>
    <w:rsid w:val="003467B1"/>
    <w:rsid w:val="00350E93"/>
    <w:rsid w:val="00357751"/>
    <w:rsid w:val="00373ABB"/>
    <w:rsid w:val="003B6B79"/>
    <w:rsid w:val="003C2344"/>
    <w:rsid w:val="003D5614"/>
    <w:rsid w:val="003F4704"/>
    <w:rsid w:val="004010BB"/>
    <w:rsid w:val="004029FC"/>
    <w:rsid w:val="00456103"/>
    <w:rsid w:val="004A5533"/>
    <w:rsid w:val="004B42BD"/>
    <w:rsid w:val="004D002F"/>
    <w:rsid w:val="004E475A"/>
    <w:rsid w:val="004E732E"/>
    <w:rsid w:val="00520821"/>
    <w:rsid w:val="00525124"/>
    <w:rsid w:val="005347AF"/>
    <w:rsid w:val="005410D4"/>
    <w:rsid w:val="005412C3"/>
    <w:rsid w:val="00541776"/>
    <w:rsid w:val="00552EF2"/>
    <w:rsid w:val="00553B88"/>
    <w:rsid w:val="005763F2"/>
    <w:rsid w:val="00596A64"/>
    <w:rsid w:val="006143EE"/>
    <w:rsid w:val="00614A43"/>
    <w:rsid w:val="00614B11"/>
    <w:rsid w:val="006208FD"/>
    <w:rsid w:val="006267E7"/>
    <w:rsid w:val="00633A4E"/>
    <w:rsid w:val="00664D5F"/>
    <w:rsid w:val="0067333F"/>
    <w:rsid w:val="006802B0"/>
    <w:rsid w:val="00682BE7"/>
    <w:rsid w:val="006D69F3"/>
    <w:rsid w:val="006E597C"/>
    <w:rsid w:val="006E79EC"/>
    <w:rsid w:val="007169A3"/>
    <w:rsid w:val="00716B07"/>
    <w:rsid w:val="00721348"/>
    <w:rsid w:val="00732EA3"/>
    <w:rsid w:val="00752BAD"/>
    <w:rsid w:val="00754707"/>
    <w:rsid w:val="0077483D"/>
    <w:rsid w:val="007833C2"/>
    <w:rsid w:val="00784EC6"/>
    <w:rsid w:val="007A517F"/>
    <w:rsid w:val="007C5313"/>
    <w:rsid w:val="007D67A1"/>
    <w:rsid w:val="007D6E2C"/>
    <w:rsid w:val="007E29C5"/>
    <w:rsid w:val="007E79A6"/>
    <w:rsid w:val="007F043A"/>
    <w:rsid w:val="008110CB"/>
    <w:rsid w:val="00846524"/>
    <w:rsid w:val="00847214"/>
    <w:rsid w:val="00854B22"/>
    <w:rsid w:val="00854EB5"/>
    <w:rsid w:val="0087789D"/>
    <w:rsid w:val="008A686B"/>
    <w:rsid w:val="008F4BC9"/>
    <w:rsid w:val="00911C86"/>
    <w:rsid w:val="009358EC"/>
    <w:rsid w:val="00953828"/>
    <w:rsid w:val="009669B4"/>
    <w:rsid w:val="00966B38"/>
    <w:rsid w:val="009725E1"/>
    <w:rsid w:val="00974FA4"/>
    <w:rsid w:val="009B33DE"/>
    <w:rsid w:val="009B3DA8"/>
    <w:rsid w:val="009D3FD6"/>
    <w:rsid w:val="009D6C13"/>
    <w:rsid w:val="009E033B"/>
    <w:rsid w:val="00A146C8"/>
    <w:rsid w:val="00A466D3"/>
    <w:rsid w:val="00A64ABE"/>
    <w:rsid w:val="00A72E40"/>
    <w:rsid w:val="00A75844"/>
    <w:rsid w:val="00A80F92"/>
    <w:rsid w:val="00A8153E"/>
    <w:rsid w:val="00AB63B3"/>
    <w:rsid w:val="00AB7EDD"/>
    <w:rsid w:val="00AC5DC3"/>
    <w:rsid w:val="00AC7AE9"/>
    <w:rsid w:val="00AD1F24"/>
    <w:rsid w:val="00AD67DC"/>
    <w:rsid w:val="00AE5D65"/>
    <w:rsid w:val="00B137EC"/>
    <w:rsid w:val="00B22A76"/>
    <w:rsid w:val="00B675F9"/>
    <w:rsid w:val="00B72D9D"/>
    <w:rsid w:val="00BB5E34"/>
    <w:rsid w:val="00C160C6"/>
    <w:rsid w:val="00C165E8"/>
    <w:rsid w:val="00C3172B"/>
    <w:rsid w:val="00C559B7"/>
    <w:rsid w:val="00C82890"/>
    <w:rsid w:val="00C84DB8"/>
    <w:rsid w:val="00C92BA9"/>
    <w:rsid w:val="00CB7149"/>
    <w:rsid w:val="00CC0E12"/>
    <w:rsid w:val="00CC3E01"/>
    <w:rsid w:val="00CE3EB7"/>
    <w:rsid w:val="00D041CA"/>
    <w:rsid w:val="00D0458B"/>
    <w:rsid w:val="00D25416"/>
    <w:rsid w:val="00D265DB"/>
    <w:rsid w:val="00D52704"/>
    <w:rsid w:val="00D65487"/>
    <w:rsid w:val="00D71F18"/>
    <w:rsid w:val="00D84CB1"/>
    <w:rsid w:val="00DA31EC"/>
    <w:rsid w:val="00DA3B65"/>
    <w:rsid w:val="00DA7910"/>
    <w:rsid w:val="00DC32C6"/>
    <w:rsid w:val="00DD4661"/>
    <w:rsid w:val="00E00715"/>
    <w:rsid w:val="00E60A14"/>
    <w:rsid w:val="00E70429"/>
    <w:rsid w:val="00E74416"/>
    <w:rsid w:val="00EC476A"/>
    <w:rsid w:val="00F07431"/>
    <w:rsid w:val="00F1691D"/>
    <w:rsid w:val="00F42048"/>
    <w:rsid w:val="00FA195A"/>
    <w:rsid w:val="00FA5FE5"/>
    <w:rsid w:val="00FC4903"/>
    <w:rsid w:val="00FD39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5F331"/>
  <w15:docId w15:val="{CD269CD1-B2CC-459D-BD60-9DD6C1EE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customStyle="1" w:styleId="Mentionnonrsolue1">
    <w:name w:val="Mention non résolue1"/>
    <w:basedOn w:val="Policepardfaut"/>
    <w:uiPriority w:val="99"/>
    <w:semiHidden/>
    <w:unhideWhenUsed/>
    <w:rsid w:val="007A517F"/>
    <w:rPr>
      <w:color w:val="605E5C"/>
      <w:shd w:val="clear" w:color="auto" w:fill="E1DFDD"/>
    </w:rPr>
  </w:style>
  <w:style w:type="paragraph" w:styleId="En-tte">
    <w:name w:val="header"/>
    <w:basedOn w:val="Normal"/>
    <w:link w:val="En-tteCar"/>
    <w:rsid w:val="009725E1"/>
    <w:pPr>
      <w:tabs>
        <w:tab w:val="center" w:pos="4536"/>
        <w:tab w:val="right" w:pos="9072"/>
      </w:tabs>
    </w:pPr>
  </w:style>
  <w:style w:type="character" w:customStyle="1" w:styleId="En-tteCar">
    <w:name w:val="En-tête Car"/>
    <w:basedOn w:val="Policepardfaut"/>
    <w:link w:val="En-tte"/>
    <w:rsid w:val="009725E1"/>
    <w:rPr>
      <w:sz w:val="24"/>
      <w:szCs w:val="24"/>
    </w:rPr>
  </w:style>
  <w:style w:type="paragraph" w:styleId="Pieddepage0">
    <w:name w:val="footer"/>
    <w:basedOn w:val="Normal"/>
    <w:link w:val="PieddepageCar"/>
    <w:rsid w:val="009725E1"/>
    <w:pPr>
      <w:tabs>
        <w:tab w:val="center" w:pos="4536"/>
        <w:tab w:val="right" w:pos="9072"/>
      </w:tabs>
    </w:pPr>
  </w:style>
  <w:style w:type="character" w:customStyle="1" w:styleId="PieddepageCar">
    <w:name w:val="Pied de page Car"/>
    <w:basedOn w:val="Policepardfaut"/>
    <w:link w:val="Pieddepage0"/>
    <w:qFormat/>
    <w:rsid w:val="009725E1"/>
    <w:rPr>
      <w:sz w:val="24"/>
      <w:szCs w:val="24"/>
    </w:rPr>
  </w:style>
  <w:style w:type="character" w:customStyle="1" w:styleId="Titre7Car">
    <w:name w:val="Titre 7 Car"/>
    <w:basedOn w:val="Policepardfaut"/>
    <w:link w:val="Titre7"/>
    <w:semiHidden/>
    <w:rsid w:val="00C84DB8"/>
    <w:rPr>
      <w:rFonts w:asciiTheme="majorHAnsi" w:eastAsiaTheme="majorEastAsia" w:hAnsiTheme="majorHAnsi" w:cstheme="majorBidi"/>
      <w:i/>
      <w:iCs/>
      <w:color w:val="243F60" w:themeColor="accent1" w:themeShade="7F"/>
      <w:sz w:val="24"/>
      <w:szCs w:val="24"/>
    </w:rPr>
  </w:style>
  <w:style w:type="paragraph" w:styleId="Paragraphedeliste">
    <w:name w:val="List Paragraph"/>
    <w:basedOn w:val="Normal"/>
    <w:uiPriority w:val="34"/>
    <w:qFormat/>
    <w:rsid w:val="00854B22"/>
    <w:pPr>
      <w:ind w:left="720"/>
      <w:contextualSpacing/>
    </w:pPr>
  </w:style>
  <w:style w:type="paragraph" w:customStyle="1" w:styleId="Normal1">
    <w:name w:val="Normal1"/>
    <w:basedOn w:val="Normal"/>
    <w:rsid w:val="005347AF"/>
    <w:pPr>
      <w:keepLines/>
      <w:tabs>
        <w:tab w:val="left" w:pos="284"/>
        <w:tab w:val="left" w:pos="567"/>
        <w:tab w:val="left" w:pos="851"/>
      </w:tabs>
      <w:ind w:firstLine="284"/>
      <w:jc w:val="both"/>
    </w:pPr>
    <w:rPr>
      <w:sz w:val="22"/>
      <w:szCs w:val="20"/>
      <w:lang w:eastAsia="fr-FR"/>
    </w:rPr>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sdetexte3">
    <w:name w:val="Body Text 3"/>
    <w:basedOn w:val="Normal"/>
    <w:link w:val="Corpsdetexte3Car"/>
    <w:rsid w:val="00A466D3"/>
    <w:pPr>
      <w:jc w:val="both"/>
    </w:pPr>
    <w:rPr>
      <w:szCs w:val="20"/>
      <w:lang w:eastAsia="fr-FR"/>
    </w:rPr>
  </w:style>
  <w:style w:type="character" w:customStyle="1" w:styleId="Corpsdetexte3Car">
    <w:name w:val="Corps de texte 3 Car"/>
    <w:basedOn w:val="Policepardfaut"/>
    <w:link w:val="Corpsdetexte3"/>
    <w:rsid w:val="00A466D3"/>
    <w:rPr>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ci.corsica" TargetMode="External"/><Relationship Id="rId4" Type="http://schemas.openxmlformats.org/officeDocument/2006/relationships/webSettings" Target="webSettings.xml"/><Relationship Id="rId9" Type="http://schemas.openxmlformats.org/officeDocument/2006/relationships/hyperlink" Target="mailto:fabienne.tramoni@cci.cors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8</Pages>
  <Words>2270</Words>
  <Characters>12490</Characters>
  <Application>Microsoft Office Word</Application>
  <DocSecurity>0</DocSecurity>
  <Lines>104</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Karole Buresi</dc:creator>
  <cp:lastModifiedBy>Catherine Brun-Orazzi</cp:lastModifiedBy>
  <cp:revision>14</cp:revision>
  <cp:lastPrinted>2025-11-05T11:42:00Z</cp:lastPrinted>
  <dcterms:created xsi:type="dcterms:W3CDTF">2026-06-16T12:52:00Z</dcterms:created>
  <dcterms:modified xsi:type="dcterms:W3CDTF">2026-10-13T12:43:00Z</dcterms:modified>
</cp:coreProperties>
</file>