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A466D3" w:rsidRDefault="00541776" w:rsidP="00C84DB8">
      <w:pPr>
        <w:ind w:right="3360"/>
        <w:rPr>
          <w:sz w:val="2"/>
        </w:rPr>
      </w:pPr>
    </w:p>
    <w:p w14:paraId="0443EB73" w14:textId="77777777" w:rsidR="00541776" w:rsidRPr="00A466D3" w:rsidRDefault="00541776">
      <w:pPr>
        <w:spacing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A466D3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A466D3" w:rsidRDefault="00C84DB8" w:rsidP="00C84DB8">
            <w:pPr>
              <w:rPr>
                <w:rFonts w:ascii="Trebuchet MS" w:eastAsia="Trebuchet MS" w:hAnsi="Trebuchet MS" w:cs="Trebuchet MS"/>
                <w:color w:val="000000"/>
              </w:rPr>
            </w:pPr>
          </w:p>
          <w:p w14:paraId="2B60D3A4" w14:textId="77777777" w:rsidR="00C84DB8" w:rsidRPr="00A466D3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3CA3FB9E" w14:textId="77777777" w:rsidR="00C84DB8" w:rsidRPr="00A466D3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79F8A959" w14:textId="64BF940C" w:rsidR="00C84DB8" w:rsidRPr="00A466D3" w:rsidRDefault="00C165E8" w:rsidP="00C84DB8">
            <w:pPr>
              <w:tabs>
                <w:tab w:val="left" w:pos="5669"/>
              </w:tabs>
              <w:ind w:left="-28"/>
              <w:jc w:val="center"/>
            </w:pPr>
            <w:r w:rsidRPr="00A466D3">
              <w:rPr>
                <w:noProof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A466D3">
              <w:t xml:space="preserve"> </w:t>
            </w:r>
          </w:p>
          <w:p w14:paraId="5385AA13" w14:textId="77777777" w:rsidR="00C84DB8" w:rsidRPr="00A466D3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sz w:val="32"/>
              </w:rPr>
            </w:pPr>
          </w:p>
          <w:p w14:paraId="6D79190B" w14:textId="77777777" w:rsidR="00C84DB8" w:rsidRPr="00A466D3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1C205192" w14:textId="77777777" w:rsidR="00C84DB8" w:rsidRPr="00A466D3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5F6F4FA8" w14:textId="750E260F" w:rsidR="00C84DB8" w:rsidRPr="00200342" w:rsidRDefault="00C84DB8" w:rsidP="00200342">
            <w:pPr>
              <w:jc w:val="center"/>
              <w:rPr>
                <w:rFonts w:ascii="Arial" w:hAnsi="Arial" w:cs="Arial"/>
              </w:rPr>
            </w:pPr>
            <w:r w:rsidRPr="00200342">
              <w:rPr>
                <w:rFonts w:ascii="Arial" w:hAnsi="Arial" w:cs="Arial"/>
                <w:b/>
                <w:bCs/>
              </w:rPr>
              <w:t xml:space="preserve">APPEL A MANIFESTATION D’INTERETS DANS LE CADRE D’UN TITRE D’OCCUPATION POUR </w:t>
            </w:r>
            <w:r w:rsidR="003D5614" w:rsidRPr="00200342">
              <w:rPr>
                <w:rFonts w:ascii="Arial" w:hAnsi="Arial" w:cs="Arial"/>
                <w:b/>
                <w:bCs/>
              </w:rPr>
              <w:t xml:space="preserve">UNE ACTVITE DE </w:t>
            </w:r>
            <w:r w:rsidR="008356C8" w:rsidRPr="00200342">
              <w:rPr>
                <w:rFonts w:ascii="Arial" w:hAnsi="Arial" w:cs="Arial"/>
                <w:b/>
                <w:bCs/>
              </w:rPr>
              <w:t>VENTE DE PRODUITS REGIONAUX, DE SPIRITUEUX ET D’EPICERIE FINE EN SALLE D’EMBARQUEMENT</w:t>
            </w:r>
          </w:p>
          <w:p w14:paraId="37D28A25" w14:textId="77777777" w:rsidR="00200342" w:rsidRDefault="00200342" w:rsidP="00200342">
            <w:pPr>
              <w:jc w:val="center"/>
              <w:rPr>
                <w:rFonts w:ascii="Arial" w:hAnsi="Arial" w:cs="Arial"/>
                <w:b/>
              </w:rPr>
            </w:pPr>
          </w:p>
          <w:p w14:paraId="668A201A" w14:textId="77777777" w:rsidR="00200342" w:rsidRDefault="00200342" w:rsidP="00C84DB8">
            <w:pPr>
              <w:jc w:val="center"/>
              <w:rPr>
                <w:rFonts w:ascii="Arial" w:hAnsi="Arial" w:cs="Arial"/>
                <w:b/>
              </w:rPr>
            </w:pPr>
          </w:p>
          <w:p w14:paraId="4C4FC1D0" w14:textId="3A67D4C5" w:rsidR="00C84DB8" w:rsidRPr="00200342" w:rsidRDefault="00C84DB8" w:rsidP="00C84DB8">
            <w:pPr>
              <w:jc w:val="center"/>
              <w:rPr>
                <w:rFonts w:ascii="Arial" w:hAnsi="Arial" w:cs="Arial"/>
                <w:b/>
              </w:rPr>
            </w:pPr>
            <w:r w:rsidRPr="00200342">
              <w:rPr>
                <w:rFonts w:ascii="Arial" w:hAnsi="Arial" w:cs="Arial"/>
                <w:b/>
              </w:rPr>
              <w:t>202</w:t>
            </w:r>
            <w:r w:rsidR="00966B38" w:rsidRPr="00200342">
              <w:rPr>
                <w:rFonts w:ascii="Arial" w:hAnsi="Arial" w:cs="Arial"/>
                <w:b/>
              </w:rPr>
              <w:t>6</w:t>
            </w:r>
            <w:r w:rsidRPr="00200342">
              <w:rPr>
                <w:rFonts w:ascii="Arial" w:hAnsi="Arial" w:cs="Arial"/>
                <w:b/>
              </w:rPr>
              <w:t>-AMI-</w:t>
            </w:r>
            <w:r w:rsidR="00200342">
              <w:rPr>
                <w:rFonts w:ascii="Arial" w:hAnsi="Arial" w:cs="Arial"/>
                <w:b/>
              </w:rPr>
              <w:t>AAJA-013</w:t>
            </w:r>
          </w:p>
          <w:p w14:paraId="2ACB23FA" w14:textId="77777777" w:rsidR="00C84DB8" w:rsidRPr="00200342" w:rsidRDefault="00C84DB8" w:rsidP="00C84DB8">
            <w:pPr>
              <w:rPr>
                <w:rFonts w:ascii="Arial" w:hAnsi="Arial" w:cs="Arial"/>
                <w:b/>
                <w:bCs/>
              </w:rPr>
            </w:pPr>
          </w:p>
          <w:p w14:paraId="765AB2D2" w14:textId="77777777" w:rsidR="00C84DB8" w:rsidRPr="00200342" w:rsidRDefault="00C84DB8">
            <w:pPr>
              <w:jc w:val="center"/>
              <w:rPr>
                <w:rFonts w:ascii="Trebuchet MS" w:eastAsia="Trebuchet MS" w:hAnsi="Trebuchet MS" w:cs="Trebuchet MS"/>
              </w:rPr>
            </w:pPr>
          </w:p>
          <w:p w14:paraId="459A2361" w14:textId="77777777" w:rsidR="00C84DB8" w:rsidRPr="00A466D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12CAEBDD" w14:textId="77777777" w:rsidR="00C84DB8" w:rsidRPr="00A466D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A8F3B6D" w14:textId="77777777" w:rsidR="00C84DB8" w:rsidRPr="00A466D3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2FF3C000" w14:textId="2C0D0540" w:rsidR="00C84DB8" w:rsidRPr="00A466D3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A466D3">
              <w:rPr>
                <w:rFonts w:ascii="Trebuchet MS" w:eastAsia="Trebuchet MS" w:hAnsi="Trebuchet MS" w:cs="Trebuchet MS"/>
                <w:b/>
                <w:bCs/>
                <w:color w:val="000000"/>
              </w:rPr>
              <w:t>REGLEMENT DE LA CONSULTATION</w:t>
            </w:r>
          </w:p>
          <w:p w14:paraId="31FEC0FA" w14:textId="77777777" w:rsidR="00C84DB8" w:rsidRPr="00A466D3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800E15B" w14:textId="77777777" w:rsidR="00C84DB8" w:rsidRPr="00A466D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2D750BE" w14:textId="153E098B" w:rsidR="00541776" w:rsidRPr="00A466D3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  <w:r w:rsidRPr="00A466D3">
              <w:rPr>
                <w:rFonts w:ascii="Trebuchet MS" w:eastAsia="Trebuchet MS" w:hAnsi="Trebuchet MS" w:cs="Trebuchet MS"/>
                <w:color w:val="000000"/>
              </w:rPr>
              <w:t>Date et heure limites de réception des offres :</w:t>
            </w:r>
          </w:p>
        </w:tc>
      </w:tr>
      <w:tr w:rsidR="00541776" w:rsidRPr="00A466D3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A466D3" w:rsidRDefault="00541776"/>
        </w:tc>
      </w:tr>
    </w:tbl>
    <w:p w14:paraId="4F93AE4E" w14:textId="3B105346" w:rsidR="00541776" w:rsidRPr="00A466D3" w:rsidRDefault="005A758A">
      <w:pPr>
        <w:spacing w:before="60" w:after="20"/>
        <w:jc w:val="center"/>
        <w:rPr>
          <w:rFonts w:ascii="Trebuchet MS" w:eastAsia="Trebuchet MS" w:hAnsi="Trebuchet MS" w:cs="Trebuchet MS"/>
          <w:b/>
          <w:bCs/>
        </w:rPr>
      </w:pPr>
      <w:r>
        <w:rPr>
          <w:rFonts w:ascii="Trebuchet MS" w:eastAsia="Trebuchet MS" w:hAnsi="Trebuchet MS" w:cs="Trebuchet MS"/>
          <w:b/>
          <w:bCs/>
        </w:rPr>
        <w:t>16 novembre</w:t>
      </w:r>
      <w:r w:rsidR="00E60A14" w:rsidRPr="00A466D3">
        <w:rPr>
          <w:rFonts w:ascii="Trebuchet MS" w:eastAsia="Trebuchet MS" w:hAnsi="Trebuchet MS" w:cs="Trebuchet MS"/>
          <w:b/>
          <w:bCs/>
        </w:rPr>
        <w:t xml:space="preserve"> 202</w:t>
      </w:r>
      <w:r w:rsidR="00C84DB8" w:rsidRPr="00A466D3">
        <w:rPr>
          <w:rFonts w:ascii="Trebuchet MS" w:eastAsia="Trebuchet MS" w:hAnsi="Trebuchet MS" w:cs="Trebuchet MS"/>
          <w:b/>
          <w:bCs/>
        </w:rPr>
        <w:t>6</w:t>
      </w:r>
      <w:r w:rsidR="00E60A14" w:rsidRPr="00A466D3">
        <w:rPr>
          <w:rFonts w:ascii="Trebuchet MS" w:eastAsia="Trebuchet MS" w:hAnsi="Trebuchet MS" w:cs="Trebuchet MS"/>
          <w:b/>
          <w:bCs/>
        </w:rPr>
        <w:t xml:space="preserve"> à 16h00</w:t>
      </w:r>
    </w:p>
    <w:p w14:paraId="6F92B7C8" w14:textId="77777777" w:rsidR="00541776" w:rsidRPr="00A466D3" w:rsidRDefault="00541776">
      <w:pPr>
        <w:spacing w:line="240" w:lineRule="exact"/>
      </w:pPr>
    </w:p>
    <w:p w14:paraId="6AA15E80" w14:textId="77777777" w:rsidR="00541776" w:rsidRPr="00A466D3" w:rsidRDefault="00541776">
      <w:pPr>
        <w:spacing w:line="240" w:lineRule="exact"/>
      </w:pPr>
    </w:p>
    <w:p w14:paraId="4BB3559A" w14:textId="77777777" w:rsidR="00541776" w:rsidRPr="00A466D3" w:rsidRDefault="00541776">
      <w:pPr>
        <w:spacing w:line="240" w:lineRule="exact"/>
      </w:pPr>
    </w:p>
    <w:p w14:paraId="39E7CD83" w14:textId="77777777" w:rsidR="00541776" w:rsidRPr="00A466D3" w:rsidRDefault="00541776">
      <w:pPr>
        <w:spacing w:line="240" w:lineRule="exact"/>
      </w:pPr>
    </w:p>
    <w:p w14:paraId="0CC3E8E5" w14:textId="77777777" w:rsidR="00541776" w:rsidRPr="00A466D3" w:rsidRDefault="00541776">
      <w:pPr>
        <w:spacing w:line="240" w:lineRule="exact"/>
      </w:pPr>
    </w:p>
    <w:p w14:paraId="52CA458C" w14:textId="77777777" w:rsidR="00541776" w:rsidRPr="00A466D3" w:rsidRDefault="00541776">
      <w:pPr>
        <w:spacing w:line="240" w:lineRule="exact"/>
      </w:pPr>
    </w:p>
    <w:p w14:paraId="34DAFA14" w14:textId="77777777" w:rsidR="00541776" w:rsidRPr="00A466D3" w:rsidRDefault="00541776">
      <w:pPr>
        <w:spacing w:line="240" w:lineRule="exact"/>
      </w:pPr>
    </w:p>
    <w:p w14:paraId="4FB8B286" w14:textId="77777777" w:rsidR="00541776" w:rsidRPr="00A466D3" w:rsidRDefault="00541776">
      <w:pPr>
        <w:spacing w:line="240" w:lineRule="exact"/>
      </w:pPr>
    </w:p>
    <w:p w14:paraId="7BA58FAD" w14:textId="5C684476" w:rsidR="00541776" w:rsidRPr="00A466D3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A466D3">
        <w:rPr>
          <w:rFonts w:ascii="Trebuchet MS" w:eastAsia="Trebuchet MS" w:hAnsi="Trebuchet MS" w:cs="Trebuchet MS"/>
          <w:b/>
          <w:color w:val="000000"/>
        </w:rPr>
        <w:t>Etablissement du</w:t>
      </w:r>
      <w:r w:rsidR="0019690B" w:rsidRPr="00A466D3">
        <w:rPr>
          <w:rFonts w:ascii="Trebuchet MS" w:eastAsia="Trebuchet MS" w:hAnsi="Trebuchet MS" w:cs="Trebuchet MS"/>
          <w:b/>
          <w:color w:val="000000"/>
        </w:rPr>
        <w:t xml:space="preserve"> Commerce et d</w:t>
      </w:r>
      <w:r w:rsidRPr="00A466D3">
        <w:rPr>
          <w:rFonts w:ascii="Trebuchet MS" w:eastAsia="Trebuchet MS" w:hAnsi="Trebuchet MS" w:cs="Trebuchet MS"/>
          <w:b/>
          <w:color w:val="000000"/>
        </w:rPr>
        <w:t>e l</w:t>
      </w:r>
      <w:r w:rsidR="0019690B" w:rsidRPr="00A466D3">
        <w:rPr>
          <w:rFonts w:ascii="Trebuchet MS" w:eastAsia="Trebuchet MS" w:hAnsi="Trebuchet MS" w:cs="Trebuchet MS"/>
          <w:b/>
          <w:color w:val="000000"/>
        </w:rPr>
        <w:t xml:space="preserve">'Industrie de Corse </w:t>
      </w:r>
    </w:p>
    <w:p w14:paraId="1985C740" w14:textId="77777777" w:rsidR="00541776" w:rsidRPr="00A466D3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A466D3">
        <w:rPr>
          <w:rFonts w:ascii="Trebuchet MS" w:eastAsia="Trebuchet MS" w:hAnsi="Trebuchet MS" w:cs="Trebuchet MS"/>
          <w:color w:val="000000"/>
        </w:rPr>
        <w:t>Rue Adolphe Landry</w:t>
      </w:r>
    </w:p>
    <w:p w14:paraId="3C39AF34" w14:textId="77777777" w:rsidR="00541776" w:rsidRPr="00A466D3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A466D3">
        <w:rPr>
          <w:rFonts w:ascii="Trebuchet MS" w:eastAsia="Trebuchet MS" w:hAnsi="Trebuchet MS" w:cs="Trebuchet MS"/>
          <w:color w:val="000000"/>
        </w:rPr>
        <w:t>CS 10210</w:t>
      </w:r>
    </w:p>
    <w:p w14:paraId="0C032646" w14:textId="77777777" w:rsidR="00541776" w:rsidRPr="00A466D3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A466D3">
        <w:rPr>
          <w:rFonts w:ascii="Trebuchet MS" w:eastAsia="Trebuchet MS" w:hAnsi="Trebuchet MS" w:cs="Trebuchet MS"/>
          <w:color w:val="000000"/>
        </w:rPr>
        <w:t>20293 BASTIA CEDEX 1</w:t>
      </w:r>
    </w:p>
    <w:p w14:paraId="6FE010BC" w14:textId="77777777" w:rsidR="00541776" w:rsidRPr="00A466D3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  <w:sectPr w:rsidR="00541776" w:rsidRPr="00A466D3">
          <w:pgSz w:w="11900" w:h="16840"/>
          <w:pgMar w:top="1400" w:right="1140" w:bottom="1440" w:left="1140" w:header="1400" w:footer="1440" w:gutter="0"/>
          <w:cols w:space="708"/>
        </w:sectPr>
      </w:pPr>
      <w:r w:rsidRPr="00A466D3">
        <w:rPr>
          <w:rFonts w:ascii="Trebuchet MS" w:eastAsia="Trebuchet MS" w:hAnsi="Trebuchet MS" w:cs="Trebuchet MS"/>
          <w:color w:val="000000"/>
        </w:rPr>
        <w:t>Tél : 0495515555</w:t>
      </w:r>
    </w:p>
    <w:p w14:paraId="22E6A5DB" w14:textId="77777777" w:rsidR="00A8153E" w:rsidRPr="00A466D3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</w:rPr>
      </w:pPr>
    </w:p>
    <w:p w14:paraId="28A9A655" w14:textId="78C7C53D" w:rsidR="00541776" w:rsidRPr="00A466D3" w:rsidRDefault="0019690B">
      <w:pPr>
        <w:spacing w:after="80"/>
        <w:jc w:val="center"/>
        <w:rPr>
          <w:rFonts w:ascii="Arial" w:eastAsia="Trebuchet MS" w:hAnsi="Arial" w:cs="Arial"/>
          <w:b/>
          <w:color w:val="000000"/>
        </w:rPr>
      </w:pPr>
      <w:r w:rsidRPr="00A466D3">
        <w:rPr>
          <w:rFonts w:ascii="Arial" w:eastAsia="Trebuchet MS" w:hAnsi="Arial" w:cs="Arial"/>
          <w:b/>
          <w:color w:val="000000"/>
        </w:rPr>
        <w:t>SOMMAIRE</w:t>
      </w:r>
    </w:p>
    <w:p w14:paraId="0F5EC3DD" w14:textId="77777777" w:rsidR="00541776" w:rsidRPr="00A466D3" w:rsidRDefault="00541776">
      <w:pPr>
        <w:spacing w:after="80" w:line="240" w:lineRule="exact"/>
      </w:pPr>
    </w:p>
    <w:p w14:paraId="1E23334A" w14:textId="21D4D13E" w:rsidR="00614B11" w:rsidRPr="00A466D3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</w:rPr>
      </w:pPr>
      <w:r w:rsidRPr="00A466D3">
        <w:rPr>
          <w:rFonts w:ascii="Arial" w:eastAsia="Trebuchet MS" w:hAnsi="Arial" w:cs="Arial"/>
          <w:color w:val="000000"/>
        </w:rPr>
        <w:fldChar w:fldCharType="begin"/>
      </w:r>
      <w:r w:rsidRPr="00A466D3">
        <w:rPr>
          <w:rFonts w:ascii="Arial" w:eastAsia="Trebuchet MS" w:hAnsi="Arial" w:cs="Arial"/>
          <w:color w:val="000000"/>
        </w:rPr>
        <w:instrText xml:space="preserve"> TOC \h </w:instrText>
      </w:r>
      <w:r w:rsidRPr="00A466D3">
        <w:rPr>
          <w:rFonts w:ascii="Arial" w:eastAsia="Trebuchet MS" w:hAnsi="Arial" w:cs="Arial"/>
          <w:color w:val="000000"/>
        </w:rPr>
        <w:fldChar w:fldCharType="separate"/>
      </w:r>
    </w:p>
    <w:p w14:paraId="048F7379" w14:textId="7C6BFC3B" w:rsidR="00541776" w:rsidRPr="00A466D3" w:rsidRDefault="00541776">
      <w:pPr>
        <w:pStyle w:val="TM2"/>
        <w:tabs>
          <w:tab w:val="right" w:leader="dot" w:pos="9610"/>
        </w:tabs>
        <w:rPr>
          <w:rFonts w:ascii="Arial" w:hAnsi="Arial" w:cs="Arial"/>
        </w:rPr>
      </w:pPr>
    </w:p>
    <w:p w14:paraId="75D40D54" w14:textId="77777777" w:rsidR="00A75844" w:rsidRPr="00A466D3" w:rsidRDefault="0019690B" w:rsidP="00A75844">
      <w:pPr>
        <w:spacing w:after="100"/>
        <w:rPr>
          <w:rFonts w:ascii="Arial" w:eastAsia="Trebuchet MS" w:hAnsi="Arial" w:cs="Arial"/>
          <w:color w:val="000000"/>
        </w:rPr>
      </w:pPr>
      <w:r w:rsidRPr="00A466D3">
        <w:rPr>
          <w:rFonts w:ascii="Arial" w:eastAsia="Trebuchet MS" w:hAnsi="Arial" w:cs="Arial"/>
          <w:color w:val="000000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8C450B" w14:textId="1146FBCE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 xml:space="preserve">Objet de </w:t>
      </w:r>
      <w:r w:rsidR="00027314" w:rsidRPr="00A466D3">
        <w:rPr>
          <w:rFonts w:ascii="Arial" w:eastAsia="Trebuchet MS" w:hAnsi="Arial" w:cs="Arial"/>
          <w:b/>
          <w:bCs/>
          <w:color w:val="000000"/>
        </w:rPr>
        <w:t>l’Appel à manifestation d’intérêt………………….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</w:t>
      </w:r>
      <w:r w:rsidR="00C160C6" w:rsidRPr="00A466D3">
        <w:rPr>
          <w:rFonts w:ascii="Arial" w:eastAsia="Trebuchet MS" w:hAnsi="Arial" w:cs="Arial"/>
          <w:b/>
          <w:bCs/>
          <w:color w:val="000000"/>
        </w:rPr>
        <w:t>…..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……………………….……………………….3</w:t>
      </w:r>
    </w:p>
    <w:p w14:paraId="1B5232BB" w14:textId="77777777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63277A83" w14:textId="6333EB3F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Durée de la Convention………………………………………………………………….3</w:t>
      </w:r>
    </w:p>
    <w:p w14:paraId="51A7D1E7" w14:textId="77777777" w:rsidR="00A75844" w:rsidRPr="00A466D3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6FB7368A" w14:textId="523019C7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Redevance……………………………………………….…………………………….…..3</w:t>
      </w:r>
    </w:p>
    <w:p w14:paraId="3395568A" w14:textId="77777777" w:rsidR="00A75844" w:rsidRPr="00A466D3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1080413A" w14:textId="28CF266D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Contenu du dossier………………</w:t>
      </w:r>
      <w:r w:rsidR="00027314" w:rsidRPr="00A466D3">
        <w:rPr>
          <w:rFonts w:ascii="Arial" w:eastAsia="Trebuchet MS" w:hAnsi="Arial" w:cs="Arial"/>
          <w:b/>
          <w:bCs/>
          <w:color w:val="000000"/>
        </w:rPr>
        <w:t>…...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…………………………………………….……3</w:t>
      </w:r>
    </w:p>
    <w:p w14:paraId="65D3F778" w14:textId="77777777" w:rsidR="00A75844" w:rsidRPr="00A466D3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2936803F" w14:textId="06214F18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Présentation des candidatures et des offres……………………………………</w:t>
      </w:r>
      <w:r w:rsidR="00AE5D65" w:rsidRPr="00A466D3">
        <w:rPr>
          <w:rFonts w:ascii="Arial" w:eastAsia="Trebuchet MS" w:hAnsi="Arial" w:cs="Arial"/>
          <w:b/>
          <w:bCs/>
          <w:color w:val="000000"/>
        </w:rPr>
        <w:t>……………………………………………</w:t>
      </w:r>
      <w:r w:rsidRPr="00A466D3">
        <w:rPr>
          <w:rFonts w:ascii="Arial" w:eastAsia="Trebuchet MS" w:hAnsi="Arial" w:cs="Arial"/>
          <w:b/>
          <w:bCs/>
          <w:color w:val="000000"/>
        </w:rPr>
        <w:t>……..3</w:t>
      </w:r>
    </w:p>
    <w:p w14:paraId="4051BDDD" w14:textId="1C31C9FB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5.1 – Pièces de la candidature………………………………………………………….3</w:t>
      </w:r>
    </w:p>
    <w:p w14:paraId="51B48FF3" w14:textId="5D3D1785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5.2 – Pièces de l’offre…………………………………………………………………….4</w:t>
      </w:r>
    </w:p>
    <w:p w14:paraId="4DFC0BEA" w14:textId="04F5D7C4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5.3 – Visites sur site……………………</w:t>
      </w:r>
      <w:r w:rsidR="00AE5D65" w:rsidRPr="00A466D3">
        <w:rPr>
          <w:rFonts w:ascii="Arial" w:eastAsia="Trebuchet MS" w:hAnsi="Arial" w:cs="Arial"/>
          <w:b/>
          <w:bCs/>
          <w:color w:val="000000"/>
        </w:rPr>
        <w:t>...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………………………………………………4</w:t>
      </w:r>
    </w:p>
    <w:p w14:paraId="4CE05B5C" w14:textId="77777777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4A4EA0B9" w14:textId="2DA24852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Conditions de remise des offres………………………………………………………4</w:t>
      </w:r>
    </w:p>
    <w:p w14:paraId="4B2FF2D1" w14:textId="77777777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3280DCF5" w14:textId="1AB0DF5D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Examen des candidatures et des offres……………………………………………..</w:t>
      </w:r>
      <w:r w:rsidR="0087789D" w:rsidRPr="00A466D3">
        <w:rPr>
          <w:rFonts w:ascii="Arial" w:eastAsia="Trebuchet MS" w:hAnsi="Arial" w:cs="Arial"/>
          <w:b/>
          <w:bCs/>
          <w:color w:val="000000"/>
        </w:rPr>
        <w:t>.</w:t>
      </w:r>
      <w:r w:rsidRPr="00A466D3">
        <w:rPr>
          <w:rFonts w:ascii="Arial" w:eastAsia="Trebuchet MS" w:hAnsi="Arial" w:cs="Arial"/>
          <w:b/>
          <w:bCs/>
          <w:color w:val="000000"/>
        </w:rPr>
        <w:t>4</w:t>
      </w:r>
    </w:p>
    <w:p w14:paraId="3C548649" w14:textId="2A7DE669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7.1 – Sélection des candidatures……………………………………………………</w:t>
      </w:r>
      <w:r w:rsidR="0087789D" w:rsidRPr="00A466D3">
        <w:rPr>
          <w:rFonts w:ascii="Arial" w:eastAsia="Trebuchet MS" w:hAnsi="Arial" w:cs="Arial"/>
          <w:b/>
          <w:bCs/>
          <w:color w:val="000000"/>
        </w:rPr>
        <w:t>…</w:t>
      </w:r>
      <w:r w:rsidRPr="00A466D3">
        <w:rPr>
          <w:rFonts w:ascii="Arial" w:eastAsia="Trebuchet MS" w:hAnsi="Arial" w:cs="Arial"/>
          <w:b/>
          <w:bCs/>
          <w:color w:val="000000"/>
        </w:rPr>
        <w:t>5</w:t>
      </w:r>
    </w:p>
    <w:p w14:paraId="47B6CA19" w14:textId="37236723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7.2 – Jugement des offres……………………………………………………………</w:t>
      </w:r>
      <w:r w:rsidR="0087789D" w:rsidRPr="00A466D3">
        <w:rPr>
          <w:rFonts w:ascii="Arial" w:eastAsia="Trebuchet MS" w:hAnsi="Arial" w:cs="Arial"/>
          <w:b/>
          <w:bCs/>
          <w:color w:val="000000"/>
        </w:rPr>
        <w:t>…</w:t>
      </w:r>
      <w:r w:rsidRPr="00A466D3">
        <w:rPr>
          <w:rFonts w:ascii="Arial" w:eastAsia="Trebuchet MS" w:hAnsi="Arial" w:cs="Arial"/>
          <w:b/>
          <w:bCs/>
          <w:color w:val="000000"/>
        </w:rPr>
        <w:t>5</w:t>
      </w:r>
    </w:p>
    <w:p w14:paraId="1140CA76" w14:textId="376B2EE7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 xml:space="preserve">7.3 – Suite à donner </w:t>
      </w:r>
      <w:r w:rsidR="00027314" w:rsidRPr="00A466D3">
        <w:rPr>
          <w:rFonts w:ascii="Arial" w:eastAsia="Trebuchet MS" w:hAnsi="Arial" w:cs="Arial"/>
          <w:b/>
          <w:bCs/>
          <w:color w:val="000000"/>
        </w:rPr>
        <w:t>…………………...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……………………………………………….</w:t>
      </w:r>
      <w:r w:rsidR="0087789D" w:rsidRPr="00A466D3">
        <w:rPr>
          <w:rFonts w:ascii="Arial" w:eastAsia="Trebuchet MS" w:hAnsi="Arial" w:cs="Arial"/>
          <w:b/>
          <w:bCs/>
          <w:color w:val="000000"/>
        </w:rPr>
        <w:t>.</w:t>
      </w:r>
      <w:r w:rsidRPr="00A466D3">
        <w:rPr>
          <w:rFonts w:ascii="Arial" w:eastAsia="Trebuchet MS" w:hAnsi="Arial" w:cs="Arial"/>
          <w:b/>
          <w:bCs/>
          <w:color w:val="000000"/>
        </w:rPr>
        <w:t>.5</w:t>
      </w:r>
    </w:p>
    <w:p w14:paraId="60BCE3A2" w14:textId="77777777" w:rsidR="00A75844" w:rsidRPr="00A466D3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445C7884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9C15B5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1A7B8195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3928F2B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10A84FC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4876656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7229333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9A53C0E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9B2515F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24DCAC3D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5286D3D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6FB0126" w14:textId="77777777" w:rsidR="001A0471" w:rsidRPr="00A466D3" w:rsidRDefault="001A0471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3586E98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1070B82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3DD1DDC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57B493A" w14:textId="0BB5EC3B" w:rsidR="00854B22" w:rsidRPr="00A466D3" w:rsidRDefault="00854B22" w:rsidP="00911C86">
      <w:pPr>
        <w:spacing w:after="10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 xml:space="preserve">OBJET DE </w:t>
      </w:r>
      <w:r w:rsidR="00A80F92" w:rsidRPr="00A466D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L’APPEL A MANIFESTATION D’INTERÊT</w:t>
      </w:r>
    </w:p>
    <w:p w14:paraId="2B78C1B4" w14:textId="77777777" w:rsidR="00854B22" w:rsidRPr="00A466D3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222C7CA6" w14:textId="77777777" w:rsidR="008356C8" w:rsidRPr="00200342" w:rsidRDefault="00CC3E01" w:rsidP="008356C8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Le présent appel à manifestation d’intérêt</w:t>
      </w:r>
      <w:r w:rsidR="0019690B" w:rsidRPr="00A466D3">
        <w:rPr>
          <w:rFonts w:ascii="Arial" w:hAnsi="Arial" w:cs="Arial"/>
          <w:color w:val="000000"/>
          <w:sz w:val="22"/>
          <w:szCs w:val="22"/>
        </w:rPr>
        <w:t xml:space="preserve"> concerne :</w:t>
      </w:r>
      <w:r w:rsidR="00A8153E" w:rsidRPr="00A466D3">
        <w:rPr>
          <w:rFonts w:ascii="Arial" w:hAnsi="Arial" w:cs="Arial"/>
          <w:color w:val="000000"/>
          <w:sz w:val="22"/>
          <w:szCs w:val="22"/>
        </w:rPr>
        <w:t xml:space="preserve"> </w:t>
      </w:r>
      <w:r w:rsidR="00A466D3" w:rsidRPr="00200342">
        <w:rPr>
          <w:rFonts w:ascii="Arial" w:hAnsi="Arial" w:cs="Arial"/>
          <w:sz w:val="22"/>
          <w:szCs w:val="22"/>
        </w:rPr>
        <w:t xml:space="preserve">une activité </w:t>
      </w:r>
      <w:r w:rsidR="008356C8" w:rsidRPr="00200342">
        <w:rPr>
          <w:rFonts w:ascii="Arial" w:hAnsi="Arial" w:cs="Arial"/>
          <w:sz w:val="22"/>
          <w:szCs w:val="22"/>
        </w:rPr>
        <w:t>de</w:t>
      </w:r>
      <w:r w:rsidR="008356C8" w:rsidRPr="00200342">
        <w:rPr>
          <w:rFonts w:ascii="Arial" w:hAnsi="Arial" w:cs="Arial"/>
          <w:b/>
          <w:bCs/>
          <w:sz w:val="22"/>
          <w:szCs w:val="22"/>
        </w:rPr>
        <w:t xml:space="preserve"> </w:t>
      </w:r>
      <w:r w:rsidR="008356C8" w:rsidRPr="00200342">
        <w:rPr>
          <w:rFonts w:ascii="Arial" w:hAnsi="Arial" w:cs="Arial"/>
          <w:sz w:val="22"/>
          <w:szCs w:val="22"/>
        </w:rPr>
        <w:t>vente de produits régionaux, de spiritueux et d’épicerie fine en salle d’embarquement.</w:t>
      </w:r>
    </w:p>
    <w:p w14:paraId="1FB6AAA6" w14:textId="77777777" w:rsidR="008356C8" w:rsidRPr="00200342" w:rsidRDefault="008356C8" w:rsidP="008356C8">
      <w:pPr>
        <w:jc w:val="both"/>
        <w:rPr>
          <w:rFonts w:ascii="Arial" w:hAnsi="Arial" w:cs="Arial"/>
          <w:sz w:val="22"/>
          <w:szCs w:val="22"/>
        </w:rPr>
      </w:pPr>
    </w:p>
    <w:p w14:paraId="4F39F149" w14:textId="3DBD5A94" w:rsidR="00854B22" w:rsidRPr="00200342" w:rsidRDefault="00854B22" w:rsidP="008356C8">
      <w:pPr>
        <w:jc w:val="both"/>
        <w:rPr>
          <w:rFonts w:ascii="Arial" w:hAnsi="Arial" w:cs="Arial"/>
          <w:sz w:val="22"/>
          <w:szCs w:val="22"/>
        </w:rPr>
      </w:pPr>
    </w:p>
    <w:p w14:paraId="4B370810" w14:textId="3B6A4235" w:rsidR="00A8153E" w:rsidRPr="00200342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200342">
        <w:rPr>
          <w:rFonts w:ascii="Arial" w:hAnsi="Arial" w:cs="Arial"/>
          <w:b/>
          <w:bCs/>
          <w:sz w:val="22"/>
          <w:szCs w:val="22"/>
          <w:u w:val="single"/>
        </w:rPr>
        <w:t>DUREE DE LA CONVENTION</w:t>
      </w:r>
    </w:p>
    <w:p w14:paraId="74C89099" w14:textId="77777777" w:rsidR="00BB5E34" w:rsidRPr="00200342" w:rsidRDefault="00BB5E3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F40DC3" w14:textId="2857C558" w:rsidR="00854B22" w:rsidRPr="00200342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200342">
        <w:rPr>
          <w:rFonts w:ascii="Arial" w:eastAsia="Trebuchet MS" w:hAnsi="Arial" w:cs="Arial"/>
          <w:sz w:val="22"/>
          <w:szCs w:val="22"/>
        </w:rPr>
        <w:t>La Convention d’Autorisation d’Occupation Temporaire</w:t>
      </w:r>
      <w:r w:rsidR="00A466D3" w:rsidRPr="00200342">
        <w:rPr>
          <w:rFonts w:ascii="Arial" w:eastAsia="Trebuchet MS" w:hAnsi="Arial" w:cs="Arial"/>
          <w:sz w:val="22"/>
          <w:szCs w:val="22"/>
        </w:rPr>
        <w:t xml:space="preserve"> </w:t>
      </w:r>
      <w:r w:rsidR="00633A4E" w:rsidRPr="00200342">
        <w:rPr>
          <w:rFonts w:ascii="Arial" w:eastAsia="Trebuchet MS" w:hAnsi="Arial" w:cs="Arial"/>
          <w:sz w:val="22"/>
          <w:szCs w:val="22"/>
        </w:rPr>
        <w:t>prendra effe</w:t>
      </w:r>
      <w:r w:rsidR="00A466D3" w:rsidRPr="00200342">
        <w:rPr>
          <w:rFonts w:ascii="Arial" w:eastAsia="Trebuchet MS" w:hAnsi="Arial" w:cs="Arial"/>
          <w:sz w:val="22"/>
          <w:szCs w:val="22"/>
        </w:rPr>
        <w:t xml:space="preserve">t le </w:t>
      </w:r>
      <w:r w:rsidR="00020CFA" w:rsidRPr="00200342">
        <w:rPr>
          <w:rFonts w:ascii="Arial" w:eastAsia="Trebuchet MS" w:hAnsi="Arial" w:cs="Arial"/>
          <w:sz w:val="22"/>
          <w:szCs w:val="22"/>
        </w:rPr>
        <w:t>01/01/2027 pour une durée de 5 ans.</w:t>
      </w:r>
    </w:p>
    <w:p w14:paraId="38FB7073" w14:textId="77777777" w:rsidR="00854EB5" w:rsidRPr="00200342" w:rsidRDefault="00854EB5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CEEBD30" w14:textId="469D3BF9" w:rsidR="00854EB5" w:rsidRPr="00200342" w:rsidRDefault="00854EB5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200342">
        <w:rPr>
          <w:rFonts w:ascii="Arial" w:eastAsia="Trebuchet MS" w:hAnsi="Arial" w:cs="Arial"/>
          <w:b/>
          <w:bCs/>
          <w:sz w:val="22"/>
          <w:szCs w:val="22"/>
          <w:u w:val="single"/>
        </w:rPr>
        <w:t>REDEVANCE</w:t>
      </w:r>
    </w:p>
    <w:p w14:paraId="03BF1887" w14:textId="77777777" w:rsidR="00854EB5" w:rsidRPr="00200342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886D1C6" w14:textId="4F2429B8" w:rsidR="00966B38" w:rsidRPr="00200342" w:rsidRDefault="00854EB5" w:rsidP="00A466D3">
      <w:pPr>
        <w:jc w:val="both"/>
        <w:rPr>
          <w:rFonts w:ascii="Arial" w:hAnsi="Arial" w:cs="Arial"/>
          <w:sz w:val="22"/>
          <w:szCs w:val="22"/>
        </w:rPr>
      </w:pPr>
      <w:r w:rsidRPr="00200342">
        <w:rPr>
          <w:rFonts w:ascii="Arial" w:hAnsi="Arial" w:cs="Arial"/>
          <w:sz w:val="22"/>
          <w:szCs w:val="22"/>
        </w:rPr>
        <w:t>La redevance domaniale applicable à l’occupation des locaux est détaillée dans la convention d’occupation.</w:t>
      </w:r>
      <w:r w:rsidR="002B172C" w:rsidRPr="00200342">
        <w:rPr>
          <w:rFonts w:ascii="Arial" w:hAnsi="Arial" w:cs="Arial"/>
          <w:sz w:val="22"/>
          <w:szCs w:val="22"/>
        </w:rPr>
        <w:t xml:space="preserve"> Elle comporte</w:t>
      </w:r>
      <w:r w:rsidR="00A466D3" w:rsidRPr="00200342">
        <w:rPr>
          <w:rFonts w:ascii="Arial" w:hAnsi="Arial" w:cs="Arial"/>
          <w:sz w:val="22"/>
          <w:szCs w:val="22"/>
        </w:rPr>
        <w:t> :</w:t>
      </w:r>
    </w:p>
    <w:p w14:paraId="0AF493B3" w14:textId="71C69511" w:rsidR="00A466D3" w:rsidRPr="00200342" w:rsidRDefault="00A466D3" w:rsidP="00A466D3">
      <w:pPr>
        <w:pStyle w:val="Corpsdetexte3"/>
        <w:tabs>
          <w:tab w:val="left" w:pos="709"/>
        </w:tabs>
        <w:spacing w:after="12" w:line="276" w:lineRule="auto"/>
        <w:ind w:left="720"/>
        <w:rPr>
          <w:rFonts w:ascii="Arial" w:hAnsi="Arial" w:cs="Arial"/>
          <w:sz w:val="22"/>
          <w:szCs w:val="22"/>
        </w:rPr>
      </w:pPr>
      <w:r w:rsidRPr="00200342">
        <w:rPr>
          <w:rFonts w:ascii="Arial" w:hAnsi="Arial" w:cs="Arial"/>
          <w:sz w:val="22"/>
          <w:szCs w:val="22"/>
        </w:rPr>
        <w:t xml:space="preserve">- Un local commercial d’une superficie de </w:t>
      </w:r>
      <w:r w:rsidR="008356C8" w:rsidRPr="00200342">
        <w:rPr>
          <w:rFonts w:ascii="Arial" w:hAnsi="Arial" w:cs="Arial"/>
          <w:sz w:val="22"/>
          <w:szCs w:val="22"/>
        </w:rPr>
        <w:t>5</w:t>
      </w:r>
      <w:r w:rsidRPr="00200342">
        <w:rPr>
          <w:rFonts w:ascii="Arial" w:hAnsi="Arial" w:cs="Arial"/>
          <w:sz w:val="22"/>
          <w:szCs w:val="22"/>
        </w:rPr>
        <w:t>5m²</w:t>
      </w:r>
    </w:p>
    <w:p w14:paraId="24B526AB" w14:textId="77777777" w:rsidR="00854EB5" w:rsidRPr="00200342" w:rsidRDefault="00854EB5" w:rsidP="00911C86">
      <w:pPr>
        <w:jc w:val="both"/>
        <w:rPr>
          <w:rFonts w:ascii="Arial" w:hAnsi="Arial" w:cs="Arial"/>
          <w:sz w:val="22"/>
          <w:szCs w:val="22"/>
        </w:rPr>
      </w:pPr>
    </w:p>
    <w:p w14:paraId="6FB63960" w14:textId="77777777" w:rsidR="00854B22" w:rsidRPr="00200342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200342">
        <w:rPr>
          <w:rFonts w:ascii="Arial" w:hAnsi="Arial" w:cs="Arial"/>
          <w:b/>
          <w:bCs/>
          <w:sz w:val="22"/>
          <w:szCs w:val="22"/>
          <w:u w:val="single"/>
        </w:rPr>
        <w:t>CONTENU DU DOSSIER DE CONSULTATION</w:t>
      </w:r>
    </w:p>
    <w:p w14:paraId="2B9A755C" w14:textId="77777777" w:rsidR="00BB5E34" w:rsidRPr="00200342" w:rsidRDefault="00BB5E34" w:rsidP="00911C86">
      <w:pPr>
        <w:jc w:val="both"/>
        <w:rPr>
          <w:rFonts w:ascii="Arial" w:hAnsi="Arial" w:cs="Arial"/>
          <w:sz w:val="22"/>
          <w:szCs w:val="22"/>
        </w:rPr>
      </w:pPr>
    </w:p>
    <w:p w14:paraId="26AC6C40" w14:textId="7AEB2FEC" w:rsidR="00854B22" w:rsidRPr="00200342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200342">
        <w:rPr>
          <w:rFonts w:ascii="Arial" w:hAnsi="Arial" w:cs="Arial"/>
          <w:sz w:val="22"/>
          <w:szCs w:val="22"/>
        </w:rPr>
        <w:t>Le dossier de consultation contient les pièces suivantes :</w:t>
      </w:r>
    </w:p>
    <w:p w14:paraId="3FC18F6B" w14:textId="2C9420BB" w:rsidR="00854B22" w:rsidRPr="00200342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200342">
        <w:rPr>
          <w:rFonts w:ascii="Arial" w:hAnsi="Arial" w:cs="Arial"/>
          <w:sz w:val="22"/>
          <w:szCs w:val="22"/>
        </w:rPr>
        <w:t>-</w:t>
      </w:r>
      <w:r w:rsidR="00294435" w:rsidRPr="00200342">
        <w:rPr>
          <w:rFonts w:ascii="Arial" w:hAnsi="Arial" w:cs="Arial"/>
          <w:sz w:val="22"/>
          <w:szCs w:val="22"/>
        </w:rPr>
        <w:t xml:space="preserve"> </w:t>
      </w:r>
      <w:r w:rsidRPr="00200342">
        <w:rPr>
          <w:rFonts w:ascii="Arial" w:hAnsi="Arial" w:cs="Arial"/>
          <w:sz w:val="22"/>
          <w:szCs w:val="22"/>
        </w:rPr>
        <w:t>Le règlement de la consultation (RC)</w:t>
      </w:r>
      <w:r w:rsidR="00DA7910" w:rsidRPr="00200342">
        <w:rPr>
          <w:rFonts w:ascii="Arial" w:hAnsi="Arial" w:cs="Arial"/>
          <w:sz w:val="22"/>
          <w:szCs w:val="22"/>
        </w:rPr>
        <w:t xml:space="preserve"> et ses annexes (demande d’intérêt, compte de résultat, liste de référents).</w:t>
      </w:r>
    </w:p>
    <w:p w14:paraId="7FA7D03D" w14:textId="2727D1CE" w:rsidR="00854B22" w:rsidRPr="00200342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200342">
        <w:rPr>
          <w:rFonts w:ascii="Arial" w:hAnsi="Arial" w:cs="Arial"/>
          <w:sz w:val="22"/>
          <w:szCs w:val="22"/>
        </w:rPr>
        <w:t xml:space="preserve">- </w:t>
      </w:r>
      <w:r w:rsidR="002B2422" w:rsidRPr="00200342">
        <w:rPr>
          <w:rFonts w:ascii="Arial" w:hAnsi="Arial" w:cs="Arial"/>
          <w:sz w:val="22"/>
          <w:szCs w:val="22"/>
        </w:rPr>
        <w:t>Le cahier des charge</w:t>
      </w:r>
      <w:r w:rsidR="00DA7910" w:rsidRPr="00200342">
        <w:rPr>
          <w:rFonts w:ascii="Arial" w:hAnsi="Arial" w:cs="Arial"/>
          <w:sz w:val="22"/>
          <w:szCs w:val="22"/>
        </w:rPr>
        <w:t>s</w:t>
      </w:r>
    </w:p>
    <w:p w14:paraId="19575A29" w14:textId="28EA8351" w:rsidR="000178E5" w:rsidRPr="00200342" w:rsidRDefault="000178E5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200342">
        <w:rPr>
          <w:rFonts w:ascii="Arial" w:hAnsi="Arial" w:cs="Arial"/>
          <w:sz w:val="22"/>
          <w:szCs w:val="22"/>
        </w:rPr>
        <w:t xml:space="preserve">- Le </w:t>
      </w:r>
      <w:r w:rsidR="002B0EFF" w:rsidRPr="00200342">
        <w:rPr>
          <w:rFonts w:ascii="Arial" w:hAnsi="Arial" w:cs="Arial"/>
          <w:sz w:val="22"/>
          <w:szCs w:val="22"/>
        </w:rPr>
        <w:t>P</w:t>
      </w:r>
      <w:r w:rsidRPr="00200342">
        <w:rPr>
          <w:rFonts w:ascii="Arial" w:hAnsi="Arial" w:cs="Arial"/>
          <w:sz w:val="22"/>
          <w:szCs w:val="22"/>
        </w:rPr>
        <w:t>rojet de</w:t>
      </w:r>
      <w:r w:rsidR="002B0EFF" w:rsidRPr="00200342">
        <w:rPr>
          <w:rFonts w:ascii="Arial" w:hAnsi="Arial" w:cs="Arial"/>
          <w:sz w:val="22"/>
          <w:szCs w:val="22"/>
        </w:rPr>
        <w:t>s</w:t>
      </w:r>
      <w:r w:rsidRPr="00200342">
        <w:rPr>
          <w:rFonts w:ascii="Arial" w:hAnsi="Arial" w:cs="Arial"/>
          <w:sz w:val="22"/>
          <w:szCs w:val="22"/>
        </w:rPr>
        <w:t xml:space="preserve"> </w:t>
      </w:r>
      <w:r w:rsidR="002B0EFF" w:rsidRPr="00200342">
        <w:rPr>
          <w:rFonts w:ascii="Arial" w:hAnsi="Arial" w:cs="Arial"/>
          <w:sz w:val="22"/>
          <w:szCs w:val="22"/>
        </w:rPr>
        <w:t>Conditions Particulières</w:t>
      </w:r>
    </w:p>
    <w:p w14:paraId="278E1204" w14:textId="20658B34" w:rsidR="002B0EFF" w:rsidRPr="00200342" w:rsidRDefault="002B0EFF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200342">
        <w:rPr>
          <w:rFonts w:ascii="Arial" w:hAnsi="Arial" w:cs="Arial"/>
          <w:sz w:val="22"/>
          <w:szCs w:val="22"/>
        </w:rPr>
        <w:t>- Le Cahier des Clauses et Conditions Générales</w:t>
      </w:r>
    </w:p>
    <w:p w14:paraId="00521788" w14:textId="77777777" w:rsidR="00A466D3" w:rsidRPr="00200342" w:rsidRDefault="00A466D3" w:rsidP="00A466D3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200342">
        <w:rPr>
          <w:rFonts w:ascii="Arial" w:hAnsi="Arial" w:cs="Arial"/>
          <w:sz w:val="22"/>
          <w:szCs w:val="22"/>
        </w:rPr>
        <w:t>- L’Arrêté n°2A-2025-06-13-00008 relatif aux mesures de police applicables sur l’aérodrome    d’Ajaccio- Livre II -Dispositions Sécurité</w:t>
      </w:r>
    </w:p>
    <w:p w14:paraId="74DE42E7" w14:textId="77777777" w:rsidR="00FE4138" w:rsidRPr="00200342" w:rsidRDefault="00FE4138" w:rsidP="00FE4138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200342">
        <w:rPr>
          <w:rFonts w:ascii="Arial" w:hAnsi="Arial" w:cs="Arial"/>
          <w:sz w:val="22"/>
          <w:szCs w:val="22"/>
        </w:rPr>
        <w:t>- L’Arrêté n°2A-2025-06-13-00007 relatif aux mesures de police applicables sur l’aérodrome    d’Ajaccio- Livre I -Dispositions Sûreté</w:t>
      </w:r>
    </w:p>
    <w:p w14:paraId="685D6E02" w14:textId="77777777" w:rsidR="00A466D3" w:rsidRPr="00200342" w:rsidRDefault="00A466D3" w:rsidP="00A466D3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200342">
        <w:rPr>
          <w:rFonts w:ascii="Arial" w:hAnsi="Arial" w:cs="Arial"/>
          <w:bCs/>
          <w:sz w:val="22"/>
          <w:szCs w:val="22"/>
        </w:rPr>
        <w:t>- Charte de l’immobilier de l’aéroport d’Ajaccio,</w:t>
      </w:r>
    </w:p>
    <w:p w14:paraId="180C3C69" w14:textId="5CE188C5" w:rsidR="004E475A" w:rsidRPr="00200342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200342">
        <w:rPr>
          <w:rFonts w:ascii="Arial" w:hAnsi="Arial" w:cs="Arial"/>
          <w:bCs/>
          <w:sz w:val="22"/>
          <w:szCs w:val="22"/>
        </w:rPr>
        <w:t>- Conditions de règlements</w:t>
      </w:r>
      <w:r w:rsidR="002B0EFF" w:rsidRPr="00200342">
        <w:rPr>
          <w:rFonts w:ascii="Arial" w:hAnsi="Arial" w:cs="Arial"/>
          <w:bCs/>
          <w:sz w:val="22"/>
          <w:szCs w:val="22"/>
        </w:rPr>
        <w:t xml:space="preserve"> (SEPA)</w:t>
      </w:r>
    </w:p>
    <w:p w14:paraId="4F27B561" w14:textId="36A1D432" w:rsidR="00E00715" w:rsidRPr="00A466D3" w:rsidRDefault="00E00715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A466D3">
        <w:rPr>
          <w:rFonts w:ascii="Arial" w:hAnsi="Arial" w:cs="Arial"/>
          <w:bCs/>
          <w:sz w:val="22"/>
          <w:szCs w:val="22"/>
        </w:rPr>
        <w:t>- Déclaration de sous-occupation</w:t>
      </w:r>
    </w:p>
    <w:p w14:paraId="28764D9B" w14:textId="4E3865D4" w:rsidR="004E475A" w:rsidRPr="00A466D3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A466D3">
        <w:rPr>
          <w:rFonts w:ascii="Arial" w:hAnsi="Arial" w:cs="Arial"/>
          <w:bCs/>
          <w:sz w:val="22"/>
          <w:szCs w:val="22"/>
        </w:rPr>
        <w:t>- Plan</w:t>
      </w:r>
      <w:r w:rsidR="00DD4661" w:rsidRPr="00A466D3">
        <w:rPr>
          <w:rFonts w:ascii="Arial" w:hAnsi="Arial" w:cs="Arial"/>
          <w:bCs/>
          <w:sz w:val="22"/>
          <w:szCs w:val="22"/>
        </w:rPr>
        <w:t xml:space="preserve"> de localisation</w:t>
      </w:r>
    </w:p>
    <w:p w14:paraId="5D520579" w14:textId="3341A7C0" w:rsidR="004E475A" w:rsidRPr="00A466D3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</w:p>
    <w:p w14:paraId="63ECA23A" w14:textId="77777777" w:rsidR="00854B22" w:rsidRPr="00A466D3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ab/>
      </w:r>
    </w:p>
    <w:p w14:paraId="081884D5" w14:textId="77777777" w:rsidR="00854B22" w:rsidRPr="00A466D3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Le dossier de consultation des entreprises est remis gratuitement à chaque candidat. Il est disponible</w:t>
      </w:r>
      <w:r w:rsidRPr="00A466D3">
        <w:rPr>
          <w:rFonts w:ascii="Arial" w:hAnsi="Arial" w:cs="Arial"/>
          <w:sz w:val="22"/>
          <w:szCs w:val="22"/>
        </w:rPr>
        <w:t xml:space="preserve"> </w:t>
      </w: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uniquement à l’adresse électronique suivante : </w:t>
      </w:r>
      <w:hyperlink r:id="rId8" w:history="1">
        <w:r w:rsidRPr="00A466D3">
          <w:rPr>
            <w:rStyle w:val="Lienhypertexte"/>
            <w:rFonts w:ascii="Arial" w:eastAsia="Trebuchet MS" w:hAnsi="Arial" w:cs="Arial"/>
            <w:sz w:val="22"/>
            <w:szCs w:val="22"/>
          </w:rPr>
          <w:t>http://www.cci.corsica</w:t>
        </w:r>
      </w:hyperlink>
    </w:p>
    <w:p w14:paraId="7E1ED31C" w14:textId="77777777" w:rsidR="00854B22" w:rsidRPr="00A466D3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F95D2DA" w14:textId="3C48390B" w:rsidR="00854B22" w:rsidRPr="00A466D3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Aucune demande d'envoi du dossier sur support physique électronique n'est autorisée.</w:t>
      </w:r>
    </w:p>
    <w:p w14:paraId="31C6F4CD" w14:textId="77777777" w:rsidR="00854B22" w:rsidRPr="00A466D3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</w:rPr>
      </w:pPr>
    </w:p>
    <w:p w14:paraId="5B9FB8A8" w14:textId="77777777" w:rsidR="00854B22" w:rsidRPr="00A466D3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ABFF52C" w14:textId="5069C9B7" w:rsidR="00854B22" w:rsidRPr="00A466D3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PRESENTATION DES CANDIDATURES ET DES OFFRES</w:t>
      </w:r>
    </w:p>
    <w:p w14:paraId="73094AA0" w14:textId="7777777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5781A4A" w14:textId="78EAFD4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A l’appui de leur demande d’intérêt, les candidats auront à produire un dossier complet comprenant les pièces suivantes.</w:t>
      </w:r>
    </w:p>
    <w:p w14:paraId="260B3B63" w14:textId="7777777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C24D292" w14:textId="77BFD5D7" w:rsidR="00B137EC" w:rsidRPr="00A466D3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- Pièces de la candidature</w:t>
      </w:r>
    </w:p>
    <w:p w14:paraId="5101FD53" w14:textId="77777777" w:rsidR="00633A4E" w:rsidRPr="00A466D3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C8E3A9F" w14:textId="77777777" w:rsidR="00047DFA" w:rsidRPr="00A466D3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demande d’intérêt complétée</w:t>
      </w:r>
    </w:p>
    <w:p w14:paraId="5587F9FD" w14:textId="4221B243" w:rsidR="00047DFA" w:rsidRPr="00A466D3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liste des référents complétée</w:t>
      </w:r>
      <w:r w:rsidR="002B0EFF" w:rsidRPr="00A466D3">
        <w:rPr>
          <w:rFonts w:ascii="Arial" w:eastAsia="Trebuchet MS" w:hAnsi="Arial" w:cs="Arial"/>
          <w:sz w:val="22"/>
          <w:szCs w:val="22"/>
        </w:rPr>
        <w:t xml:space="preserve"> </w:t>
      </w:r>
    </w:p>
    <w:p w14:paraId="478BDDD3" w14:textId="3DF0AF75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Un extrait de K bis de moins de trois mois,</w:t>
      </w:r>
    </w:p>
    <w:p w14:paraId="5BC9C8FC" w14:textId="77777777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 xml:space="preserve">Statuts sociaux, Curriculum vitae des mandataires sociaux, </w:t>
      </w:r>
    </w:p>
    <w:p w14:paraId="67304383" w14:textId="77777777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Bilans et comptes de résultat avec annexes comptables des 3 derniers exercices</w:t>
      </w:r>
    </w:p>
    <w:p w14:paraId="4C934AA6" w14:textId="7571AEAF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Rapport d’activité société et/ou groupe,</w:t>
      </w:r>
    </w:p>
    <w:p w14:paraId="14589B73" w14:textId="32DFB628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Références bancaires</w:t>
      </w:r>
      <w:r w:rsidR="00D265DB" w:rsidRPr="00A466D3">
        <w:rPr>
          <w:rFonts w:ascii="Arial" w:hAnsi="Arial" w:cs="Arial"/>
          <w:sz w:val="22"/>
          <w:szCs w:val="22"/>
        </w:rPr>
        <w:t xml:space="preserve"> (RIB)</w:t>
      </w:r>
      <w:r w:rsidRPr="00A466D3">
        <w:rPr>
          <w:rFonts w:ascii="Arial" w:hAnsi="Arial" w:cs="Arial"/>
          <w:sz w:val="22"/>
          <w:szCs w:val="22"/>
        </w:rPr>
        <w:t>,</w:t>
      </w:r>
    </w:p>
    <w:p w14:paraId="6CF1C756" w14:textId="733AEAF5" w:rsidR="00633A4E" w:rsidRPr="00A466D3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lastRenderedPageBreak/>
        <w:t>Attestations fiscales et sociales pour l’année</w:t>
      </w:r>
    </w:p>
    <w:p w14:paraId="6A3564BA" w14:textId="2F889E46" w:rsidR="002B0EFF" w:rsidRPr="00A466D3" w:rsidRDefault="002B0EFF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Agréments</w:t>
      </w:r>
      <w:r w:rsidR="00A64ABE" w:rsidRPr="00A466D3">
        <w:rPr>
          <w:rFonts w:ascii="Arial" w:hAnsi="Arial" w:cs="Arial"/>
          <w:sz w:val="22"/>
          <w:szCs w:val="22"/>
        </w:rPr>
        <w:t xml:space="preserve">, </w:t>
      </w:r>
      <w:r w:rsidR="00664D5F" w:rsidRPr="00A466D3">
        <w:rPr>
          <w:rFonts w:ascii="Arial" w:hAnsi="Arial" w:cs="Arial"/>
          <w:sz w:val="22"/>
          <w:szCs w:val="22"/>
        </w:rPr>
        <w:t xml:space="preserve">certifications </w:t>
      </w:r>
      <w:r w:rsidR="00A64ABE" w:rsidRPr="00A466D3">
        <w:rPr>
          <w:rFonts w:ascii="Arial" w:hAnsi="Arial" w:cs="Arial"/>
          <w:sz w:val="22"/>
          <w:szCs w:val="22"/>
        </w:rPr>
        <w:t xml:space="preserve">ou qualifications </w:t>
      </w:r>
      <w:r w:rsidR="00664D5F" w:rsidRPr="00A466D3">
        <w:rPr>
          <w:rFonts w:ascii="Arial" w:hAnsi="Arial" w:cs="Arial"/>
          <w:sz w:val="22"/>
          <w:szCs w:val="22"/>
        </w:rPr>
        <w:t>etc…</w:t>
      </w:r>
    </w:p>
    <w:p w14:paraId="03AE47A0" w14:textId="77777777" w:rsidR="00633A4E" w:rsidRPr="00A466D3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041D332E" w14:textId="3C20BA8A" w:rsidR="00633A4E" w:rsidRPr="00A466D3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Dont la société est en état de liquidation judiciaire ou faillite personnelle,</w:t>
      </w:r>
    </w:p>
    <w:p w14:paraId="2D738759" w14:textId="77777777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Ayant fait l’objet d’une condamnation pour tout crime ou délit affectant leur moralité professionnelle,</w:t>
      </w:r>
    </w:p>
    <w:p w14:paraId="441C2BBC" w14:textId="77777777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N’étant pas en règle avec leurs obligations relatives au paiement de leurs impôts, taxes et cotisations sociales,</w:t>
      </w:r>
    </w:p>
    <w:p w14:paraId="07C6B34D" w14:textId="1B63CBB2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 xml:space="preserve">En situation d’impayés avec </w:t>
      </w:r>
      <w:r w:rsidR="00C165E8" w:rsidRPr="00A466D3">
        <w:rPr>
          <w:rFonts w:ascii="Arial" w:hAnsi="Arial" w:cs="Arial"/>
          <w:iCs/>
          <w:sz w:val="22"/>
          <w:szCs w:val="22"/>
        </w:rPr>
        <w:t>l’Etablissement du</w:t>
      </w:r>
      <w:r w:rsidRPr="00A466D3">
        <w:rPr>
          <w:rFonts w:ascii="Arial" w:hAnsi="Arial" w:cs="Arial"/>
          <w:iCs/>
          <w:sz w:val="22"/>
          <w:szCs w:val="22"/>
        </w:rPr>
        <w:t xml:space="preserve"> Commerce et d</w:t>
      </w:r>
      <w:r w:rsidR="00C165E8" w:rsidRPr="00A466D3">
        <w:rPr>
          <w:rFonts w:ascii="Arial" w:hAnsi="Arial" w:cs="Arial"/>
          <w:iCs/>
          <w:sz w:val="22"/>
          <w:szCs w:val="22"/>
        </w:rPr>
        <w:t>e l</w:t>
      </w:r>
      <w:r w:rsidRPr="00A466D3">
        <w:rPr>
          <w:rFonts w:ascii="Arial" w:hAnsi="Arial" w:cs="Arial"/>
          <w:iCs/>
          <w:sz w:val="22"/>
          <w:szCs w:val="22"/>
        </w:rPr>
        <w:t>’Industrie de Corse,</w:t>
      </w:r>
    </w:p>
    <w:p w14:paraId="2FC14035" w14:textId="77777777" w:rsidR="00966B38" w:rsidRPr="00A466D3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</w:p>
    <w:p w14:paraId="6CD948F1" w14:textId="4EA11C25" w:rsidR="00633A4E" w:rsidRPr="00A466D3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sera écarté de la procédure de sélection préalable.</w:t>
      </w:r>
    </w:p>
    <w:p w14:paraId="66D039B0" w14:textId="77777777" w:rsidR="00633A4E" w:rsidRPr="00A466D3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</w:rPr>
      </w:pPr>
    </w:p>
    <w:p w14:paraId="702080B8" w14:textId="65ADA515" w:rsidR="00633A4E" w:rsidRPr="00A466D3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À ce titre, tout candidat fournira une attestation sur l’honneur de conformité avec les quatre points exposés ci-dessus.</w:t>
      </w:r>
    </w:p>
    <w:p w14:paraId="295E889D" w14:textId="77777777" w:rsidR="000F2BA6" w:rsidRPr="00A466D3" w:rsidRDefault="000F2BA6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1B9213" w14:textId="1CEDC832" w:rsidR="00B137EC" w:rsidRPr="00A466D3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 xml:space="preserve"> - Pièces de l’offre</w:t>
      </w:r>
    </w:p>
    <w:p w14:paraId="65C9CB57" w14:textId="77777777" w:rsidR="00732EA3" w:rsidRPr="00A466D3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A01C312" w14:textId="70A55A02" w:rsidR="006802B0" w:rsidRPr="00A466D3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Les candidats devront présenter un dossier comprenant :</w:t>
      </w:r>
    </w:p>
    <w:p w14:paraId="1645D02D" w14:textId="2A9A2CD9" w:rsidR="00047DFA" w:rsidRPr="00A466D3" w:rsidRDefault="00047DFA" w:rsidP="00047DFA">
      <w:pPr>
        <w:pStyle w:val="Paragraphedeliste"/>
        <w:numPr>
          <w:ilvl w:val="0"/>
          <w:numId w:val="11"/>
        </w:num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Les Conditions Particulières</w:t>
      </w:r>
    </w:p>
    <w:p w14:paraId="48991EB4" w14:textId="77777777" w:rsidR="00614A43" w:rsidRPr="00A466D3" w:rsidRDefault="00A146C8" w:rsidP="00664D5F">
      <w:pPr>
        <w:pStyle w:val="Paragraphedeliste"/>
        <w:numPr>
          <w:ilvl w:val="0"/>
          <w:numId w:val="10"/>
        </w:numPr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Le compte de résultat complété</w:t>
      </w:r>
      <w:r w:rsidR="00664D5F" w:rsidRPr="00A466D3">
        <w:rPr>
          <w:rFonts w:ascii="Arial" w:eastAsia="Trebuchet MS" w:hAnsi="Arial" w:cs="Arial"/>
          <w:sz w:val="22"/>
          <w:szCs w:val="22"/>
        </w:rPr>
        <w:t xml:space="preserve"> </w:t>
      </w:r>
    </w:p>
    <w:p w14:paraId="36F05E92" w14:textId="77777777" w:rsidR="00A466D3" w:rsidRPr="00200342" w:rsidRDefault="00A466D3" w:rsidP="00A466D3">
      <w:pPr>
        <w:pStyle w:val="Paragraphedeliste"/>
        <w:numPr>
          <w:ilvl w:val="0"/>
          <w:numId w:val="10"/>
        </w:numPr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  <w:r w:rsidRPr="0071705A">
        <w:rPr>
          <w:rFonts w:ascii="Arial" w:eastAsia="Trebuchet MS" w:hAnsi="Arial" w:cs="Arial"/>
          <w:sz w:val="22"/>
          <w:szCs w:val="22"/>
        </w:rPr>
        <w:t xml:space="preserve">Un mémoire </w:t>
      </w:r>
      <w:r w:rsidRPr="00200342">
        <w:rPr>
          <w:rFonts w:ascii="Arial" w:eastAsia="Trebuchet MS" w:hAnsi="Arial" w:cs="Arial"/>
          <w:sz w:val="22"/>
          <w:szCs w:val="22"/>
        </w:rPr>
        <w:t>technique tel que précisé au 5.1 du cahier des charges</w:t>
      </w:r>
    </w:p>
    <w:p w14:paraId="3E68C5AE" w14:textId="47CCCB48" w:rsidR="00A466D3" w:rsidRPr="00200342" w:rsidRDefault="00A466D3" w:rsidP="00A466D3">
      <w:pPr>
        <w:pStyle w:val="Paragraphedeliste"/>
        <w:numPr>
          <w:ilvl w:val="0"/>
          <w:numId w:val="6"/>
        </w:numPr>
        <w:jc w:val="both"/>
        <w:rPr>
          <w:rFonts w:ascii="Arial" w:eastAsia="Trebuchet MS" w:hAnsi="Arial" w:cs="Arial"/>
          <w:sz w:val="22"/>
          <w:szCs w:val="22"/>
        </w:rPr>
      </w:pPr>
      <w:r w:rsidRPr="00200342">
        <w:rPr>
          <w:rFonts w:ascii="Arial" w:eastAsia="Trebuchet MS" w:hAnsi="Arial" w:cs="Arial"/>
          <w:sz w:val="22"/>
          <w:szCs w:val="22"/>
        </w:rPr>
        <w:t>Un compte d’exploitation (business plan) prévisionnel sur 5 ans.</w:t>
      </w:r>
    </w:p>
    <w:p w14:paraId="185AACAD" w14:textId="77777777" w:rsidR="000F2BA6" w:rsidRPr="00A466D3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5B5B1B71" w14:textId="571EF331" w:rsidR="00B137EC" w:rsidRPr="00A466D3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- Visites sur site</w:t>
      </w:r>
    </w:p>
    <w:p w14:paraId="579B1254" w14:textId="77777777" w:rsidR="002B3514" w:rsidRPr="00A466D3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7BFEBE4C" w14:textId="77777777" w:rsidR="00A466D3" w:rsidRDefault="00A466D3" w:rsidP="00A466D3">
      <w:pPr>
        <w:jc w:val="both"/>
        <w:rPr>
          <w:rFonts w:ascii="Arial" w:eastAsia="Trebuchet MS" w:hAnsi="Arial" w:cs="Arial"/>
          <w:bCs/>
          <w:iCs/>
          <w:sz w:val="22"/>
          <w:szCs w:val="22"/>
        </w:rPr>
      </w:pPr>
      <w:r w:rsidRPr="00C736BB">
        <w:rPr>
          <w:rFonts w:ascii="Arial" w:eastAsia="Trebuchet MS" w:hAnsi="Arial" w:cs="Arial"/>
          <w:bCs/>
          <w:iCs/>
          <w:color w:val="000000"/>
          <w:sz w:val="22"/>
          <w:szCs w:val="22"/>
        </w:rPr>
        <w:t>Une visite de site peut être effectuée sur prise de rendez-vous auprès</w:t>
      </w:r>
      <w:r w:rsidRPr="009723E1">
        <w:rPr>
          <w:rFonts w:ascii="Arial" w:eastAsia="Trebuchet MS" w:hAnsi="Arial" w:cs="Arial"/>
          <w:bCs/>
          <w:iCs/>
          <w:color w:val="000000"/>
          <w:sz w:val="22"/>
          <w:szCs w:val="22"/>
        </w:rPr>
        <w:t xml:space="preserve"> 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>de</w:t>
      </w:r>
      <w:r>
        <w:rPr>
          <w:rFonts w:ascii="Arial" w:eastAsia="Trebuchet MS" w:hAnsi="Arial" w:cs="Arial"/>
          <w:bCs/>
          <w:iCs/>
          <w:sz w:val="22"/>
          <w:szCs w:val="22"/>
        </w:rPr>
        <w:t> :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 xml:space="preserve"> </w:t>
      </w:r>
      <w:hyperlink r:id="rId9" w:history="1">
        <w:r w:rsidRPr="00247546">
          <w:rPr>
            <w:rStyle w:val="Lienhypertexte"/>
            <w:rFonts w:ascii="Arial" w:eastAsia="Trebuchet MS" w:hAnsi="Arial" w:cs="Arial"/>
            <w:bCs/>
            <w:iCs/>
            <w:sz w:val="22"/>
            <w:szCs w:val="22"/>
          </w:rPr>
          <w:t>fabienne.tramoni@cci.corsica</w:t>
        </w:r>
      </w:hyperlink>
    </w:p>
    <w:p w14:paraId="346F847E" w14:textId="77777777" w:rsidR="006143EE" w:rsidRPr="00A466D3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B65DEBB" w14:textId="77777777" w:rsidR="006143EE" w:rsidRPr="00A466D3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297AD8F8" w14:textId="50DAF3BC" w:rsidR="00854B22" w:rsidRPr="00A466D3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CONDITIONS DE REMISE DES OFFRES</w:t>
      </w:r>
    </w:p>
    <w:p w14:paraId="1C4B576D" w14:textId="77777777" w:rsidR="009358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28D404E" w14:textId="46699C47" w:rsidR="00B137EC" w:rsidRPr="00A466D3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 xml:space="preserve">Les dossiers devront être transmis par voie électronique 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à l'adresse URL suivante : </w:t>
      </w:r>
      <w:hyperlink r:id="rId10" w:history="1">
        <w:r w:rsidRPr="00A466D3">
          <w:rPr>
            <w:rStyle w:val="Lienhypertexte"/>
            <w:rFonts w:ascii="Arial" w:hAnsi="Arial" w:cs="Arial"/>
            <w:sz w:val="22"/>
            <w:szCs w:val="22"/>
          </w:rPr>
          <w:t>http://www.cci.corsica</w:t>
        </w:r>
      </w:hyperlink>
      <w:r w:rsidRPr="00A466D3">
        <w:rPr>
          <w:rFonts w:ascii="Arial" w:hAnsi="Arial" w:cs="Arial"/>
          <w:sz w:val="22"/>
          <w:szCs w:val="22"/>
        </w:rPr>
        <w:t xml:space="preserve"> avant la date et l’heure limites de réception indiqué</w:t>
      </w:r>
      <w:r w:rsidR="002B4DC2" w:rsidRPr="00A466D3">
        <w:rPr>
          <w:rFonts w:ascii="Arial" w:hAnsi="Arial" w:cs="Arial"/>
          <w:sz w:val="22"/>
          <w:szCs w:val="22"/>
        </w:rPr>
        <w:t>e</w:t>
      </w:r>
      <w:r w:rsidRPr="00A466D3">
        <w:rPr>
          <w:rFonts w:ascii="Arial" w:hAnsi="Arial" w:cs="Arial"/>
          <w:sz w:val="22"/>
          <w:szCs w:val="22"/>
        </w:rPr>
        <w:t>s sur la page de garde du présent document.</w:t>
      </w:r>
    </w:p>
    <w:p w14:paraId="52705BB8" w14:textId="731B0AD6" w:rsidR="00B137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transmission par voie papier n’est pas autorisée.</w:t>
      </w:r>
    </w:p>
    <w:p w14:paraId="0DBD1DCC" w14:textId="7777777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E862560" w14:textId="1E601418" w:rsidR="00854B22" w:rsidRPr="00A466D3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EXAMEN DES CANDIDATURES ET DES OFFRES</w:t>
      </w:r>
    </w:p>
    <w:p w14:paraId="1ADBAA7E" w14:textId="77777777" w:rsidR="009358EC" w:rsidRPr="00A466D3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B17C6AA" w14:textId="38E3DBC9" w:rsidR="009358EC" w:rsidRPr="00A466D3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Sélection des candidatures</w:t>
      </w:r>
    </w:p>
    <w:p w14:paraId="17583888" w14:textId="77777777" w:rsidR="00752BAD" w:rsidRPr="00A466D3" w:rsidRDefault="00752BA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FC214C3" w14:textId="460224E9" w:rsidR="009358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 xml:space="preserve">Les candidats à la manifestation d’intérêts fourniront, sans exception aucune, l’ensemble des justificatifs professionnels et financiers énoncés au paragraphe </w:t>
      </w:r>
      <w:r w:rsidR="001963CB" w:rsidRPr="00A466D3">
        <w:rPr>
          <w:rFonts w:ascii="Arial" w:eastAsia="Trebuchet MS" w:hAnsi="Arial" w:cs="Arial"/>
          <w:sz w:val="22"/>
          <w:szCs w:val="22"/>
        </w:rPr>
        <w:t>4</w:t>
      </w:r>
      <w:r w:rsidRPr="00A466D3">
        <w:rPr>
          <w:rFonts w:ascii="Arial" w:eastAsia="Trebuchet MS" w:hAnsi="Arial" w:cs="Arial"/>
          <w:sz w:val="22"/>
          <w:szCs w:val="22"/>
        </w:rPr>
        <w:t>.</w:t>
      </w:r>
    </w:p>
    <w:p w14:paraId="2DDF3D1E" w14:textId="77777777" w:rsidR="003157F0" w:rsidRPr="00A466D3" w:rsidRDefault="003157F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1901F3E" w14:textId="0E5F20DC" w:rsidR="00D041CA" w:rsidRPr="00A466D3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Avant de procéder à l'examen des candidatures, s'il apparaît que des pièces du dossier de candidature sont manquantes ou incomplètes, l’EPCI peut décider de demander à tous les candidats concernés de produire ou compléter ces pièces dans un délai maximum de 10 jours.</w:t>
      </w:r>
    </w:p>
    <w:p w14:paraId="05C1A32A" w14:textId="1FF6F6C4" w:rsidR="00160187" w:rsidRPr="00A466D3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manifestation d’intérêt qui n’offre pas une capacité financière jugée suffisante sera écartée de la sélection préalable et le candidat évincé dûment</w:t>
      </w:r>
      <w:r w:rsidR="00752BAD" w:rsidRPr="00A466D3">
        <w:rPr>
          <w:rFonts w:ascii="Arial" w:eastAsia="Trebuchet MS" w:hAnsi="Arial" w:cs="Arial"/>
          <w:sz w:val="22"/>
          <w:szCs w:val="22"/>
        </w:rPr>
        <w:t xml:space="preserve"> avisé du motif du rejet par courrier recommandé avec accusé de réception.</w:t>
      </w:r>
    </w:p>
    <w:p w14:paraId="0F803F3A" w14:textId="77777777" w:rsidR="00A75844" w:rsidRPr="00A466D3" w:rsidRDefault="00A7584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1F98C165" w14:textId="3813FE38" w:rsidR="009358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 xml:space="preserve"> </w:t>
      </w:r>
    </w:p>
    <w:p w14:paraId="61168B1E" w14:textId="6BA640A1" w:rsidR="009358EC" w:rsidRPr="00A466D3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Jugement des offres</w:t>
      </w:r>
    </w:p>
    <w:p w14:paraId="5144FA1F" w14:textId="77777777" w:rsidR="00BB5E34" w:rsidRPr="00A466D3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415C61A" w14:textId="77777777" w:rsidR="00160187" w:rsidRPr="00A466D3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</w:rPr>
      </w:pPr>
    </w:p>
    <w:p w14:paraId="5D1CB826" w14:textId="17A6C528" w:rsidR="00541776" w:rsidRPr="00200342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Les critères retenus pour le jugement des offres sont pondérés de la manière suivante :</w:t>
      </w:r>
    </w:p>
    <w:p w14:paraId="31D16C56" w14:textId="77777777" w:rsidR="00541776" w:rsidRPr="00200342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200342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200342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200342">
              <w:rPr>
                <w:rFonts w:ascii="Arial" w:eastAsia="Trebuchet MS" w:hAnsi="Arial" w:cs="Arial"/>
                <w:sz w:val="22"/>
                <w:szCs w:val="22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200342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200342">
              <w:rPr>
                <w:rFonts w:ascii="Arial" w:eastAsia="Trebuchet MS" w:hAnsi="Arial" w:cs="Arial"/>
                <w:sz w:val="22"/>
                <w:szCs w:val="22"/>
              </w:rPr>
              <w:t>Pondération</w:t>
            </w:r>
          </w:p>
        </w:tc>
      </w:tr>
      <w:tr w:rsidR="00541776" w:rsidRPr="00200342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200342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200342">
              <w:rPr>
                <w:rFonts w:ascii="Arial" w:eastAsia="Trebuchet MS" w:hAnsi="Arial" w:cs="Arial"/>
                <w:sz w:val="22"/>
                <w:szCs w:val="22"/>
              </w:rPr>
              <w:t>1</w:t>
            </w:r>
            <w:r w:rsidR="006802B0" w:rsidRPr="00200342">
              <w:rPr>
                <w:rFonts w:ascii="Arial" w:eastAsia="Trebuchet MS" w:hAnsi="Arial" w:cs="Arial"/>
                <w:sz w:val="22"/>
                <w:szCs w:val="22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4AEA4B88" w:rsidR="00541776" w:rsidRPr="00200342" w:rsidRDefault="008356C8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200342">
              <w:rPr>
                <w:rFonts w:ascii="Arial" w:eastAsia="Trebuchet MS" w:hAnsi="Arial" w:cs="Arial"/>
                <w:sz w:val="22"/>
                <w:szCs w:val="22"/>
              </w:rPr>
              <w:t>6</w:t>
            </w:r>
            <w:r w:rsidR="006802B0" w:rsidRPr="00200342">
              <w:rPr>
                <w:rFonts w:ascii="Arial" w:eastAsia="Trebuchet MS" w:hAnsi="Arial" w:cs="Arial"/>
                <w:sz w:val="22"/>
                <w:szCs w:val="22"/>
              </w:rPr>
              <w:t xml:space="preserve">0 </w:t>
            </w:r>
            <w:r w:rsidR="0019690B" w:rsidRPr="00200342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  <w:tr w:rsidR="00541776" w:rsidRPr="00200342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200342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200342">
              <w:rPr>
                <w:rFonts w:ascii="Arial" w:eastAsia="Trebuchet MS" w:hAnsi="Arial" w:cs="Arial"/>
                <w:sz w:val="22"/>
                <w:szCs w:val="22"/>
              </w:rPr>
              <w:t>2</w:t>
            </w:r>
            <w:r w:rsidR="006802B0" w:rsidRPr="00200342">
              <w:rPr>
                <w:rFonts w:ascii="Arial" w:eastAsia="Trebuchet MS" w:hAnsi="Arial" w:cs="Arial"/>
                <w:sz w:val="22"/>
                <w:szCs w:val="22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279A3967" w:rsidR="00541776" w:rsidRPr="00200342" w:rsidRDefault="008356C8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200342">
              <w:rPr>
                <w:rFonts w:ascii="Arial" w:eastAsia="Trebuchet MS" w:hAnsi="Arial" w:cs="Arial"/>
                <w:sz w:val="22"/>
                <w:szCs w:val="22"/>
              </w:rPr>
              <w:t>4</w:t>
            </w:r>
            <w:r w:rsidR="006802B0" w:rsidRPr="00200342">
              <w:rPr>
                <w:rFonts w:ascii="Arial" w:eastAsia="Trebuchet MS" w:hAnsi="Arial" w:cs="Arial"/>
                <w:sz w:val="22"/>
                <w:szCs w:val="22"/>
              </w:rPr>
              <w:t xml:space="preserve">0 </w:t>
            </w:r>
            <w:r w:rsidR="0019690B" w:rsidRPr="00200342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</w:tbl>
    <w:p w14:paraId="21F2ED05" w14:textId="7C91AFE5" w:rsidR="001E66BB" w:rsidRPr="00200342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</w:rPr>
      </w:pPr>
      <w:r w:rsidRPr="00200342">
        <w:rPr>
          <w:rFonts w:ascii="Arial" w:hAnsi="Arial" w:cs="Arial"/>
          <w:sz w:val="22"/>
          <w:szCs w:val="22"/>
        </w:rPr>
        <w:t xml:space="preserve"> </w:t>
      </w:r>
    </w:p>
    <w:p w14:paraId="7229FBF6" w14:textId="1F17A16A" w:rsidR="005347AF" w:rsidRPr="00200342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200342">
        <w:rPr>
          <w:rFonts w:ascii="Arial" w:hAnsi="Arial" w:cs="Arial"/>
          <w:b/>
          <w:sz w:val="22"/>
          <w:szCs w:val="22"/>
          <w:u w:val="single"/>
        </w:rPr>
        <w:t xml:space="preserve">1/ Prix : </w:t>
      </w:r>
      <w:r w:rsidR="008356C8" w:rsidRPr="00200342">
        <w:rPr>
          <w:rFonts w:ascii="Arial" w:hAnsi="Arial" w:cs="Arial"/>
          <w:b/>
          <w:sz w:val="22"/>
          <w:szCs w:val="22"/>
          <w:u w:val="single"/>
        </w:rPr>
        <w:t>6</w:t>
      </w:r>
      <w:r w:rsidR="006802B0" w:rsidRPr="00200342">
        <w:rPr>
          <w:rFonts w:ascii="Arial" w:hAnsi="Arial" w:cs="Arial"/>
          <w:b/>
          <w:sz w:val="22"/>
          <w:szCs w:val="22"/>
          <w:u w:val="single"/>
        </w:rPr>
        <w:t xml:space="preserve">0 </w:t>
      </w:r>
      <w:r w:rsidRPr="00200342">
        <w:rPr>
          <w:rFonts w:ascii="Arial" w:hAnsi="Arial" w:cs="Arial"/>
          <w:b/>
          <w:sz w:val="22"/>
          <w:szCs w:val="22"/>
          <w:u w:val="single"/>
        </w:rPr>
        <w:t>points</w:t>
      </w:r>
    </w:p>
    <w:p w14:paraId="1CF8EAF3" w14:textId="77777777" w:rsidR="00C92BA9" w:rsidRPr="00200342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200342" w:rsidRDefault="00C92BA9" w:rsidP="00911C86">
      <w:pPr>
        <w:pStyle w:val="Normal1"/>
        <w:ind w:firstLine="0"/>
        <w:rPr>
          <w:rFonts w:ascii="Arial" w:hAnsi="Arial" w:cs="Arial"/>
          <w:szCs w:val="22"/>
        </w:rPr>
      </w:pPr>
    </w:p>
    <w:p w14:paraId="4FB3F198" w14:textId="7C454154" w:rsidR="005347AF" w:rsidRPr="00200342" w:rsidRDefault="005347AF" w:rsidP="00911C86">
      <w:pPr>
        <w:pStyle w:val="Normal1"/>
        <w:ind w:firstLine="0"/>
        <w:rPr>
          <w:rFonts w:ascii="Arial" w:hAnsi="Arial" w:cs="Arial"/>
          <w:szCs w:val="22"/>
        </w:rPr>
      </w:pPr>
      <w:r w:rsidRPr="00200342">
        <w:rPr>
          <w:rFonts w:ascii="Arial" w:hAnsi="Arial" w:cs="Arial"/>
          <w:szCs w:val="22"/>
        </w:rPr>
        <w:t xml:space="preserve">Le critère Prix sera jugé en fonction de la meilleure proposition financière proposée par le candidat conformément </w:t>
      </w:r>
      <w:r w:rsidR="006802B0" w:rsidRPr="00200342">
        <w:rPr>
          <w:rFonts w:ascii="Arial" w:hAnsi="Arial" w:cs="Arial"/>
          <w:szCs w:val="22"/>
        </w:rPr>
        <w:t>aux deux sous-critères suivants</w:t>
      </w:r>
      <w:r w:rsidRPr="00200342">
        <w:rPr>
          <w:rFonts w:ascii="Arial" w:hAnsi="Arial" w:cs="Arial"/>
          <w:szCs w:val="22"/>
        </w:rPr>
        <w:t xml:space="preserve">: </w:t>
      </w:r>
    </w:p>
    <w:p w14:paraId="45483D58" w14:textId="77777777" w:rsidR="005347AF" w:rsidRPr="00200342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200342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200342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00342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2B9B4171" w:rsidR="005347AF" w:rsidRPr="00200342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00342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3F4704" w:rsidRPr="00200342">
              <w:rPr>
                <w:rFonts w:ascii="Arial" w:hAnsi="Arial" w:cs="Arial"/>
                <w:sz w:val="22"/>
                <w:szCs w:val="22"/>
              </w:rPr>
              <w:t>10</w:t>
            </w:r>
            <w:r w:rsidRPr="00200342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200342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200342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00342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2F2847AF" w:rsidR="005347AF" w:rsidRPr="00200342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00342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20034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356C8" w:rsidRPr="00200342">
              <w:rPr>
                <w:rFonts w:ascii="Arial" w:hAnsi="Arial" w:cs="Arial"/>
                <w:sz w:val="22"/>
                <w:szCs w:val="22"/>
              </w:rPr>
              <w:t>5</w:t>
            </w:r>
            <w:r w:rsidR="003F4704" w:rsidRPr="00200342">
              <w:rPr>
                <w:rFonts w:ascii="Arial" w:hAnsi="Arial" w:cs="Arial"/>
                <w:sz w:val="22"/>
                <w:szCs w:val="22"/>
              </w:rPr>
              <w:t>0</w:t>
            </w:r>
            <w:r w:rsidR="006802B0" w:rsidRPr="0020034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0342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200342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200342" w:rsidRDefault="000726F7" w:rsidP="00911C86">
      <w:pPr>
        <w:pStyle w:val="Normal1"/>
        <w:ind w:firstLine="0"/>
        <w:rPr>
          <w:rFonts w:ascii="Arial" w:hAnsi="Arial" w:cs="Arial"/>
          <w:b/>
          <w:bCs/>
          <w:szCs w:val="22"/>
          <w:u w:val="single"/>
        </w:rPr>
      </w:pPr>
      <w:r w:rsidRPr="00200342">
        <w:rPr>
          <w:rFonts w:ascii="Arial" w:hAnsi="Arial" w:cs="Arial"/>
          <w:b/>
          <w:bCs/>
          <w:szCs w:val="22"/>
          <w:u w:val="single"/>
        </w:rPr>
        <w:t>I-Pertinence du business plan noté sur 10 points :</w:t>
      </w:r>
    </w:p>
    <w:p w14:paraId="19BE23C2" w14:textId="641A8555" w:rsidR="000726F7" w:rsidRPr="00200342" w:rsidRDefault="000726F7" w:rsidP="000726F7">
      <w:pPr>
        <w:jc w:val="both"/>
        <w:rPr>
          <w:rFonts w:ascii="Arial" w:eastAsia="Trebuchet MS" w:hAnsi="Arial" w:cs="Arial"/>
          <w:sz w:val="22"/>
          <w:szCs w:val="22"/>
        </w:rPr>
      </w:pPr>
      <w:r w:rsidRPr="00200342">
        <w:rPr>
          <w:rFonts w:ascii="Arial" w:eastAsia="Trebuchet MS" w:hAnsi="Arial" w:cs="Arial"/>
          <w:sz w:val="22"/>
          <w:szCs w:val="22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200342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</w:rPr>
      </w:pPr>
      <w:r w:rsidRPr="00200342">
        <w:rPr>
          <w:rFonts w:ascii="Arial" w:hAnsi="Arial" w:cs="Arial"/>
          <w:sz w:val="22"/>
          <w:szCs w:val="22"/>
        </w:rPr>
        <w:t>La conformité de chaque sous critère sera affecté du coefficient de pondération suivant :</w:t>
      </w:r>
    </w:p>
    <w:p w14:paraId="64D9063D" w14:textId="77777777" w:rsidR="005347AF" w:rsidRPr="00200342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200342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200342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200342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200342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200342">
        <w:rPr>
          <w:rFonts w:ascii="Arial" w:hAnsi="Arial" w:cs="Arial"/>
          <w:szCs w:val="22"/>
        </w:rPr>
        <w:t>50 % de la note : Offre jugée suffisante car présentant, au vu de l’ensemble des offres, suffisamment d’avantages ou points positifs pour répondre à l’attente exprimée par le représentant du pouvoir adjudicateur en regard du critère jugé.</w:t>
      </w:r>
    </w:p>
    <w:p w14:paraId="08486932" w14:textId="77777777" w:rsidR="005347AF" w:rsidRPr="00200342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200342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200342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200342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200342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7DEF7F6C" w:rsidR="000726F7" w:rsidRPr="00200342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szCs w:val="22"/>
          <w:u w:val="single"/>
        </w:rPr>
      </w:pPr>
      <w:r w:rsidRPr="00200342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200342">
        <w:rPr>
          <w:rFonts w:ascii="Arial" w:eastAsia="Trebuchet MS" w:hAnsi="Arial" w:cs="Arial"/>
          <w:b/>
          <w:bCs/>
          <w:szCs w:val="22"/>
          <w:u w:val="single"/>
        </w:rPr>
        <w:t xml:space="preserve"> noté sur </w:t>
      </w:r>
      <w:r w:rsidR="008356C8" w:rsidRPr="00200342">
        <w:rPr>
          <w:rFonts w:ascii="Arial" w:eastAsia="Trebuchet MS" w:hAnsi="Arial" w:cs="Arial"/>
          <w:b/>
          <w:bCs/>
          <w:szCs w:val="22"/>
          <w:u w:val="single"/>
        </w:rPr>
        <w:t>5</w:t>
      </w:r>
      <w:r w:rsidR="003F4704" w:rsidRPr="00200342">
        <w:rPr>
          <w:rFonts w:ascii="Arial" w:eastAsia="Trebuchet MS" w:hAnsi="Arial" w:cs="Arial"/>
          <w:b/>
          <w:bCs/>
          <w:szCs w:val="22"/>
          <w:u w:val="single"/>
        </w:rPr>
        <w:t>0</w:t>
      </w:r>
      <w:r w:rsidRPr="00200342">
        <w:rPr>
          <w:rFonts w:ascii="Arial" w:eastAsia="Trebuchet MS" w:hAnsi="Arial" w:cs="Arial"/>
          <w:b/>
          <w:bCs/>
          <w:szCs w:val="22"/>
          <w:u w:val="single"/>
        </w:rPr>
        <w:t xml:space="preserve"> points :</w:t>
      </w:r>
    </w:p>
    <w:p w14:paraId="7686B858" w14:textId="506EB6D4" w:rsidR="000726F7" w:rsidRPr="00A466D3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200342">
        <w:rPr>
          <w:rFonts w:ascii="Arial" w:eastAsia="Trebuchet MS" w:hAnsi="Arial" w:cs="Arial"/>
          <w:szCs w:val="22"/>
        </w:rPr>
        <w:t xml:space="preserve">L'analyse de ce critère prix est effectuée sur la base du montant total des MG proposés </w:t>
      </w:r>
      <w:r w:rsidR="00CC0E12" w:rsidRPr="00A466D3">
        <w:rPr>
          <w:rFonts w:ascii="Arial" w:eastAsia="Trebuchet MS" w:hAnsi="Arial" w:cs="Arial"/>
          <w:szCs w:val="22"/>
        </w:rPr>
        <w:t>sur l’ensemble des</w:t>
      </w:r>
      <w:r w:rsidRPr="00A466D3">
        <w:rPr>
          <w:rFonts w:ascii="Arial" w:eastAsia="Trebuchet MS" w:hAnsi="Arial" w:cs="Arial"/>
          <w:szCs w:val="22"/>
        </w:rPr>
        <w:t xml:space="preserve"> année</w:t>
      </w:r>
      <w:r w:rsidR="00CC0E12" w:rsidRPr="00A466D3">
        <w:rPr>
          <w:rFonts w:ascii="Arial" w:eastAsia="Trebuchet MS" w:hAnsi="Arial" w:cs="Arial"/>
          <w:szCs w:val="22"/>
        </w:rPr>
        <w:t>s</w:t>
      </w:r>
      <w:r w:rsidRPr="00A466D3">
        <w:rPr>
          <w:rFonts w:ascii="Arial" w:eastAsia="Trebuchet MS" w:hAnsi="Arial" w:cs="Arial"/>
          <w:szCs w:val="22"/>
        </w:rPr>
        <w:t xml:space="preserve"> d’occupation, l’offre la </w:t>
      </w:r>
      <w:r w:rsidR="0077483D" w:rsidRPr="00A466D3">
        <w:rPr>
          <w:rFonts w:ascii="Arial" w:eastAsia="Trebuchet MS" w:hAnsi="Arial" w:cs="Arial"/>
          <w:szCs w:val="22"/>
        </w:rPr>
        <w:t>mieux</w:t>
      </w:r>
      <w:r w:rsidRPr="00A466D3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A466D3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A466D3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Formule de notation du critère de prix :</w:t>
      </w:r>
    </w:p>
    <w:p w14:paraId="024E3905" w14:textId="1250CC15" w:rsidR="000726F7" w:rsidRPr="00A466D3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P</w:t>
      </w:r>
      <w:r w:rsidR="0077483D" w:rsidRPr="00A466D3">
        <w:rPr>
          <w:rFonts w:ascii="Arial" w:eastAsia="Trebuchet MS" w:hAnsi="Arial" w:cs="Arial"/>
          <w:sz w:val="22"/>
          <w:szCs w:val="22"/>
        </w:rPr>
        <w:t>x</w:t>
      </w:r>
      <w:r w:rsidRPr="00A466D3">
        <w:rPr>
          <w:rFonts w:ascii="Arial" w:eastAsia="Trebuchet MS" w:hAnsi="Arial" w:cs="Arial"/>
          <w:sz w:val="22"/>
          <w:szCs w:val="22"/>
        </w:rPr>
        <w:t xml:space="preserve"> = Prix de l’offre la </w:t>
      </w:r>
      <w:r w:rsidR="0077483D" w:rsidRPr="00A466D3">
        <w:rPr>
          <w:rFonts w:ascii="Arial" w:eastAsia="Trebuchet MS" w:hAnsi="Arial" w:cs="Arial"/>
          <w:sz w:val="22"/>
          <w:szCs w:val="22"/>
        </w:rPr>
        <w:t>mieux</w:t>
      </w:r>
      <w:r w:rsidRPr="00A466D3">
        <w:rPr>
          <w:rFonts w:ascii="Arial" w:eastAsia="Trebuchet MS" w:hAnsi="Arial" w:cs="Arial"/>
          <w:sz w:val="22"/>
          <w:szCs w:val="22"/>
        </w:rPr>
        <w:t xml:space="preserve"> disante</w:t>
      </w:r>
    </w:p>
    <w:p w14:paraId="0DEE2AD8" w14:textId="46F3F14D" w:rsidR="000726F7" w:rsidRPr="00A466D3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P</w:t>
      </w:r>
      <w:r w:rsidR="0077483D" w:rsidRPr="00A466D3">
        <w:rPr>
          <w:rFonts w:ascii="Arial" w:eastAsia="Trebuchet MS" w:hAnsi="Arial" w:cs="Arial"/>
          <w:sz w:val="22"/>
          <w:szCs w:val="22"/>
        </w:rPr>
        <w:t>0</w:t>
      </w:r>
      <w:r w:rsidRPr="00A466D3">
        <w:rPr>
          <w:rFonts w:ascii="Arial" w:eastAsia="Trebuchet MS" w:hAnsi="Arial" w:cs="Arial"/>
          <w:sz w:val="22"/>
          <w:szCs w:val="22"/>
        </w:rPr>
        <w:t xml:space="preserve"> = Prix de l’offre jugée</w:t>
      </w:r>
    </w:p>
    <w:p w14:paraId="04EE5287" w14:textId="77777777" w:rsidR="000726F7" w:rsidRPr="00A466D3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</w:p>
    <w:p w14:paraId="45E0B60C" w14:textId="3C122959" w:rsidR="000726F7" w:rsidRPr="00200342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 xml:space="preserve">Note de l’offre jugée </w:t>
      </w:r>
      <w:r w:rsidRPr="00200342">
        <w:rPr>
          <w:rFonts w:ascii="Arial" w:eastAsia="Trebuchet MS" w:hAnsi="Arial" w:cs="Arial"/>
          <w:sz w:val="22"/>
          <w:szCs w:val="22"/>
        </w:rPr>
        <w:t xml:space="preserve">= </w:t>
      </w:r>
      <w:r w:rsidR="008356C8" w:rsidRPr="00200342">
        <w:rPr>
          <w:rFonts w:ascii="Arial" w:eastAsia="Trebuchet MS" w:hAnsi="Arial" w:cs="Arial"/>
          <w:sz w:val="22"/>
          <w:szCs w:val="22"/>
        </w:rPr>
        <w:t>5</w:t>
      </w:r>
      <w:r w:rsidRPr="00200342">
        <w:rPr>
          <w:rFonts w:ascii="Arial" w:eastAsia="Trebuchet MS" w:hAnsi="Arial" w:cs="Arial"/>
          <w:sz w:val="22"/>
          <w:szCs w:val="22"/>
        </w:rPr>
        <w:t>0* P0/Px</w:t>
      </w:r>
    </w:p>
    <w:p w14:paraId="58B4BC41" w14:textId="77777777" w:rsidR="000726F7" w:rsidRPr="00200342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sz w:val="28"/>
          <w:szCs w:val="28"/>
        </w:rPr>
      </w:pPr>
    </w:p>
    <w:p w14:paraId="0920AC71" w14:textId="77777777" w:rsidR="001E66BB" w:rsidRPr="00200342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06A511EA" w14:textId="3A5D6F9F" w:rsidR="00682BE7" w:rsidRPr="00200342" w:rsidRDefault="00682BE7" w:rsidP="00682BE7">
      <w:pPr>
        <w:jc w:val="both"/>
        <w:rPr>
          <w:rFonts w:ascii="Arial" w:eastAsia="Trebuchet MS" w:hAnsi="Arial" w:cs="Arial"/>
          <w:sz w:val="22"/>
          <w:szCs w:val="22"/>
        </w:rPr>
      </w:pPr>
      <w:r w:rsidRPr="00200342">
        <w:rPr>
          <w:rFonts w:ascii="Arial" w:eastAsia="Trebuchet MS" w:hAnsi="Arial" w:cs="Arial"/>
          <w:sz w:val="22"/>
          <w:szCs w:val="22"/>
        </w:rPr>
        <w:t xml:space="preserve">La note globale du critère Prix notée sur </w:t>
      </w:r>
      <w:r w:rsidR="008356C8" w:rsidRPr="00200342">
        <w:rPr>
          <w:rFonts w:ascii="Arial" w:eastAsia="Trebuchet MS" w:hAnsi="Arial" w:cs="Arial"/>
          <w:sz w:val="22"/>
          <w:szCs w:val="22"/>
        </w:rPr>
        <w:t>6</w:t>
      </w:r>
      <w:r w:rsidRPr="00200342">
        <w:rPr>
          <w:rFonts w:ascii="Arial" w:eastAsia="Trebuchet MS" w:hAnsi="Arial" w:cs="Arial"/>
          <w:sz w:val="22"/>
          <w:szCs w:val="22"/>
        </w:rPr>
        <w:t xml:space="preserve">0 points correspondra à la somme de la note pertinence du business plan (sur 10 points) et de la note montant total du MG attendu sur la période d’occupation (5 ans) (sur </w:t>
      </w:r>
      <w:r w:rsidR="008356C8" w:rsidRPr="00200342">
        <w:rPr>
          <w:rFonts w:ascii="Arial" w:eastAsia="Trebuchet MS" w:hAnsi="Arial" w:cs="Arial"/>
          <w:sz w:val="22"/>
          <w:szCs w:val="22"/>
        </w:rPr>
        <w:t>5</w:t>
      </w:r>
      <w:r w:rsidRPr="00200342">
        <w:rPr>
          <w:rFonts w:ascii="Arial" w:eastAsia="Trebuchet MS" w:hAnsi="Arial" w:cs="Arial"/>
          <w:sz w:val="22"/>
          <w:szCs w:val="22"/>
        </w:rPr>
        <w:t>0 points).</w:t>
      </w:r>
    </w:p>
    <w:p w14:paraId="73E8740E" w14:textId="77777777" w:rsidR="00682BE7" w:rsidRPr="00200342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highlight w:val="yellow"/>
          <w:u w:val="single"/>
        </w:rPr>
      </w:pPr>
    </w:p>
    <w:p w14:paraId="23938E0C" w14:textId="04F30DF9" w:rsidR="001E66BB" w:rsidRPr="00200342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200342">
        <w:rPr>
          <w:rFonts w:ascii="Arial" w:hAnsi="Arial" w:cs="Arial"/>
          <w:b/>
          <w:bCs/>
          <w:sz w:val="22"/>
          <w:szCs w:val="22"/>
          <w:u w:val="single"/>
        </w:rPr>
        <w:t>2/ Critère Valeur Technique noté sur</w:t>
      </w:r>
      <w:r w:rsidR="00682BE7" w:rsidRPr="00200342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8356C8" w:rsidRPr="00200342">
        <w:rPr>
          <w:rFonts w:ascii="Arial" w:hAnsi="Arial" w:cs="Arial"/>
          <w:b/>
          <w:bCs/>
          <w:sz w:val="22"/>
          <w:szCs w:val="22"/>
          <w:u w:val="single"/>
        </w:rPr>
        <w:t>4</w:t>
      </w:r>
      <w:r w:rsidR="00682BE7" w:rsidRPr="00200342">
        <w:rPr>
          <w:rFonts w:ascii="Arial" w:hAnsi="Arial" w:cs="Arial"/>
          <w:b/>
          <w:bCs/>
          <w:sz w:val="22"/>
          <w:szCs w:val="22"/>
          <w:u w:val="single"/>
        </w:rPr>
        <w:t xml:space="preserve">0 </w:t>
      </w:r>
      <w:r w:rsidRPr="00200342">
        <w:rPr>
          <w:rFonts w:ascii="Arial" w:hAnsi="Arial" w:cs="Arial"/>
          <w:b/>
          <w:bCs/>
          <w:sz w:val="22"/>
          <w:szCs w:val="22"/>
          <w:u w:val="single"/>
        </w:rPr>
        <w:t>points :</w:t>
      </w:r>
    </w:p>
    <w:p w14:paraId="6EBD3620" w14:textId="77777777" w:rsidR="001E66BB" w:rsidRPr="00200342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7AF51CC4" w14:textId="77777777" w:rsidR="00847214" w:rsidRPr="00200342" w:rsidRDefault="00847214" w:rsidP="00847214">
      <w:pPr>
        <w:jc w:val="both"/>
        <w:rPr>
          <w:rFonts w:ascii="Arial" w:eastAsia="Trebuchet MS" w:hAnsi="Arial" w:cs="Arial"/>
          <w:sz w:val="22"/>
          <w:szCs w:val="22"/>
        </w:rPr>
      </w:pPr>
      <w:r w:rsidRPr="00200342">
        <w:rPr>
          <w:rFonts w:ascii="Arial" w:eastAsia="Trebuchet MS" w:hAnsi="Arial" w:cs="Arial"/>
          <w:sz w:val="22"/>
          <w:szCs w:val="22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200342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1A52C36" w14:textId="6722D6A8" w:rsidR="001E66BB" w:rsidRPr="00200342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200342">
        <w:rPr>
          <w:rFonts w:ascii="Arial" w:hAnsi="Arial" w:cs="Arial"/>
          <w:sz w:val="22"/>
          <w:szCs w:val="22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200342" w:rsidRDefault="001E66BB" w:rsidP="00911C86">
      <w:pPr>
        <w:jc w:val="both"/>
        <w:rPr>
          <w:rFonts w:ascii="Arial" w:hAnsi="Arial" w:cs="Arial"/>
          <w:sz w:val="22"/>
          <w:szCs w:val="22"/>
        </w:rPr>
      </w:pPr>
    </w:p>
    <w:p w14:paraId="3190E800" w14:textId="161DF5B3" w:rsidR="005412C3" w:rsidRPr="00200342" w:rsidRDefault="005412C3" w:rsidP="005412C3">
      <w:pPr>
        <w:tabs>
          <w:tab w:val="left" w:pos="5685"/>
        </w:tabs>
        <w:jc w:val="both"/>
        <w:rPr>
          <w:rFonts w:ascii="Arial" w:eastAsia="Trebuchet MS" w:hAnsi="Arial" w:cs="Arial"/>
          <w:b/>
          <w:bCs/>
          <w:sz w:val="22"/>
          <w:szCs w:val="22"/>
        </w:rPr>
      </w:pPr>
      <w:r w:rsidRPr="00200342">
        <w:rPr>
          <w:rFonts w:ascii="Arial" w:eastAsia="Trebuchet MS" w:hAnsi="Arial" w:cs="Arial"/>
          <w:sz w:val="22"/>
          <w:szCs w:val="22"/>
        </w:rPr>
        <w:t xml:space="preserve">   - </w:t>
      </w:r>
      <w:bookmarkStart w:id="2" w:name="_Hlk200016007"/>
      <w:r w:rsidRPr="00200342">
        <w:rPr>
          <w:rFonts w:ascii="Arial" w:eastAsia="Trebuchet MS" w:hAnsi="Arial" w:cs="Arial"/>
          <w:sz w:val="22"/>
          <w:szCs w:val="22"/>
        </w:rPr>
        <w:t>Concept commercial</w:t>
      </w:r>
      <w:r w:rsidR="008356C8" w:rsidRPr="00200342">
        <w:rPr>
          <w:rFonts w:ascii="Arial" w:eastAsia="Trebuchet MS" w:hAnsi="Arial" w:cs="Arial"/>
          <w:sz w:val="22"/>
          <w:szCs w:val="22"/>
        </w:rPr>
        <w:t xml:space="preserve"> et adéquation avec la clientèle</w:t>
      </w:r>
      <w:r w:rsidR="0096496A" w:rsidRPr="00200342">
        <w:rPr>
          <w:rFonts w:ascii="Arial" w:eastAsia="Trebuchet MS" w:hAnsi="Arial" w:cs="Arial"/>
          <w:sz w:val="22"/>
          <w:szCs w:val="22"/>
        </w:rPr>
        <w:t xml:space="preserve"> aéroportuaire </w:t>
      </w:r>
      <w:r w:rsidRPr="00200342">
        <w:rPr>
          <w:rFonts w:ascii="Arial" w:eastAsia="Trebuchet MS" w:hAnsi="Arial" w:cs="Arial"/>
          <w:sz w:val="22"/>
          <w:szCs w:val="22"/>
        </w:rPr>
        <w:t>(</w:t>
      </w:r>
      <w:r w:rsidR="008356C8" w:rsidRPr="00200342">
        <w:rPr>
          <w:rFonts w:ascii="Arial" w:eastAsia="Trebuchet MS" w:hAnsi="Arial" w:cs="Arial"/>
          <w:b/>
          <w:bCs/>
          <w:sz w:val="22"/>
          <w:szCs w:val="22"/>
        </w:rPr>
        <w:t>10</w:t>
      </w:r>
      <w:r w:rsidRPr="00200342">
        <w:rPr>
          <w:rFonts w:ascii="Arial" w:eastAsia="Trebuchet MS" w:hAnsi="Arial" w:cs="Arial"/>
          <w:b/>
          <w:bCs/>
          <w:sz w:val="22"/>
          <w:szCs w:val="22"/>
        </w:rPr>
        <w:t xml:space="preserve"> points)</w:t>
      </w:r>
      <w:bookmarkEnd w:id="2"/>
    </w:p>
    <w:p w14:paraId="1690CB39" w14:textId="77777777" w:rsidR="0096496A" w:rsidRPr="00200342" w:rsidRDefault="005412C3" w:rsidP="005412C3">
      <w:pPr>
        <w:tabs>
          <w:tab w:val="left" w:pos="5685"/>
        </w:tabs>
        <w:jc w:val="both"/>
        <w:rPr>
          <w:rFonts w:ascii="Arial" w:eastAsia="Trebuchet MS" w:hAnsi="Arial" w:cs="Arial"/>
          <w:sz w:val="22"/>
          <w:szCs w:val="22"/>
        </w:rPr>
      </w:pPr>
      <w:r w:rsidRPr="00200342">
        <w:rPr>
          <w:rFonts w:ascii="Arial" w:eastAsia="Trebuchet MS" w:hAnsi="Arial" w:cs="Arial"/>
          <w:sz w:val="22"/>
          <w:szCs w:val="22"/>
        </w:rPr>
        <w:t xml:space="preserve">   - </w:t>
      </w:r>
      <w:r w:rsidR="008356C8" w:rsidRPr="00200342">
        <w:rPr>
          <w:rFonts w:ascii="Arial" w:eastAsia="Trebuchet MS" w:hAnsi="Arial" w:cs="Arial"/>
          <w:sz w:val="22"/>
          <w:szCs w:val="22"/>
        </w:rPr>
        <w:t>Qualité, diversité et v</w:t>
      </w:r>
      <w:r w:rsidRPr="00200342">
        <w:rPr>
          <w:rFonts w:ascii="Arial" w:eastAsia="Trebuchet MS" w:hAnsi="Arial" w:cs="Arial"/>
          <w:sz w:val="22"/>
          <w:szCs w:val="22"/>
        </w:rPr>
        <w:t xml:space="preserve">alorisation des produits </w:t>
      </w:r>
      <w:r w:rsidR="008356C8" w:rsidRPr="00200342">
        <w:rPr>
          <w:rFonts w:ascii="Arial" w:eastAsia="Trebuchet MS" w:hAnsi="Arial" w:cs="Arial"/>
          <w:sz w:val="22"/>
          <w:szCs w:val="22"/>
        </w:rPr>
        <w:t>Corses</w:t>
      </w:r>
      <w:r w:rsidRPr="00200342">
        <w:rPr>
          <w:rFonts w:ascii="Arial" w:eastAsia="Trebuchet MS" w:hAnsi="Arial" w:cs="Arial"/>
          <w:sz w:val="22"/>
          <w:szCs w:val="22"/>
        </w:rPr>
        <w:t xml:space="preserve"> et </w:t>
      </w:r>
      <w:r w:rsidR="008356C8" w:rsidRPr="00200342">
        <w:rPr>
          <w:rFonts w:ascii="Arial" w:eastAsia="Trebuchet MS" w:hAnsi="Arial" w:cs="Arial"/>
          <w:sz w:val="22"/>
          <w:szCs w:val="22"/>
        </w:rPr>
        <w:t>artisanaux</w:t>
      </w:r>
      <w:r w:rsidRPr="00200342">
        <w:rPr>
          <w:rFonts w:ascii="Arial" w:eastAsia="Trebuchet MS" w:hAnsi="Arial" w:cs="Arial"/>
          <w:sz w:val="22"/>
          <w:szCs w:val="22"/>
        </w:rPr>
        <w:t xml:space="preserve"> (liste des produits, des fournisseurs </w:t>
      </w:r>
      <w:r w:rsidR="00AC5DC3" w:rsidRPr="00200342">
        <w:rPr>
          <w:rFonts w:ascii="Arial" w:eastAsia="Trebuchet MS" w:hAnsi="Arial" w:cs="Arial"/>
          <w:sz w:val="22"/>
          <w:szCs w:val="22"/>
        </w:rPr>
        <w:t>et</w:t>
      </w:r>
      <w:r w:rsidRPr="00200342">
        <w:rPr>
          <w:rFonts w:ascii="Arial" w:eastAsia="Trebuchet MS" w:hAnsi="Arial" w:cs="Arial"/>
          <w:sz w:val="22"/>
          <w:szCs w:val="22"/>
        </w:rPr>
        <w:t xml:space="preserve"> des producteurs locaux (</w:t>
      </w:r>
      <w:r w:rsidR="008356C8" w:rsidRPr="00200342">
        <w:rPr>
          <w:rFonts w:ascii="Arial" w:eastAsia="Trebuchet MS" w:hAnsi="Arial" w:cs="Arial"/>
          <w:b/>
          <w:bCs/>
          <w:sz w:val="22"/>
          <w:szCs w:val="22"/>
        </w:rPr>
        <w:t>14</w:t>
      </w:r>
      <w:r w:rsidRPr="00200342">
        <w:rPr>
          <w:rFonts w:ascii="Arial" w:eastAsia="Trebuchet MS" w:hAnsi="Arial" w:cs="Arial"/>
          <w:b/>
          <w:bCs/>
          <w:sz w:val="22"/>
          <w:szCs w:val="22"/>
        </w:rPr>
        <w:t xml:space="preserve"> points)</w:t>
      </w:r>
    </w:p>
    <w:p w14:paraId="622CE990" w14:textId="6666F7B4" w:rsidR="0096496A" w:rsidRPr="00200342" w:rsidRDefault="0096496A" w:rsidP="0096496A">
      <w:pPr>
        <w:tabs>
          <w:tab w:val="left" w:pos="5685"/>
        </w:tabs>
        <w:ind w:left="142"/>
        <w:jc w:val="both"/>
        <w:rPr>
          <w:rFonts w:ascii="Arial" w:eastAsia="Trebuchet MS" w:hAnsi="Arial" w:cs="Arial"/>
          <w:sz w:val="22"/>
          <w:szCs w:val="22"/>
        </w:rPr>
      </w:pPr>
      <w:r w:rsidRPr="00200342">
        <w:rPr>
          <w:rFonts w:ascii="Arial" w:eastAsia="Trebuchet MS" w:hAnsi="Arial" w:cs="Arial"/>
          <w:sz w:val="22"/>
          <w:szCs w:val="22"/>
        </w:rPr>
        <w:t>- Q</w:t>
      </w:r>
      <w:r w:rsidR="008356C8" w:rsidRPr="00200342">
        <w:rPr>
          <w:rFonts w:ascii="Arial" w:eastAsia="Trebuchet MS" w:hAnsi="Arial" w:cs="Arial"/>
          <w:sz w:val="22"/>
          <w:szCs w:val="22"/>
        </w:rPr>
        <w:t xml:space="preserve">ualité esthétique </w:t>
      </w:r>
      <w:r w:rsidRPr="00200342">
        <w:rPr>
          <w:rFonts w:ascii="Arial" w:eastAsia="Trebuchet MS" w:hAnsi="Arial" w:cs="Arial"/>
          <w:sz w:val="22"/>
          <w:szCs w:val="22"/>
        </w:rPr>
        <w:t>de l’aménagement, merchandising et intégration visuelle (</w:t>
      </w:r>
      <w:r w:rsidRPr="00200342">
        <w:rPr>
          <w:rFonts w:ascii="Arial" w:eastAsia="Trebuchet MS" w:hAnsi="Arial" w:cs="Arial"/>
          <w:b/>
          <w:bCs/>
          <w:sz w:val="22"/>
          <w:szCs w:val="22"/>
        </w:rPr>
        <w:t>8 points)</w:t>
      </w:r>
    </w:p>
    <w:p w14:paraId="5BBA8FFE" w14:textId="18061FF9" w:rsidR="0096496A" w:rsidRPr="00200342" w:rsidRDefault="0096496A" w:rsidP="0096496A">
      <w:pPr>
        <w:tabs>
          <w:tab w:val="left" w:pos="5685"/>
        </w:tabs>
        <w:ind w:left="142"/>
        <w:jc w:val="both"/>
        <w:rPr>
          <w:rFonts w:ascii="Arial" w:eastAsia="Trebuchet MS" w:hAnsi="Arial" w:cs="Arial"/>
          <w:sz w:val="22"/>
          <w:szCs w:val="22"/>
        </w:rPr>
      </w:pPr>
      <w:r w:rsidRPr="00200342">
        <w:rPr>
          <w:rFonts w:ascii="Arial" w:eastAsia="Trebuchet MS" w:hAnsi="Arial" w:cs="Arial"/>
          <w:sz w:val="22"/>
          <w:szCs w:val="22"/>
        </w:rPr>
        <w:t>- Organisation  opérationnelle, moyens humains et amplitudes d’ouverture (</w:t>
      </w:r>
      <w:r w:rsidRPr="00200342">
        <w:rPr>
          <w:rFonts w:ascii="Arial" w:eastAsia="Trebuchet MS" w:hAnsi="Arial" w:cs="Arial"/>
          <w:b/>
          <w:bCs/>
          <w:sz w:val="22"/>
          <w:szCs w:val="22"/>
        </w:rPr>
        <w:t>8 points)</w:t>
      </w:r>
    </w:p>
    <w:p w14:paraId="25FB1422" w14:textId="77777777" w:rsidR="0096496A" w:rsidRPr="00200342" w:rsidRDefault="0096496A" w:rsidP="0096496A">
      <w:pPr>
        <w:tabs>
          <w:tab w:val="left" w:pos="5685"/>
        </w:tabs>
        <w:jc w:val="both"/>
        <w:rPr>
          <w:rFonts w:ascii="Arial" w:eastAsia="Trebuchet MS" w:hAnsi="Arial" w:cs="Arial"/>
          <w:sz w:val="22"/>
          <w:szCs w:val="22"/>
        </w:rPr>
      </w:pPr>
    </w:p>
    <w:p w14:paraId="7B3D9D6F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Chaque sous critère sera affecté du coefficient de pondération suivant :</w:t>
      </w:r>
    </w:p>
    <w:p w14:paraId="05CDB0A0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0 : renseignement non fourni </w:t>
      </w:r>
    </w:p>
    <w:p w14:paraId="3EFDA2FF" w14:textId="2AE064FF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3" w:name="_Hlk200016088"/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pouvoir adjudicateur </w:t>
      </w:r>
      <w:bookmarkEnd w:id="3"/>
      <w:r w:rsidRPr="00A466D3">
        <w:rPr>
          <w:rFonts w:ascii="Arial" w:eastAsia="Trebuchet MS" w:hAnsi="Arial" w:cs="Arial"/>
          <w:color w:val="000000"/>
          <w:sz w:val="22"/>
          <w:szCs w:val="22"/>
        </w:rPr>
        <w:t>en regard du critère jugé.</w:t>
      </w:r>
    </w:p>
    <w:p w14:paraId="2362E54F" w14:textId="35192E2A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75 % de la note</w:t>
      </w:r>
      <w:r w:rsidR="00EC476A" w:rsidRPr="00A466D3">
        <w:rPr>
          <w:rFonts w:ascii="Arial" w:eastAsia="Trebuchet MS" w:hAnsi="Arial" w:cs="Arial"/>
          <w:color w:val="000000"/>
          <w:sz w:val="22"/>
          <w:szCs w:val="22"/>
        </w:rPr>
        <w:t xml:space="preserve"> </w:t>
      </w:r>
      <w:r w:rsidRPr="00A466D3">
        <w:rPr>
          <w:rFonts w:ascii="Arial" w:eastAsia="Trebuchet MS" w:hAnsi="Arial" w:cs="Arial"/>
          <w:color w:val="000000"/>
          <w:sz w:val="22"/>
          <w:szCs w:val="22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352C5D8" w14:textId="77777777" w:rsidR="001E66BB" w:rsidRPr="00200342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La somme des notes des sous critères affectée des coefficients de </w:t>
      </w:r>
      <w:r w:rsidRPr="00200342">
        <w:rPr>
          <w:rFonts w:ascii="Arial" w:eastAsia="Trebuchet MS" w:hAnsi="Arial" w:cs="Arial"/>
          <w:sz w:val="22"/>
          <w:szCs w:val="22"/>
        </w:rPr>
        <w:t>pondération donnera la note valeur technique du candidat.</w:t>
      </w:r>
    </w:p>
    <w:p w14:paraId="197C9769" w14:textId="77777777" w:rsidR="001E66BB" w:rsidRPr="00200342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D8D177" w14:textId="3FA1AB79" w:rsidR="001E66BB" w:rsidRPr="00200342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200342">
        <w:rPr>
          <w:rFonts w:ascii="Arial" w:eastAsia="Trebuchet MS" w:hAnsi="Arial" w:cs="Arial"/>
          <w:sz w:val="22"/>
          <w:szCs w:val="22"/>
        </w:rPr>
        <w:t>Ainsi, la note globale notée sur 100 points correspondra à la somme de la note prix des prestations (sur</w:t>
      </w:r>
      <w:r w:rsidR="008A686B" w:rsidRPr="00200342">
        <w:rPr>
          <w:rFonts w:ascii="Arial" w:eastAsia="Trebuchet MS" w:hAnsi="Arial" w:cs="Arial"/>
          <w:sz w:val="22"/>
          <w:szCs w:val="22"/>
        </w:rPr>
        <w:t xml:space="preserve"> </w:t>
      </w:r>
      <w:r w:rsidR="0071722A" w:rsidRPr="00200342">
        <w:rPr>
          <w:rFonts w:ascii="Arial" w:eastAsia="Trebuchet MS" w:hAnsi="Arial" w:cs="Arial"/>
          <w:sz w:val="22"/>
          <w:szCs w:val="22"/>
        </w:rPr>
        <w:t>6</w:t>
      </w:r>
      <w:r w:rsidR="003F4704" w:rsidRPr="00200342">
        <w:rPr>
          <w:rFonts w:ascii="Arial" w:eastAsia="Trebuchet MS" w:hAnsi="Arial" w:cs="Arial"/>
          <w:sz w:val="22"/>
          <w:szCs w:val="22"/>
        </w:rPr>
        <w:t>0</w:t>
      </w:r>
      <w:r w:rsidR="008A686B" w:rsidRPr="00200342">
        <w:rPr>
          <w:rFonts w:ascii="Arial" w:eastAsia="Trebuchet MS" w:hAnsi="Arial" w:cs="Arial"/>
          <w:sz w:val="22"/>
          <w:szCs w:val="22"/>
        </w:rPr>
        <w:t xml:space="preserve"> </w:t>
      </w:r>
      <w:r w:rsidRPr="00200342">
        <w:rPr>
          <w:rFonts w:ascii="Arial" w:eastAsia="Trebuchet MS" w:hAnsi="Arial" w:cs="Arial"/>
          <w:sz w:val="22"/>
          <w:szCs w:val="22"/>
        </w:rPr>
        <w:t>points) et de la note valeur technique (sur</w:t>
      </w:r>
      <w:r w:rsidR="008A686B" w:rsidRPr="00200342">
        <w:rPr>
          <w:rFonts w:ascii="Arial" w:eastAsia="Trebuchet MS" w:hAnsi="Arial" w:cs="Arial"/>
          <w:sz w:val="22"/>
          <w:szCs w:val="22"/>
        </w:rPr>
        <w:t xml:space="preserve"> </w:t>
      </w:r>
      <w:r w:rsidR="0071722A" w:rsidRPr="00200342">
        <w:rPr>
          <w:rFonts w:ascii="Arial" w:eastAsia="Trebuchet MS" w:hAnsi="Arial" w:cs="Arial"/>
          <w:sz w:val="22"/>
          <w:szCs w:val="22"/>
        </w:rPr>
        <w:t>4</w:t>
      </w:r>
      <w:r w:rsidR="003F4704" w:rsidRPr="00200342">
        <w:rPr>
          <w:rFonts w:ascii="Arial" w:eastAsia="Trebuchet MS" w:hAnsi="Arial" w:cs="Arial"/>
          <w:sz w:val="22"/>
          <w:szCs w:val="22"/>
        </w:rPr>
        <w:t>0</w:t>
      </w:r>
      <w:r w:rsidR="008A686B" w:rsidRPr="00200342">
        <w:rPr>
          <w:rFonts w:ascii="Arial" w:eastAsia="Trebuchet MS" w:hAnsi="Arial" w:cs="Arial"/>
          <w:sz w:val="22"/>
          <w:szCs w:val="22"/>
        </w:rPr>
        <w:t xml:space="preserve"> </w:t>
      </w:r>
      <w:r w:rsidRPr="00200342">
        <w:rPr>
          <w:rFonts w:ascii="Arial" w:eastAsia="Trebuchet MS" w:hAnsi="Arial" w:cs="Arial"/>
          <w:sz w:val="22"/>
          <w:szCs w:val="22"/>
        </w:rPr>
        <w:t>points).</w:t>
      </w:r>
    </w:p>
    <w:p w14:paraId="00E5801B" w14:textId="77777777" w:rsidR="001E66BB" w:rsidRPr="00200342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076F09" w14:textId="77777777" w:rsidR="001E66BB" w:rsidRPr="00A466D3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3B9AD0E" w14:textId="1D8F18F5" w:rsidR="00F07431" w:rsidRPr="00A466D3" w:rsidRDefault="00F07431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4" w:name="ArtL2_RC-2-A9.4"/>
      <w:bookmarkEnd w:id="4"/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Suite à donner à la consultation</w:t>
      </w:r>
    </w:p>
    <w:p w14:paraId="3E9DC8CF" w14:textId="77777777" w:rsidR="00F07431" w:rsidRPr="00A466D3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530ED1F" w14:textId="77777777" w:rsidR="00F07431" w:rsidRPr="00A466D3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</w:rPr>
      </w:pPr>
      <w:bookmarkStart w:id="5" w:name="ArtL2_RC-2-A9.1"/>
      <w:bookmarkStart w:id="6" w:name="ArtL2_RC-2-A9.3"/>
      <w:bookmarkEnd w:id="5"/>
      <w:bookmarkEnd w:id="6"/>
    </w:p>
    <w:p w14:paraId="56C257F2" w14:textId="33A2AB70" w:rsidR="00541776" w:rsidRPr="00A466D3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 xml:space="preserve">Après examen des offres, </w:t>
      </w:r>
      <w:r w:rsidR="009669B4" w:rsidRPr="00A466D3">
        <w:rPr>
          <w:rFonts w:ascii="Arial" w:hAnsi="Arial" w:cs="Arial"/>
          <w:color w:val="000000"/>
          <w:sz w:val="22"/>
          <w:szCs w:val="22"/>
        </w:rPr>
        <w:t>l’EPCI</w:t>
      </w:r>
      <w:r w:rsidR="00EC476A" w:rsidRPr="00A466D3">
        <w:rPr>
          <w:rFonts w:ascii="Arial" w:hAnsi="Arial" w:cs="Arial"/>
          <w:color w:val="000000"/>
          <w:sz w:val="22"/>
          <w:szCs w:val="22"/>
        </w:rPr>
        <w:t xml:space="preserve"> de Corse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 engagera des négociations avec tous les candidats sélectionnés. Toutefois, </w:t>
      </w:r>
      <w:r w:rsidR="009669B4" w:rsidRPr="00A466D3">
        <w:rPr>
          <w:rFonts w:ascii="Arial" w:hAnsi="Arial" w:cs="Arial"/>
          <w:color w:val="000000"/>
          <w:sz w:val="22"/>
          <w:szCs w:val="22"/>
        </w:rPr>
        <w:t>l’EPCI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 se réserve la possibilité d'attribuer </w:t>
      </w:r>
      <w:r w:rsidR="00EC476A" w:rsidRPr="00A466D3">
        <w:rPr>
          <w:rFonts w:ascii="Arial" w:hAnsi="Arial" w:cs="Arial"/>
          <w:color w:val="000000"/>
          <w:sz w:val="22"/>
          <w:szCs w:val="22"/>
        </w:rPr>
        <w:t>l’AOT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 sur la base des offres initiales, sans négociation.</w:t>
      </w:r>
    </w:p>
    <w:p w14:paraId="3EAF9FB5" w14:textId="77777777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La négociation pourra porter sur :</w:t>
      </w:r>
    </w:p>
    <w:p w14:paraId="6AC8CF29" w14:textId="05E243A3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A466D3">
        <w:rPr>
          <w:rFonts w:ascii="Arial" w:eastAsia="Trebuchet MS" w:hAnsi="Arial" w:cs="Arial"/>
          <w:color w:val="000000"/>
          <w:sz w:val="22"/>
          <w:szCs w:val="22"/>
        </w:rPr>
        <w:t>la proposition financière</w:t>
      </w:r>
    </w:p>
    <w:p w14:paraId="1C92418E" w14:textId="1B923D80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A466D3">
        <w:rPr>
          <w:rFonts w:ascii="Arial" w:eastAsia="Trebuchet MS" w:hAnsi="Arial" w:cs="Arial"/>
          <w:color w:val="000000"/>
          <w:sz w:val="22"/>
          <w:szCs w:val="22"/>
        </w:rPr>
        <w:t>les aménagements techniques</w:t>
      </w:r>
    </w:p>
    <w:p w14:paraId="1B3D3865" w14:textId="0B3A9AC3" w:rsidR="00C559B7" w:rsidRPr="00A466D3" w:rsidRDefault="00C559B7" w:rsidP="00911C86">
      <w:pPr>
        <w:jc w:val="both"/>
        <w:rPr>
          <w:rFonts w:ascii="Arial" w:hAnsi="Arial" w:cs="Arial"/>
          <w:sz w:val="22"/>
          <w:szCs w:val="22"/>
        </w:rPr>
      </w:pPr>
    </w:p>
    <w:p w14:paraId="631401C0" w14:textId="77777777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DA8D331" w14:textId="09B7398C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C743A41" w14:textId="15DCBA16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L’attention des candidats est attirée sur le fait que toute offre incomplète pourra être immédiatement écartée.</w:t>
      </w:r>
    </w:p>
    <w:p w14:paraId="3B867C06" w14:textId="77777777" w:rsidR="00CE3EB7" w:rsidRPr="00A466D3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547DF34" w14:textId="0657AE46" w:rsidR="00541776" w:rsidRPr="00A466D3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6203FFE" w14:textId="6D904815" w:rsidR="00CE3EB7" w:rsidRPr="00A466D3" w:rsidRDefault="00F1691D" w:rsidP="00CE3EB7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RENSEIGNEMENT COMPLEMENTAIRES</w:t>
      </w:r>
    </w:p>
    <w:p w14:paraId="6EDE035C" w14:textId="77777777" w:rsidR="0018661D" w:rsidRPr="00A466D3" w:rsidRDefault="0018661D" w:rsidP="00911C86">
      <w:pPr>
        <w:jc w:val="both"/>
        <w:rPr>
          <w:rFonts w:ascii="Arial" w:hAnsi="Arial" w:cs="Arial"/>
          <w:sz w:val="22"/>
          <w:szCs w:val="22"/>
        </w:rPr>
      </w:pPr>
    </w:p>
    <w:p w14:paraId="2FE2AFBC" w14:textId="77777777" w:rsidR="00CE3EB7" w:rsidRPr="00A466D3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7A3C2E15" w14:textId="70E225D1" w:rsidR="00CE3EB7" w:rsidRPr="00A466D3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7" w:name="_Toc256000025"/>
      <w:r w:rsidRPr="00A466D3">
        <w:rPr>
          <w:rFonts w:ascii="Arial" w:hAnsi="Arial" w:cs="Arial"/>
          <w:b/>
          <w:bCs/>
          <w:iCs/>
          <w:sz w:val="22"/>
          <w:szCs w:val="22"/>
        </w:rPr>
        <w:t>7.1 - Adresses supplémentaires et points de contact</w:t>
      </w:r>
      <w:bookmarkEnd w:id="7"/>
    </w:p>
    <w:p w14:paraId="71C0D456" w14:textId="68BB6C6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Pour tout renseignement complémentaire concernan</w:t>
      </w:r>
      <w:r w:rsidR="00AC7AE9" w:rsidRPr="00A466D3">
        <w:rPr>
          <w:rFonts w:ascii="Arial" w:hAnsi="Arial" w:cs="Arial"/>
          <w:sz w:val="22"/>
          <w:szCs w:val="22"/>
        </w:rPr>
        <w:t>t cet appel à manifestation d’intérêt</w:t>
      </w:r>
      <w:r w:rsidRPr="00A466D3">
        <w:rPr>
          <w:rFonts w:ascii="Arial" w:hAnsi="Arial" w:cs="Arial"/>
          <w:sz w:val="22"/>
          <w:szCs w:val="22"/>
        </w:rPr>
        <w:t xml:space="preserve">, les candidats transmettent impérativement leur demande par l'intermédiaire du profil d'acheteur du pouvoir adjudicateur, dont l'adresse URL est la suivante : </w:t>
      </w:r>
      <w:r w:rsidRPr="00A466D3">
        <w:rPr>
          <w:rFonts w:ascii="Arial" w:hAnsi="Arial" w:cs="Arial"/>
          <w:b/>
          <w:bCs/>
          <w:sz w:val="22"/>
          <w:szCs w:val="22"/>
          <w:u w:val="single"/>
        </w:rPr>
        <w:t>http://www.cci.corsica</w:t>
      </w:r>
    </w:p>
    <w:p w14:paraId="0D9ED910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21F9EAFE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Cette demande doit intervenir au plus tard 10 jours avant la date limite de remise des plis.</w:t>
      </w:r>
    </w:p>
    <w:p w14:paraId="0BB8E440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Pr="00A466D3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8" w:name="ArtL2_RC-2-A11.2"/>
      <w:bookmarkStart w:id="9" w:name="_Toc256000026"/>
      <w:bookmarkEnd w:id="8"/>
    </w:p>
    <w:p w14:paraId="4F1913C9" w14:textId="199C5088" w:rsidR="00CE3EB7" w:rsidRPr="00A466D3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A466D3">
        <w:rPr>
          <w:rFonts w:ascii="Arial" w:hAnsi="Arial" w:cs="Arial"/>
          <w:b/>
          <w:bCs/>
          <w:iCs/>
          <w:sz w:val="22"/>
          <w:szCs w:val="22"/>
        </w:rPr>
        <w:t>7.2 - Procédures de recours</w:t>
      </w:r>
      <w:bookmarkEnd w:id="9"/>
    </w:p>
    <w:p w14:paraId="1018EA21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Le tribunal territorialement compétent est :</w:t>
      </w:r>
    </w:p>
    <w:p w14:paraId="26DA9AE1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Tribunal Administratif de Bastia</w:t>
      </w:r>
    </w:p>
    <w:p w14:paraId="2B7467A1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Villa Montepiano</w:t>
      </w:r>
    </w:p>
    <w:p w14:paraId="2BB866AD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20407 BASTIA</w:t>
      </w:r>
    </w:p>
    <w:p w14:paraId="5C47D6DC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B0A91DC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Tél : 04 95 32 88 66</w:t>
      </w:r>
    </w:p>
    <w:p w14:paraId="6F8A79E3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Télécopie : 04 95 32 38 55</w:t>
      </w:r>
    </w:p>
    <w:p w14:paraId="2E72F8EB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Courriel : greffe.ta-bastia@juradm.fr</w:t>
      </w:r>
    </w:p>
    <w:p w14:paraId="0BC4282A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00E6AA3" w14:textId="77777777" w:rsidR="00D52704" w:rsidRPr="00A466D3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p w14:paraId="207C3AF5" w14:textId="77777777" w:rsidR="00CE3EB7" w:rsidRPr="00A466D3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070FE03E" w14:textId="77777777" w:rsidR="00D52704" w:rsidRPr="00A466D3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sectPr w:rsidR="00D52704" w:rsidRPr="00DD4661">
      <w:footerReference w:type="default" r:id="rId11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71008A" w14:textId="77777777" w:rsidR="008507B2" w:rsidRPr="00A466D3" w:rsidRDefault="008507B2">
      <w:r w:rsidRPr="00A466D3">
        <w:separator/>
      </w:r>
    </w:p>
  </w:endnote>
  <w:endnote w:type="continuationSeparator" w:id="0">
    <w:p w14:paraId="2BDB505D" w14:textId="77777777" w:rsidR="008507B2" w:rsidRPr="00A466D3" w:rsidRDefault="008507B2">
      <w:r w:rsidRPr="00A466D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Pr="00A466D3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:rsidRPr="00A466D3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Pr="00A466D3" w:rsidRDefault="00541776" w:rsidP="009725E1">
          <w:pPr>
            <w:pStyle w:val="PiedDePage"/>
            <w:rPr>
              <w:color w:val="000000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Pr="00A466D3" w:rsidRDefault="0019690B">
          <w:pPr>
            <w:pStyle w:val="PiedDePage"/>
            <w:jc w:val="right"/>
            <w:rPr>
              <w:color w:val="000000"/>
            </w:rPr>
          </w:pPr>
          <w:r w:rsidRPr="00A466D3">
            <w:rPr>
              <w:color w:val="000000"/>
            </w:rPr>
            <w:t xml:space="preserve">Page </w:t>
          </w:r>
          <w:r w:rsidRPr="00A466D3">
            <w:rPr>
              <w:color w:val="000000"/>
            </w:rPr>
            <w:fldChar w:fldCharType="begin"/>
          </w:r>
          <w:r w:rsidRPr="00A466D3">
            <w:rPr>
              <w:color w:val="000000"/>
            </w:rPr>
            <w:instrText xml:space="preserve"> PAGE </w:instrText>
          </w:r>
          <w:r w:rsidRPr="00A466D3">
            <w:rPr>
              <w:color w:val="000000"/>
            </w:rPr>
            <w:fldChar w:fldCharType="separate"/>
          </w:r>
          <w:r w:rsidR="009725E1" w:rsidRPr="00A466D3">
            <w:rPr>
              <w:color w:val="000000"/>
            </w:rPr>
            <w:t>8</w:t>
          </w:r>
          <w:r w:rsidRPr="00A466D3">
            <w:rPr>
              <w:color w:val="000000"/>
            </w:rPr>
            <w:fldChar w:fldCharType="end"/>
          </w:r>
          <w:r w:rsidRPr="00A466D3">
            <w:rPr>
              <w:color w:val="000000"/>
            </w:rPr>
            <w:t xml:space="preserve"> sur </w:t>
          </w:r>
          <w:r w:rsidRPr="00A466D3">
            <w:rPr>
              <w:color w:val="000000"/>
            </w:rPr>
            <w:fldChar w:fldCharType="begin"/>
          </w:r>
          <w:r w:rsidRPr="00A466D3">
            <w:rPr>
              <w:color w:val="000000"/>
            </w:rPr>
            <w:instrText xml:space="preserve"> NUMPAGES </w:instrText>
          </w:r>
          <w:r w:rsidRPr="00A466D3">
            <w:rPr>
              <w:color w:val="000000"/>
            </w:rPr>
            <w:fldChar w:fldCharType="separate"/>
          </w:r>
          <w:r w:rsidR="009725E1" w:rsidRPr="00A466D3">
            <w:rPr>
              <w:color w:val="000000"/>
            </w:rPr>
            <w:t>9</w:t>
          </w:r>
          <w:r w:rsidRPr="00A466D3">
            <w:rPr>
              <w:color w:val="00000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6F2996" w14:textId="77777777" w:rsidR="008507B2" w:rsidRPr="00A466D3" w:rsidRDefault="008507B2">
      <w:r w:rsidRPr="00A466D3">
        <w:separator/>
      </w:r>
    </w:p>
  </w:footnote>
  <w:footnote w:type="continuationSeparator" w:id="0">
    <w:p w14:paraId="3C653965" w14:textId="77777777" w:rsidR="008507B2" w:rsidRPr="00A466D3" w:rsidRDefault="008507B2">
      <w:r w:rsidRPr="00A466D3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4"/>
  </w:num>
  <w:num w:numId="2" w16cid:durableId="1476992131">
    <w:abstractNumId w:val="1"/>
  </w:num>
  <w:num w:numId="3" w16cid:durableId="429279377">
    <w:abstractNumId w:val="0"/>
  </w:num>
  <w:num w:numId="4" w16cid:durableId="396053369">
    <w:abstractNumId w:val="7"/>
  </w:num>
  <w:num w:numId="5" w16cid:durableId="1692299063">
    <w:abstractNumId w:val="2"/>
  </w:num>
  <w:num w:numId="6" w16cid:durableId="136653924">
    <w:abstractNumId w:val="5"/>
  </w:num>
  <w:num w:numId="7" w16cid:durableId="59788909">
    <w:abstractNumId w:val="9"/>
  </w:num>
  <w:num w:numId="8" w16cid:durableId="838733056">
    <w:abstractNumId w:val="8"/>
  </w:num>
  <w:num w:numId="9" w16cid:durableId="1517232801">
    <w:abstractNumId w:val="3"/>
  </w:num>
  <w:num w:numId="10" w16cid:durableId="1857886986">
    <w:abstractNumId w:val="10"/>
  </w:num>
  <w:num w:numId="11" w16cid:durableId="3659852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0CFA"/>
    <w:rsid w:val="00027314"/>
    <w:rsid w:val="00047DFA"/>
    <w:rsid w:val="00060346"/>
    <w:rsid w:val="00060461"/>
    <w:rsid w:val="000726F7"/>
    <w:rsid w:val="00081AAB"/>
    <w:rsid w:val="00095EB7"/>
    <w:rsid w:val="000B174D"/>
    <w:rsid w:val="000B55C1"/>
    <w:rsid w:val="000F2BA6"/>
    <w:rsid w:val="000F34A0"/>
    <w:rsid w:val="00147210"/>
    <w:rsid w:val="001578F0"/>
    <w:rsid w:val="00160187"/>
    <w:rsid w:val="00180566"/>
    <w:rsid w:val="0018661D"/>
    <w:rsid w:val="001963CB"/>
    <w:rsid w:val="0019690B"/>
    <w:rsid w:val="001A0471"/>
    <w:rsid w:val="001A58E7"/>
    <w:rsid w:val="001B0AA0"/>
    <w:rsid w:val="001D092B"/>
    <w:rsid w:val="001E66BB"/>
    <w:rsid w:val="00200342"/>
    <w:rsid w:val="002068E7"/>
    <w:rsid w:val="002819B7"/>
    <w:rsid w:val="00294435"/>
    <w:rsid w:val="002B0EFF"/>
    <w:rsid w:val="002B172C"/>
    <w:rsid w:val="002B2422"/>
    <w:rsid w:val="002B3514"/>
    <w:rsid w:val="002B4DC2"/>
    <w:rsid w:val="002F646D"/>
    <w:rsid w:val="00303531"/>
    <w:rsid w:val="003157F0"/>
    <w:rsid w:val="003467B1"/>
    <w:rsid w:val="00350E93"/>
    <w:rsid w:val="00373ABB"/>
    <w:rsid w:val="003B6B79"/>
    <w:rsid w:val="003D5614"/>
    <w:rsid w:val="003F4704"/>
    <w:rsid w:val="004010BB"/>
    <w:rsid w:val="00456103"/>
    <w:rsid w:val="004A5533"/>
    <w:rsid w:val="004D002F"/>
    <w:rsid w:val="004E475A"/>
    <w:rsid w:val="004E732E"/>
    <w:rsid w:val="00520821"/>
    <w:rsid w:val="00525124"/>
    <w:rsid w:val="00531615"/>
    <w:rsid w:val="005347AF"/>
    <w:rsid w:val="005410D4"/>
    <w:rsid w:val="005412C3"/>
    <w:rsid w:val="00541776"/>
    <w:rsid w:val="00552EF2"/>
    <w:rsid w:val="005763F2"/>
    <w:rsid w:val="00596A64"/>
    <w:rsid w:val="005A758A"/>
    <w:rsid w:val="006143EE"/>
    <w:rsid w:val="00614A43"/>
    <w:rsid w:val="00614B11"/>
    <w:rsid w:val="006267E7"/>
    <w:rsid w:val="00633A4E"/>
    <w:rsid w:val="00664D5F"/>
    <w:rsid w:val="00667057"/>
    <w:rsid w:val="006802B0"/>
    <w:rsid w:val="00682BE7"/>
    <w:rsid w:val="006D69F3"/>
    <w:rsid w:val="006E597C"/>
    <w:rsid w:val="006E79EC"/>
    <w:rsid w:val="007169A3"/>
    <w:rsid w:val="0071722A"/>
    <w:rsid w:val="00721348"/>
    <w:rsid w:val="00732EA3"/>
    <w:rsid w:val="00752BAD"/>
    <w:rsid w:val="00754707"/>
    <w:rsid w:val="0077483D"/>
    <w:rsid w:val="007833C2"/>
    <w:rsid w:val="00784EC6"/>
    <w:rsid w:val="007A517F"/>
    <w:rsid w:val="007C5313"/>
    <w:rsid w:val="007D6E2C"/>
    <w:rsid w:val="007E79A6"/>
    <w:rsid w:val="007F043A"/>
    <w:rsid w:val="008110CB"/>
    <w:rsid w:val="008356C8"/>
    <w:rsid w:val="00846524"/>
    <w:rsid w:val="00847214"/>
    <w:rsid w:val="008507B2"/>
    <w:rsid w:val="00854B22"/>
    <w:rsid w:val="00854EB5"/>
    <w:rsid w:val="0087789D"/>
    <w:rsid w:val="008A686B"/>
    <w:rsid w:val="00911C86"/>
    <w:rsid w:val="00926523"/>
    <w:rsid w:val="009358EC"/>
    <w:rsid w:val="0096496A"/>
    <w:rsid w:val="009669B4"/>
    <w:rsid w:val="00966B38"/>
    <w:rsid w:val="009725E1"/>
    <w:rsid w:val="00974FA4"/>
    <w:rsid w:val="009B33DE"/>
    <w:rsid w:val="009D3FD6"/>
    <w:rsid w:val="009D6C13"/>
    <w:rsid w:val="00A146C8"/>
    <w:rsid w:val="00A466D3"/>
    <w:rsid w:val="00A64ABE"/>
    <w:rsid w:val="00A72E40"/>
    <w:rsid w:val="00A75844"/>
    <w:rsid w:val="00A80F92"/>
    <w:rsid w:val="00A8153E"/>
    <w:rsid w:val="00AB63B3"/>
    <w:rsid w:val="00AB7EDD"/>
    <w:rsid w:val="00AC5DC3"/>
    <w:rsid w:val="00AC7AE9"/>
    <w:rsid w:val="00AD1F24"/>
    <w:rsid w:val="00AD67DC"/>
    <w:rsid w:val="00AE5D65"/>
    <w:rsid w:val="00B137EC"/>
    <w:rsid w:val="00B22A76"/>
    <w:rsid w:val="00B675F9"/>
    <w:rsid w:val="00B72D9D"/>
    <w:rsid w:val="00BB5E34"/>
    <w:rsid w:val="00C106A0"/>
    <w:rsid w:val="00C160C6"/>
    <w:rsid w:val="00C165E8"/>
    <w:rsid w:val="00C559B7"/>
    <w:rsid w:val="00C82890"/>
    <w:rsid w:val="00C84DB8"/>
    <w:rsid w:val="00C92BA9"/>
    <w:rsid w:val="00CB7149"/>
    <w:rsid w:val="00CC0E12"/>
    <w:rsid w:val="00CC3E01"/>
    <w:rsid w:val="00CE3EB7"/>
    <w:rsid w:val="00D041CA"/>
    <w:rsid w:val="00D0458B"/>
    <w:rsid w:val="00D25416"/>
    <w:rsid w:val="00D265DB"/>
    <w:rsid w:val="00D52704"/>
    <w:rsid w:val="00D71F18"/>
    <w:rsid w:val="00D84CB1"/>
    <w:rsid w:val="00DA31EC"/>
    <w:rsid w:val="00DA3B65"/>
    <w:rsid w:val="00DA7910"/>
    <w:rsid w:val="00DD4661"/>
    <w:rsid w:val="00DD788C"/>
    <w:rsid w:val="00E00715"/>
    <w:rsid w:val="00E54D05"/>
    <w:rsid w:val="00E60A14"/>
    <w:rsid w:val="00E74416"/>
    <w:rsid w:val="00EC476A"/>
    <w:rsid w:val="00EF0112"/>
    <w:rsid w:val="00F07431"/>
    <w:rsid w:val="00F1691D"/>
    <w:rsid w:val="00F42048"/>
    <w:rsid w:val="00FA5FE5"/>
    <w:rsid w:val="00FC4903"/>
    <w:rsid w:val="00FD391D"/>
    <w:rsid w:val="00FE4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rsid w:val="00805BCE"/>
  </w:style>
  <w:style w:type="character" w:styleId="Lienhypertexte">
    <w:name w:val="Hyperlink"/>
    <w:basedOn w:val="Policepardfaut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sdetexte3">
    <w:name w:val="Body Text 3"/>
    <w:basedOn w:val="Normal"/>
    <w:link w:val="Corpsdetexte3Car"/>
    <w:rsid w:val="00A466D3"/>
    <w:pPr>
      <w:jc w:val="both"/>
    </w:pPr>
    <w:rPr>
      <w:szCs w:val="20"/>
      <w:lang w:eastAsia="fr-FR"/>
    </w:rPr>
  </w:style>
  <w:style w:type="character" w:customStyle="1" w:styleId="Corpsdetexte3Car">
    <w:name w:val="Corps de texte 3 Car"/>
    <w:basedOn w:val="Policepardfaut"/>
    <w:link w:val="Corpsdetexte3"/>
    <w:rsid w:val="00A466D3"/>
    <w:rPr>
      <w:sz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i.corsic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ci.corsi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abienne.tramoni@cci.cors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7</Pages>
  <Words>1903</Words>
  <Characters>10472</Characters>
  <Application>Microsoft Office Word</Application>
  <DocSecurity>0</DocSecurity>
  <Lines>87</Lines>
  <Paragraphs>24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11</cp:revision>
  <cp:lastPrinted>2025-11-05T11:42:00Z</cp:lastPrinted>
  <dcterms:created xsi:type="dcterms:W3CDTF">2026-06-16T12:52:00Z</dcterms:created>
  <dcterms:modified xsi:type="dcterms:W3CDTF">2026-10-12T09:02:00Z</dcterms:modified>
</cp:coreProperties>
</file>