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446A4" w14:textId="191462A5" w:rsidR="00762E80" w:rsidRDefault="0058216B" w:rsidP="00D4766D">
      <w:pPr>
        <w:jc w:val="both"/>
        <w:rPr>
          <w:rFonts w:ascii="Arial" w:hAnsi="Arial" w:cs="Arial"/>
          <w:b/>
          <w:color w:val="000000" w:themeColor="text1"/>
        </w:rPr>
      </w:pPr>
      <w:r>
        <w:rPr>
          <w:rFonts w:ascii="Arial" w:hAnsi="Arial" w:cs="Arial"/>
          <w:b/>
          <w:noProof/>
          <w:color w:val="000000" w:themeColor="text1"/>
        </w:rPr>
        <w:drawing>
          <wp:inline distT="0" distB="0" distL="0" distR="0" wp14:anchorId="2D15FF1A" wp14:editId="289FE4AC">
            <wp:extent cx="1122045" cy="1122045"/>
            <wp:effectExtent l="0" t="0" r="1905" b="190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2045" cy="1122045"/>
                    </a:xfrm>
                    <a:prstGeom prst="rect">
                      <a:avLst/>
                    </a:prstGeom>
                    <a:noFill/>
                  </pic:spPr>
                </pic:pic>
              </a:graphicData>
            </a:graphic>
          </wp:inline>
        </w:drawing>
      </w:r>
    </w:p>
    <w:p w14:paraId="36628A7A" w14:textId="6AE0DFDC" w:rsidR="005511C7" w:rsidRDefault="005511C7" w:rsidP="005511C7">
      <w:pPr>
        <w:jc w:val="both"/>
        <w:rPr>
          <w:rFonts w:ascii="Arial" w:hAnsi="Arial" w:cs="Arial"/>
          <w:sz w:val="22"/>
          <w:szCs w:val="22"/>
        </w:rPr>
      </w:pPr>
    </w:p>
    <w:p w14:paraId="401115EA" w14:textId="603A4DC7" w:rsidR="001200CA" w:rsidRDefault="001200CA" w:rsidP="001200CA">
      <w:pPr>
        <w:jc w:val="center"/>
        <w:rPr>
          <w:rFonts w:ascii="Times New Roman" w:hAnsi="Times New Roman" w:cs="Times New Roman"/>
          <w:b/>
          <w:u w:val="single"/>
        </w:rPr>
      </w:pPr>
    </w:p>
    <w:tbl>
      <w:tblPr>
        <w:tblpPr w:leftFromText="141" w:rightFromText="141" w:vertAnchor="text" w:horzAnchor="margin" w:tblpY="1354"/>
        <w:tblW w:w="30476" w:type="dxa"/>
        <w:tblLayout w:type="fixed"/>
        <w:tblCellMar>
          <w:left w:w="70" w:type="dxa"/>
          <w:right w:w="70" w:type="dxa"/>
        </w:tblCellMar>
        <w:tblLook w:val="0000" w:firstRow="0" w:lastRow="0" w:firstColumn="0" w:lastColumn="0" w:noHBand="0" w:noVBand="0"/>
      </w:tblPr>
      <w:tblGrid>
        <w:gridCol w:w="3544"/>
        <w:gridCol w:w="1418"/>
        <w:gridCol w:w="2126"/>
        <w:gridCol w:w="3118"/>
        <w:gridCol w:w="1276"/>
        <w:gridCol w:w="2268"/>
        <w:gridCol w:w="2126"/>
        <w:gridCol w:w="1418"/>
        <w:gridCol w:w="2976"/>
        <w:gridCol w:w="1418"/>
        <w:gridCol w:w="4394"/>
        <w:gridCol w:w="4394"/>
      </w:tblGrid>
      <w:tr w:rsidR="001200CA" w:rsidRPr="00E17D07" w14:paraId="0E0E4602" w14:textId="77777777" w:rsidTr="00813502">
        <w:trPr>
          <w:cantSplit/>
          <w:trHeight w:val="3402"/>
        </w:trPr>
        <w:tc>
          <w:tcPr>
            <w:tcW w:w="4962" w:type="dxa"/>
            <w:gridSpan w:val="2"/>
          </w:tcPr>
          <w:p w14:paraId="6A827B49" w14:textId="77777777" w:rsidR="001200CA" w:rsidRPr="0058216B" w:rsidRDefault="001200CA" w:rsidP="00813502">
            <w:pPr>
              <w:suppressAutoHyphens/>
              <w:rPr>
                <w:rFonts w:ascii="Marianne" w:eastAsia="Times New Roman" w:hAnsi="Marianne" w:cstheme="minorHAnsi"/>
                <w:sz w:val="20"/>
                <w:lang w:eastAsia="ar-SA"/>
              </w:rPr>
            </w:pPr>
            <w:r w:rsidRPr="0058216B">
              <w:rPr>
                <w:rFonts w:ascii="Marianne" w:eastAsia="Times New Roman" w:hAnsi="Marianne" w:cstheme="minorHAnsi"/>
                <w:sz w:val="20"/>
                <w:lang w:eastAsia="ar-SA"/>
              </w:rPr>
              <w:t xml:space="preserve">DIRECTION GÉNÉRALE DE </w:t>
            </w:r>
          </w:p>
          <w:p w14:paraId="2AC09216" w14:textId="77777777" w:rsidR="001200CA" w:rsidRPr="0058216B" w:rsidRDefault="001200CA" w:rsidP="00813502">
            <w:pPr>
              <w:suppressAutoHyphens/>
              <w:rPr>
                <w:rFonts w:ascii="Marianne" w:eastAsia="Times New Roman" w:hAnsi="Marianne" w:cstheme="minorHAnsi"/>
                <w:sz w:val="20"/>
                <w:lang w:eastAsia="ar-SA"/>
              </w:rPr>
            </w:pPr>
            <w:r w:rsidRPr="0058216B">
              <w:rPr>
                <w:rFonts w:ascii="Marianne" w:eastAsia="Times New Roman" w:hAnsi="Marianne" w:cstheme="minorHAnsi"/>
                <w:sz w:val="20"/>
                <w:lang w:eastAsia="ar-SA"/>
              </w:rPr>
              <w:t xml:space="preserve">L’ADMINISTRATION ET DE LA </w:t>
            </w:r>
          </w:p>
          <w:p w14:paraId="38B1256B" w14:textId="77777777" w:rsidR="001200CA" w:rsidRPr="0058216B" w:rsidRDefault="001200CA" w:rsidP="00813502">
            <w:pPr>
              <w:suppressAutoHyphens/>
              <w:rPr>
                <w:rFonts w:ascii="Marianne" w:eastAsia="Times New Roman" w:hAnsi="Marianne" w:cstheme="minorHAnsi"/>
                <w:sz w:val="20"/>
                <w:lang w:eastAsia="ar-SA"/>
              </w:rPr>
            </w:pPr>
            <w:r w:rsidRPr="0058216B">
              <w:rPr>
                <w:rFonts w:ascii="Marianne" w:eastAsia="Times New Roman" w:hAnsi="Marianne" w:cstheme="minorHAnsi"/>
                <w:sz w:val="20"/>
                <w:lang w:eastAsia="ar-SA"/>
              </w:rPr>
              <w:t>MODERNISATION</w:t>
            </w:r>
          </w:p>
          <w:p w14:paraId="7EF54206" w14:textId="77777777" w:rsidR="001200CA" w:rsidRPr="0058216B" w:rsidRDefault="001200CA" w:rsidP="00813502">
            <w:pPr>
              <w:tabs>
                <w:tab w:val="left" w:pos="720"/>
              </w:tabs>
              <w:suppressAutoHyphens/>
              <w:overflowPunct w:val="0"/>
              <w:autoSpaceDE w:val="0"/>
              <w:rPr>
                <w:rFonts w:ascii="Marianne" w:eastAsia="Times New Roman" w:hAnsi="Marianne" w:cstheme="minorHAnsi"/>
                <w:lang w:eastAsia="ar-SA"/>
              </w:rPr>
            </w:pPr>
            <w:r w:rsidRPr="0058216B">
              <w:rPr>
                <w:rFonts w:ascii="Marianne" w:eastAsia="Times New Roman" w:hAnsi="Marianne" w:cstheme="minorHAnsi"/>
                <w:lang w:eastAsia="ar-SA"/>
              </w:rPr>
              <w:t>------</w:t>
            </w:r>
          </w:p>
          <w:p w14:paraId="21F2DD50" w14:textId="77777777" w:rsidR="001200CA" w:rsidRPr="0058216B" w:rsidRDefault="001200CA" w:rsidP="00813502">
            <w:pPr>
              <w:suppressAutoHyphens/>
              <w:rPr>
                <w:rFonts w:ascii="Marianne" w:eastAsia="Times New Roman" w:hAnsi="Marianne" w:cstheme="minorHAnsi"/>
                <w:sz w:val="20"/>
                <w:szCs w:val="20"/>
                <w:lang w:eastAsia="ar-SA"/>
              </w:rPr>
            </w:pPr>
            <w:r w:rsidRPr="0058216B">
              <w:rPr>
                <w:rFonts w:ascii="Marianne" w:eastAsia="Times New Roman" w:hAnsi="Marianne" w:cstheme="minorHAnsi"/>
                <w:sz w:val="20"/>
                <w:szCs w:val="20"/>
                <w:lang w:eastAsia="ar-SA"/>
              </w:rPr>
              <w:t>DIRECTION DES AFFAIRES FINANCIERES</w:t>
            </w:r>
          </w:p>
          <w:p w14:paraId="7D2106B9" w14:textId="77777777" w:rsidR="001200CA" w:rsidRPr="0058216B" w:rsidRDefault="001200CA" w:rsidP="00813502">
            <w:pPr>
              <w:tabs>
                <w:tab w:val="left" w:pos="720"/>
              </w:tabs>
              <w:suppressAutoHyphens/>
              <w:overflowPunct w:val="0"/>
              <w:autoSpaceDE w:val="0"/>
              <w:rPr>
                <w:rFonts w:ascii="Marianne" w:eastAsia="Times New Roman" w:hAnsi="Marianne" w:cstheme="minorHAnsi"/>
                <w:smallCaps/>
                <w:noProof/>
                <w:lang w:eastAsia="ar-SA"/>
              </w:rPr>
            </w:pPr>
            <w:r w:rsidRPr="0058216B">
              <w:rPr>
                <w:rFonts w:ascii="Marianne" w:eastAsia="Times New Roman" w:hAnsi="Marianne" w:cstheme="minorHAnsi"/>
                <w:smallCaps/>
                <w:noProof/>
                <w:lang w:eastAsia="ar-SA"/>
              </w:rPr>
              <w:t>------</w:t>
            </w:r>
          </w:p>
          <w:p w14:paraId="770BDE0A" w14:textId="77777777" w:rsidR="001200CA" w:rsidRPr="0058216B" w:rsidRDefault="001200CA" w:rsidP="00813502">
            <w:pPr>
              <w:tabs>
                <w:tab w:val="left" w:pos="720"/>
              </w:tabs>
              <w:suppressAutoHyphens/>
              <w:overflowPunct w:val="0"/>
              <w:autoSpaceDE w:val="0"/>
              <w:rPr>
                <w:rFonts w:ascii="Marianne" w:eastAsia="Times New Roman" w:hAnsi="Marianne" w:cstheme="minorHAnsi"/>
                <w:noProof/>
                <w:sz w:val="20"/>
                <w:szCs w:val="20"/>
                <w:lang w:eastAsia="ar-SA"/>
              </w:rPr>
            </w:pPr>
            <w:r w:rsidRPr="0058216B">
              <w:rPr>
                <w:rFonts w:ascii="Marianne" w:eastAsia="Times New Roman" w:hAnsi="Marianne" w:cstheme="minorHAnsi"/>
                <w:noProof/>
                <w:sz w:val="20"/>
                <w:szCs w:val="20"/>
                <w:lang w:eastAsia="ar-SA"/>
              </w:rPr>
              <w:t>MISSION MINISTERIELLE DES ACHATS</w:t>
            </w:r>
          </w:p>
          <w:p w14:paraId="7400CECC" w14:textId="77777777" w:rsidR="001200CA" w:rsidRPr="0058216B" w:rsidRDefault="001200CA" w:rsidP="00813502">
            <w:pPr>
              <w:tabs>
                <w:tab w:val="left" w:pos="720"/>
              </w:tabs>
              <w:suppressAutoHyphens/>
              <w:overflowPunct w:val="0"/>
              <w:autoSpaceDE w:val="0"/>
              <w:rPr>
                <w:rFonts w:ascii="Marianne" w:eastAsia="Times New Roman" w:hAnsi="Marianne" w:cstheme="minorHAnsi"/>
                <w:noProof/>
                <w:lang w:eastAsia="ar-SA"/>
              </w:rPr>
            </w:pPr>
          </w:p>
        </w:tc>
        <w:tc>
          <w:tcPr>
            <w:tcW w:w="5244" w:type="dxa"/>
            <w:gridSpan w:val="2"/>
          </w:tcPr>
          <w:p w14:paraId="5E0A52F5" w14:textId="7B398F9A" w:rsidR="001200CA" w:rsidRPr="00D77B7E" w:rsidRDefault="001200CA" w:rsidP="00D77B7E">
            <w:pPr>
              <w:suppressAutoHyphens/>
              <w:jc w:val="right"/>
              <w:rPr>
                <w:rFonts w:ascii="Marianne" w:eastAsia="Times New Roman" w:hAnsi="Marianne" w:cstheme="minorHAnsi"/>
                <w:sz w:val="20"/>
                <w:lang w:eastAsia="ar-SA"/>
              </w:rPr>
            </w:pPr>
            <w:r w:rsidRPr="0058216B">
              <w:rPr>
                <w:rFonts w:ascii="Marianne" w:eastAsia="Times New Roman" w:hAnsi="Marianne" w:cstheme="minorHAnsi"/>
                <w:caps/>
                <w:sz w:val="20"/>
                <w:lang w:eastAsia="ar-SA"/>
              </w:rPr>
              <w:t xml:space="preserve">dIRECTION </w:t>
            </w:r>
            <w:r w:rsidR="00D77B7E">
              <w:rPr>
                <w:rFonts w:ascii="Marianne" w:eastAsia="Times New Roman" w:hAnsi="Marianne" w:cstheme="minorHAnsi"/>
                <w:sz w:val="20"/>
                <w:lang w:eastAsia="ar-SA"/>
              </w:rPr>
              <w:t>DES AFFAIRES FINANCIERES</w:t>
            </w:r>
            <w:r w:rsidRPr="0058216B">
              <w:rPr>
                <w:rFonts w:ascii="Marianne" w:eastAsia="Times New Roman" w:hAnsi="Marianne" w:cstheme="minorHAnsi"/>
                <w:caps/>
                <w:sz w:val="20"/>
                <w:lang w:eastAsia="ar-SA"/>
              </w:rPr>
              <w:t xml:space="preserve"> </w:t>
            </w:r>
          </w:p>
          <w:p w14:paraId="4D1D5BBE" w14:textId="77777777" w:rsidR="001200CA" w:rsidRPr="0058216B" w:rsidRDefault="001200CA" w:rsidP="00813502">
            <w:pPr>
              <w:suppressAutoHyphens/>
              <w:jc w:val="right"/>
              <w:rPr>
                <w:rFonts w:ascii="Marianne" w:eastAsia="Times New Roman" w:hAnsi="Marianne" w:cstheme="minorHAnsi"/>
                <w:caps/>
                <w:sz w:val="20"/>
                <w:lang w:eastAsia="ar-SA"/>
              </w:rPr>
            </w:pPr>
            <w:r w:rsidRPr="0058216B">
              <w:rPr>
                <w:rFonts w:ascii="Marianne" w:eastAsia="Times New Roman" w:hAnsi="Marianne" w:cstheme="minorHAnsi"/>
                <w:caps/>
                <w:sz w:val="20"/>
                <w:lang w:eastAsia="ar-SA"/>
              </w:rPr>
              <w:t>------</w:t>
            </w:r>
          </w:p>
          <w:p w14:paraId="30686BF9" w14:textId="586F497C" w:rsidR="00D77B7E" w:rsidRDefault="0028104D" w:rsidP="00D77B7E">
            <w:pPr>
              <w:suppressAutoHyphens/>
              <w:jc w:val="right"/>
              <w:rPr>
                <w:rFonts w:ascii="Marianne" w:eastAsia="Times New Roman" w:hAnsi="Marianne" w:cstheme="minorHAnsi"/>
                <w:caps/>
                <w:sz w:val="20"/>
                <w:lang w:eastAsia="ar-SA"/>
              </w:rPr>
            </w:pPr>
            <w:r w:rsidRPr="0058216B">
              <w:rPr>
                <w:rFonts w:ascii="Marianne" w:eastAsia="Times New Roman" w:hAnsi="Marianne" w:cstheme="minorHAnsi"/>
                <w:caps/>
                <w:sz w:val="20"/>
                <w:lang w:eastAsia="ar-SA"/>
              </w:rPr>
              <w:t xml:space="preserve">Sous-direction du </w:t>
            </w:r>
            <w:r w:rsidR="00D77B7E">
              <w:rPr>
                <w:rFonts w:ascii="Marianne" w:eastAsia="Times New Roman" w:hAnsi="Marianne" w:cstheme="minorHAnsi"/>
                <w:caps/>
                <w:sz w:val="20"/>
                <w:lang w:eastAsia="ar-SA"/>
              </w:rPr>
              <w:t>PILOTAGE DES MOYENS A L’etranger</w:t>
            </w:r>
          </w:p>
          <w:p w14:paraId="3102EDF3" w14:textId="77777777" w:rsidR="00D77B7E" w:rsidRPr="0058216B" w:rsidRDefault="00D77B7E" w:rsidP="00D77B7E">
            <w:pPr>
              <w:suppressAutoHyphens/>
              <w:jc w:val="right"/>
              <w:rPr>
                <w:rFonts w:ascii="Marianne" w:eastAsia="Times New Roman" w:hAnsi="Marianne" w:cstheme="minorHAnsi"/>
                <w:caps/>
                <w:sz w:val="20"/>
                <w:lang w:eastAsia="ar-SA"/>
              </w:rPr>
            </w:pPr>
            <w:r w:rsidRPr="0058216B">
              <w:rPr>
                <w:rFonts w:ascii="Marianne" w:eastAsia="Times New Roman" w:hAnsi="Marianne" w:cstheme="minorHAnsi"/>
                <w:caps/>
                <w:sz w:val="20"/>
                <w:lang w:eastAsia="ar-SA"/>
              </w:rPr>
              <w:t>------</w:t>
            </w:r>
          </w:p>
          <w:p w14:paraId="38674F28" w14:textId="6CEC691D" w:rsidR="001200CA" w:rsidRPr="0058216B" w:rsidRDefault="00D77B7E" w:rsidP="00D77B7E">
            <w:pPr>
              <w:suppressAutoHyphens/>
              <w:jc w:val="right"/>
              <w:rPr>
                <w:rFonts w:ascii="Marianne" w:eastAsia="Times New Roman" w:hAnsi="Marianne" w:cstheme="minorHAnsi"/>
                <w:caps/>
                <w:sz w:val="20"/>
                <w:lang w:eastAsia="ar-SA"/>
              </w:rPr>
            </w:pPr>
            <w:r>
              <w:rPr>
                <w:rFonts w:ascii="Marianne" w:eastAsia="Times New Roman" w:hAnsi="Marianne" w:cstheme="minorHAnsi"/>
                <w:caps/>
                <w:sz w:val="20"/>
                <w:lang w:eastAsia="ar-SA"/>
              </w:rPr>
              <w:t>Bureau de la politique des voyages et missions</w:t>
            </w:r>
            <w:r w:rsidR="00866FFA" w:rsidRPr="0058216B">
              <w:rPr>
                <w:rFonts w:ascii="Marianne" w:eastAsia="Times New Roman" w:hAnsi="Marianne" w:cstheme="minorHAnsi"/>
                <w:caps/>
                <w:sz w:val="20"/>
                <w:lang w:eastAsia="ar-SA"/>
              </w:rPr>
              <w:t xml:space="preserve"> </w:t>
            </w:r>
            <w:r w:rsidR="001200CA" w:rsidRPr="0058216B">
              <w:rPr>
                <w:rFonts w:ascii="Marianne" w:eastAsia="Times New Roman" w:hAnsi="Marianne" w:cstheme="minorHAnsi"/>
                <w:caps/>
                <w:sz w:val="20"/>
                <w:lang w:eastAsia="ar-SA"/>
              </w:rPr>
              <w:t xml:space="preserve">  </w:t>
            </w:r>
          </w:p>
          <w:p w14:paraId="6E548453" w14:textId="77777777" w:rsidR="001200CA" w:rsidRPr="0058216B" w:rsidRDefault="001200CA" w:rsidP="00813502">
            <w:pPr>
              <w:tabs>
                <w:tab w:val="left" w:pos="720"/>
              </w:tabs>
              <w:suppressAutoHyphens/>
              <w:overflowPunct w:val="0"/>
              <w:autoSpaceDE w:val="0"/>
              <w:jc w:val="right"/>
              <w:rPr>
                <w:rFonts w:ascii="Marianne" w:eastAsia="Times New Roman" w:hAnsi="Marianne" w:cstheme="minorHAnsi"/>
                <w:smallCaps/>
                <w:noProof/>
                <w:lang w:eastAsia="ar-SA"/>
              </w:rPr>
            </w:pPr>
            <w:r w:rsidRPr="0058216B">
              <w:rPr>
                <w:rFonts w:ascii="Marianne" w:eastAsia="Times New Roman" w:hAnsi="Marianne" w:cs="Times New Roman"/>
                <w:sz w:val="20"/>
                <w:lang w:eastAsia="ar-SA"/>
              </w:rPr>
              <w:t xml:space="preserve"> </w:t>
            </w:r>
          </w:p>
        </w:tc>
        <w:tc>
          <w:tcPr>
            <w:tcW w:w="3544" w:type="dxa"/>
            <w:gridSpan w:val="2"/>
          </w:tcPr>
          <w:p w14:paraId="3B655957" w14:textId="77777777" w:rsidR="001200CA" w:rsidRDefault="001200CA" w:rsidP="00813502">
            <w:pPr>
              <w:suppressAutoHyphens/>
              <w:jc w:val="right"/>
              <w:rPr>
                <w:rFonts w:ascii="Times New Roman" w:eastAsia="Times New Roman" w:hAnsi="Times New Roman" w:cs="Times New Roman"/>
                <w:caps/>
                <w:sz w:val="20"/>
                <w:lang w:eastAsia="ar-SA"/>
              </w:rPr>
            </w:pPr>
          </w:p>
        </w:tc>
        <w:tc>
          <w:tcPr>
            <w:tcW w:w="3544" w:type="dxa"/>
            <w:gridSpan w:val="2"/>
          </w:tcPr>
          <w:p w14:paraId="3A213BBE" w14:textId="77777777" w:rsidR="001200CA" w:rsidRDefault="001200CA" w:rsidP="00813502">
            <w:pPr>
              <w:suppressAutoHyphens/>
              <w:jc w:val="right"/>
              <w:rPr>
                <w:rFonts w:ascii="Times New Roman" w:eastAsia="Times New Roman" w:hAnsi="Times New Roman" w:cs="Times New Roman"/>
                <w:caps/>
                <w:sz w:val="20"/>
                <w:lang w:eastAsia="ar-SA"/>
              </w:rPr>
            </w:pPr>
          </w:p>
        </w:tc>
        <w:tc>
          <w:tcPr>
            <w:tcW w:w="4394" w:type="dxa"/>
            <w:gridSpan w:val="2"/>
          </w:tcPr>
          <w:p w14:paraId="27FDB966" w14:textId="77777777" w:rsidR="001200CA" w:rsidRDefault="001200CA" w:rsidP="00813502">
            <w:pPr>
              <w:suppressAutoHyphens/>
              <w:jc w:val="right"/>
              <w:rPr>
                <w:rFonts w:ascii="Times New Roman" w:eastAsia="Times New Roman" w:hAnsi="Times New Roman" w:cs="Times New Roman"/>
                <w:caps/>
                <w:sz w:val="20"/>
                <w:lang w:eastAsia="ar-SA"/>
              </w:rPr>
            </w:pPr>
          </w:p>
        </w:tc>
        <w:tc>
          <w:tcPr>
            <w:tcW w:w="4394" w:type="dxa"/>
          </w:tcPr>
          <w:p w14:paraId="4BBE3B92" w14:textId="77777777" w:rsidR="001200CA" w:rsidRDefault="001200CA" w:rsidP="00813502">
            <w:pPr>
              <w:suppressAutoHyphens/>
              <w:jc w:val="right"/>
              <w:rPr>
                <w:rFonts w:ascii="Times New Roman" w:eastAsia="Times New Roman" w:hAnsi="Times New Roman" w:cs="Times New Roman"/>
                <w:caps/>
                <w:sz w:val="20"/>
                <w:lang w:eastAsia="ar-SA"/>
              </w:rPr>
            </w:pPr>
          </w:p>
        </w:tc>
        <w:tc>
          <w:tcPr>
            <w:tcW w:w="4394" w:type="dxa"/>
          </w:tcPr>
          <w:p w14:paraId="5C002EBF" w14:textId="77777777" w:rsidR="001200CA" w:rsidRDefault="001200CA" w:rsidP="00813502">
            <w:pPr>
              <w:suppressAutoHyphens/>
              <w:jc w:val="right"/>
              <w:rPr>
                <w:rFonts w:ascii="Times New Roman" w:eastAsia="Times New Roman" w:hAnsi="Times New Roman" w:cs="Times New Roman"/>
                <w:caps/>
                <w:sz w:val="20"/>
                <w:lang w:eastAsia="ar-SA"/>
              </w:rPr>
            </w:pPr>
          </w:p>
        </w:tc>
      </w:tr>
      <w:tr w:rsidR="0058216B" w:rsidRPr="0028104D" w14:paraId="1C4A4A71" w14:textId="77777777" w:rsidTr="00813502">
        <w:trPr>
          <w:gridAfter w:val="3"/>
          <w:wAfter w:w="10206" w:type="dxa"/>
          <w:cantSplit/>
          <w:trHeight w:val="928"/>
        </w:trPr>
        <w:tc>
          <w:tcPr>
            <w:tcW w:w="3544" w:type="dxa"/>
          </w:tcPr>
          <w:p w14:paraId="40C6B560" w14:textId="77777777" w:rsidR="0058216B" w:rsidRPr="0028104D" w:rsidRDefault="0058216B" w:rsidP="0058216B">
            <w:pPr>
              <w:suppressAutoHyphens/>
              <w:rPr>
                <w:rFonts w:ascii="Marianne" w:eastAsia="Times New Roman" w:hAnsi="Marianne" w:cs="Times New Roman"/>
                <w:caps/>
                <w:sz w:val="20"/>
                <w:szCs w:val="20"/>
                <w:lang w:eastAsia="ar-SA"/>
              </w:rPr>
            </w:pPr>
          </w:p>
        </w:tc>
        <w:tc>
          <w:tcPr>
            <w:tcW w:w="3544" w:type="dxa"/>
            <w:gridSpan w:val="2"/>
          </w:tcPr>
          <w:p w14:paraId="2228F33A" w14:textId="77777777" w:rsidR="0058216B" w:rsidRPr="0028104D" w:rsidRDefault="0058216B" w:rsidP="00813502">
            <w:pPr>
              <w:suppressAutoHyphens/>
              <w:jc w:val="right"/>
              <w:rPr>
                <w:rFonts w:ascii="Marianne" w:eastAsia="Times New Roman" w:hAnsi="Marianne" w:cs="Times New Roman"/>
                <w:caps/>
                <w:sz w:val="20"/>
                <w:szCs w:val="20"/>
                <w:lang w:eastAsia="ar-SA"/>
              </w:rPr>
            </w:pPr>
          </w:p>
        </w:tc>
        <w:tc>
          <w:tcPr>
            <w:tcW w:w="4394" w:type="dxa"/>
            <w:gridSpan w:val="2"/>
          </w:tcPr>
          <w:p w14:paraId="1807B943" w14:textId="77777777" w:rsidR="0058216B" w:rsidRPr="0028104D" w:rsidRDefault="0058216B" w:rsidP="00813502">
            <w:pPr>
              <w:suppressAutoHyphens/>
              <w:jc w:val="right"/>
              <w:rPr>
                <w:rFonts w:ascii="Marianne" w:eastAsia="Times New Roman" w:hAnsi="Marianne" w:cs="Times New Roman"/>
                <w:caps/>
                <w:sz w:val="20"/>
                <w:szCs w:val="20"/>
                <w:lang w:eastAsia="ar-SA"/>
              </w:rPr>
            </w:pPr>
          </w:p>
        </w:tc>
        <w:tc>
          <w:tcPr>
            <w:tcW w:w="4394" w:type="dxa"/>
            <w:gridSpan w:val="2"/>
          </w:tcPr>
          <w:p w14:paraId="7B5AF3DC" w14:textId="77777777" w:rsidR="0058216B" w:rsidRPr="0028104D" w:rsidRDefault="0058216B" w:rsidP="00813502">
            <w:pPr>
              <w:suppressAutoHyphens/>
              <w:jc w:val="right"/>
              <w:rPr>
                <w:rFonts w:ascii="Marianne" w:eastAsia="Times New Roman" w:hAnsi="Marianne" w:cs="Times New Roman"/>
                <w:caps/>
                <w:sz w:val="20"/>
                <w:szCs w:val="20"/>
                <w:lang w:eastAsia="ar-SA"/>
              </w:rPr>
            </w:pPr>
          </w:p>
        </w:tc>
        <w:tc>
          <w:tcPr>
            <w:tcW w:w="4394" w:type="dxa"/>
            <w:gridSpan w:val="2"/>
          </w:tcPr>
          <w:p w14:paraId="6B4A4BC9" w14:textId="77777777" w:rsidR="0058216B" w:rsidRPr="0028104D" w:rsidRDefault="0058216B" w:rsidP="00813502">
            <w:pPr>
              <w:suppressAutoHyphens/>
              <w:jc w:val="center"/>
              <w:rPr>
                <w:rFonts w:ascii="Marianne" w:eastAsia="Times New Roman" w:hAnsi="Marianne" w:cs="Times New Roman"/>
                <w:caps/>
                <w:sz w:val="20"/>
                <w:szCs w:val="20"/>
                <w:lang w:eastAsia="ar-SA"/>
              </w:rPr>
            </w:pPr>
          </w:p>
        </w:tc>
      </w:tr>
    </w:tbl>
    <w:p w14:paraId="6916A498" w14:textId="77777777" w:rsidR="001200CA" w:rsidRPr="0028104D" w:rsidRDefault="001200CA" w:rsidP="001200CA">
      <w:pPr>
        <w:rPr>
          <w:rFonts w:ascii="Marianne" w:hAnsi="Marianne" w:cs="Times New Roman"/>
          <w:sz w:val="20"/>
          <w:szCs w:val="20"/>
        </w:rPr>
      </w:pPr>
    </w:p>
    <w:p w14:paraId="59CC4F13" w14:textId="3E190458" w:rsidR="001200CA" w:rsidRDefault="001200CA" w:rsidP="001200CA">
      <w:pPr>
        <w:rPr>
          <w:rFonts w:ascii="Marianne" w:hAnsi="Marianne"/>
          <w:sz w:val="20"/>
          <w:szCs w:val="20"/>
        </w:rPr>
      </w:pPr>
    </w:p>
    <w:p w14:paraId="60C88AD8" w14:textId="77777777" w:rsidR="0058216B" w:rsidRPr="0028104D" w:rsidRDefault="0058216B" w:rsidP="001200CA">
      <w:pPr>
        <w:rPr>
          <w:rFonts w:ascii="Marianne" w:hAnsi="Marianne"/>
          <w:sz w:val="20"/>
          <w:szCs w:val="20"/>
        </w:rPr>
      </w:pPr>
    </w:p>
    <w:p w14:paraId="0E026106" w14:textId="77777777" w:rsidR="001200CA" w:rsidRPr="0028104D" w:rsidRDefault="001200CA" w:rsidP="001200CA">
      <w:pPr>
        <w:pStyle w:val="Titre1"/>
        <w:numPr>
          <w:ilvl w:val="0"/>
          <w:numId w:val="0"/>
        </w:numPr>
        <w:jc w:val="left"/>
        <w:rPr>
          <w:rFonts w:ascii="Marianne" w:hAnsi="Marianne" w:cs="Times New Roman"/>
          <w:color w:val="auto"/>
          <w:sz w:val="20"/>
          <w:szCs w:val="20"/>
        </w:rPr>
      </w:pPr>
    </w:p>
    <w:p w14:paraId="0C50E3D9" w14:textId="1E8AB5CF" w:rsidR="001200CA" w:rsidRPr="00121F75" w:rsidRDefault="001200CA" w:rsidP="001200CA">
      <w:pPr>
        <w:pStyle w:val="Titre1"/>
        <w:numPr>
          <w:ilvl w:val="0"/>
          <w:numId w:val="0"/>
        </w:numPr>
        <w:jc w:val="left"/>
        <w:rPr>
          <w:rFonts w:ascii="Marianne" w:hAnsi="Marianne" w:cstheme="minorHAnsi"/>
          <w:color w:val="auto"/>
          <w:sz w:val="20"/>
          <w:szCs w:val="20"/>
        </w:rPr>
      </w:pPr>
      <w:r w:rsidRPr="00121F75">
        <w:rPr>
          <w:rFonts w:ascii="Marianne" w:hAnsi="Marianne" w:cstheme="minorHAnsi"/>
          <w:color w:val="auto"/>
          <w:sz w:val="20"/>
          <w:szCs w:val="20"/>
        </w:rPr>
        <w:t xml:space="preserve">Questionnaire à destination des </w:t>
      </w:r>
      <w:r w:rsidR="00490076" w:rsidRPr="00121F75">
        <w:rPr>
          <w:rFonts w:ascii="Marianne" w:hAnsi="Marianne" w:cstheme="minorHAnsi"/>
          <w:color w:val="auto"/>
          <w:sz w:val="20"/>
          <w:szCs w:val="20"/>
        </w:rPr>
        <w:t>opérateurs économiques susceptibles de répondre au besoin suivant</w:t>
      </w:r>
      <w:r w:rsidRPr="00121F75">
        <w:rPr>
          <w:rFonts w:ascii="Marianne" w:hAnsi="Marianne" w:cstheme="minorHAnsi"/>
          <w:color w:val="auto"/>
          <w:sz w:val="20"/>
          <w:szCs w:val="20"/>
        </w:rPr>
        <w:t> :</w:t>
      </w:r>
    </w:p>
    <w:p w14:paraId="1641A5F2" w14:textId="77777777" w:rsidR="001200CA" w:rsidRPr="00121F75" w:rsidRDefault="001200CA" w:rsidP="001200CA">
      <w:pPr>
        <w:pStyle w:val="Titre1"/>
        <w:numPr>
          <w:ilvl w:val="0"/>
          <w:numId w:val="0"/>
        </w:numPr>
        <w:rPr>
          <w:rFonts w:ascii="Marianne" w:hAnsi="Marianne" w:cstheme="minorHAnsi"/>
          <w:color w:val="auto"/>
          <w:sz w:val="20"/>
          <w:szCs w:val="20"/>
          <w:highlight w:val="yellow"/>
        </w:rPr>
      </w:pPr>
    </w:p>
    <w:p w14:paraId="6F87EB89" w14:textId="77777777" w:rsidR="001200CA" w:rsidRPr="00121F75" w:rsidRDefault="001200CA" w:rsidP="001200CA">
      <w:pPr>
        <w:jc w:val="center"/>
        <w:rPr>
          <w:rFonts w:ascii="Marianne" w:hAnsi="Marianne" w:cstheme="minorHAnsi"/>
          <w:sz w:val="20"/>
          <w:szCs w:val="20"/>
          <w:highlight w:val="yellow"/>
        </w:rPr>
      </w:pPr>
    </w:p>
    <w:p w14:paraId="2C4536CD" w14:textId="2294E066" w:rsidR="001200CA" w:rsidRPr="0028104D" w:rsidRDefault="00121F75" w:rsidP="0000369D">
      <w:pPr>
        <w:jc w:val="center"/>
        <w:rPr>
          <w:rFonts w:ascii="Marianne" w:hAnsi="Marianne" w:cstheme="minorHAnsi"/>
          <w:sz w:val="20"/>
          <w:szCs w:val="20"/>
          <w:u w:val="single"/>
        </w:rPr>
      </w:pPr>
      <w:r>
        <w:rPr>
          <w:rFonts w:ascii="Marianne" w:hAnsi="Marianne" w:cstheme="minorHAnsi"/>
          <w:sz w:val="20"/>
          <w:szCs w:val="20"/>
        </w:rPr>
        <w:t xml:space="preserve">Assurance </w:t>
      </w:r>
      <w:r w:rsidR="003551F7">
        <w:rPr>
          <w:rFonts w:ascii="Marianne" w:hAnsi="Marianne" w:cstheme="minorHAnsi"/>
          <w:sz w:val="20"/>
          <w:szCs w:val="20"/>
        </w:rPr>
        <w:t xml:space="preserve">couvrant </w:t>
      </w:r>
      <w:r>
        <w:rPr>
          <w:rFonts w:ascii="Marianne" w:hAnsi="Marianne" w:cstheme="minorHAnsi"/>
          <w:sz w:val="20"/>
          <w:szCs w:val="20"/>
        </w:rPr>
        <w:t xml:space="preserve">les </w:t>
      </w:r>
      <w:r w:rsidR="00C07CCF">
        <w:rPr>
          <w:rFonts w:ascii="Marianne" w:hAnsi="Marianne" w:cstheme="minorHAnsi"/>
          <w:sz w:val="20"/>
          <w:szCs w:val="20"/>
        </w:rPr>
        <w:t>déplacements temporaires</w:t>
      </w:r>
      <w:r>
        <w:rPr>
          <w:rFonts w:ascii="Marianne" w:hAnsi="Marianne" w:cstheme="minorHAnsi"/>
          <w:sz w:val="20"/>
          <w:szCs w:val="20"/>
        </w:rPr>
        <w:t xml:space="preserve"> des agents du ministère de l’Europe et des Affaires étrangères</w:t>
      </w:r>
    </w:p>
    <w:p w14:paraId="76540E11" w14:textId="77777777" w:rsidR="001200CA" w:rsidRPr="0028104D" w:rsidRDefault="001200CA" w:rsidP="001200CA">
      <w:pPr>
        <w:rPr>
          <w:rFonts w:ascii="Marianne" w:hAnsi="Marianne" w:cstheme="minorHAnsi"/>
          <w:sz w:val="20"/>
          <w:szCs w:val="20"/>
          <w:u w:val="single"/>
        </w:rPr>
      </w:pPr>
    </w:p>
    <w:p w14:paraId="11AC99D7" w14:textId="77777777" w:rsidR="001200CA" w:rsidRPr="0028104D" w:rsidRDefault="001200CA" w:rsidP="001200CA">
      <w:pPr>
        <w:rPr>
          <w:rFonts w:ascii="Marianne" w:hAnsi="Marianne" w:cstheme="minorHAnsi"/>
          <w:sz w:val="20"/>
          <w:szCs w:val="20"/>
          <w:u w:val="single"/>
        </w:rPr>
      </w:pPr>
    </w:p>
    <w:p w14:paraId="259683BB" w14:textId="77777777" w:rsidR="001200CA" w:rsidRPr="0028104D" w:rsidRDefault="001200CA" w:rsidP="001200CA">
      <w:pPr>
        <w:spacing w:after="120"/>
        <w:jc w:val="both"/>
        <w:rPr>
          <w:rFonts w:ascii="Marianne" w:hAnsi="Marianne" w:cs="Calibri"/>
          <w:b/>
          <w:sz w:val="20"/>
          <w:szCs w:val="20"/>
        </w:rPr>
      </w:pPr>
      <w:r w:rsidRPr="0028104D">
        <w:rPr>
          <w:rFonts w:ascii="Marianne" w:hAnsi="Marianne" w:cs="Calibri"/>
          <w:b/>
          <w:sz w:val="20"/>
          <w:szCs w:val="20"/>
          <w:u w:val="single"/>
        </w:rPr>
        <w:t>Présentation du projet</w:t>
      </w:r>
      <w:r w:rsidRPr="0028104D">
        <w:rPr>
          <w:rFonts w:ascii="Marianne" w:hAnsi="Marianne" w:cs="Calibri"/>
          <w:b/>
          <w:sz w:val="20"/>
          <w:szCs w:val="20"/>
        </w:rPr>
        <w:t> :</w:t>
      </w:r>
    </w:p>
    <w:p w14:paraId="2BF19579" w14:textId="170ED3CA" w:rsidR="00E96B71" w:rsidRDefault="00202629" w:rsidP="008713C2">
      <w:pPr>
        <w:jc w:val="both"/>
        <w:rPr>
          <w:rFonts w:ascii="Marianne" w:hAnsi="Marianne"/>
          <w:sz w:val="20"/>
          <w:szCs w:val="20"/>
        </w:rPr>
      </w:pPr>
      <w:r>
        <w:rPr>
          <w:rFonts w:ascii="Marianne" w:hAnsi="Marianne"/>
          <w:sz w:val="20"/>
          <w:szCs w:val="20"/>
        </w:rPr>
        <w:t xml:space="preserve">Le présent </w:t>
      </w:r>
      <w:proofErr w:type="spellStart"/>
      <w:r w:rsidR="00121F75">
        <w:rPr>
          <w:rFonts w:ascii="Marianne" w:hAnsi="Marianne"/>
          <w:sz w:val="20"/>
          <w:szCs w:val="20"/>
        </w:rPr>
        <w:t>sourcing</w:t>
      </w:r>
      <w:proofErr w:type="spellEnd"/>
      <w:r w:rsidR="00121F75">
        <w:rPr>
          <w:rFonts w:ascii="Marianne" w:hAnsi="Marianne"/>
          <w:sz w:val="20"/>
          <w:szCs w:val="20"/>
        </w:rPr>
        <w:t xml:space="preserve"> a pour objectif d’identifier les opérateurs économiques susceptibles de répondre au besoin du ministère de l’Europe et des Affaires étrangères (MEAE), de mieux connaître les solutions d’assurance et d’assistance disponibles sur le marché pour la couverture des déplacements professionnels et de recueillir toute information utile à la définition du futur marché.</w:t>
      </w:r>
    </w:p>
    <w:p w14:paraId="2EDFAD92" w14:textId="561294ED" w:rsidR="00121F75" w:rsidRDefault="00121F75" w:rsidP="008713C2">
      <w:pPr>
        <w:jc w:val="both"/>
        <w:rPr>
          <w:rFonts w:ascii="Marianne" w:hAnsi="Marianne"/>
          <w:sz w:val="20"/>
          <w:szCs w:val="20"/>
        </w:rPr>
      </w:pPr>
    </w:p>
    <w:p w14:paraId="21E82E9A" w14:textId="3CC5E02B" w:rsidR="00121F75" w:rsidRDefault="00121F75" w:rsidP="008713C2">
      <w:pPr>
        <w:jc w:val="both"/>
        <w:rPr>
          <w:rFonts w:ascii="Marianne" w:hAnsi="Marianne"/>
          <w:sz w:val="20"/>
          <w:szCs w:val="20"/>
        </w:rPr>
      </w:pPr>
      <w:r>
        <w:rPr>
          <w:rFonts w:ascii="Marianne" w:hAnsi="Marianne"/>
          <w:sz w:val="20"/>
          <w:szCs w:val="20"/>
        </w:rPr>
        <w:t>Les réponses permettront notamment d’apprécier les pratiques du marché, les modalités de couverture proposées, les éventuelles exclusions ou restrictions territoriales, les conditions de prise en charge des déplacements dans les zones à risques, ainsi que les modalités de tarification et de gestion des prestations.</w:t>
      </w:r>
    </w:p>
    <w:p w14:paraId="0E359EF3" w14:textId="3A1F9523" w:rsidR="00121F75" w:rsidRDefault="00121F75" w:rsidP="008713C2">
      <w:pPr>
        <w:jc w:val="both"/>
        <w:rPr>
          <w:rFonts w:ascii="Marianne" w:hAnsi="Marianne"/>
          <w:sz w:val="20"/>
          <w:szCs w:val="20"/>
        </w:rPr>
      </w:pPr>
    </w:p>
    <w:p w14:paraId="497290D7" w14:textId="42BAEF32" w:rsidR="001200CA" w:rsidRPr="00121F75" w:rsidRDefault="00121F75" w:rsidP="00121F75">
      <w:pPr>
        <w:jc w:val="both"/>
        <w:rPr>
          <w:rFonts w:ascii="Marianne" w:hAnsi="Marianne"/>
          <w:sz w:val="20"/>
          <w:szCs w:val="20"/>
        </w:rPr>
      </w:pPr>
      <w:r>
        <w:rPr>
          <w:rFonts w:ascii="Marianne" w:hAnsi="Marianne"/>
          <w:sz w:val="20"/>
          <w:szCs w:val="20"/>
        </w:rPr>
        <w:t>Elles permettront également au MEAE de préciser son besoin et d’identifier les éventuelles contraintes techniques, opérationnelles, financières ou juridiques susceptibles d’avoir une incidence sur la préparation du futur marché.</w:t>
      </w:r>
    </w:p>
    <w:p w14:paraId="768DE080" w14:textId="77777777" w:rsidR="00121F75" w:rsidRPr="0028104D" w:rsidRDefault="00121F75" w:rsidP="001200CA">
      <w:pPr>
        <w:spacing w:after="120"/>
        <w:jc w:val="both"/>
        <w:rPr>
          <w:rFonts w:ascii="Marianne" w:hAnsi="Marianne" w:cs="Calibri"/>
          <w:sz w:val="20"/>
          <w:szCs w:val="20"/>
        </w:rPr>
      </w:pPr>
    </w:p>
    <w:p w14:paraId="4B2B6504" w14:textId="59DE73B8" w:rsidR="001200CA" w:rsidRPr="0028104D" w:rsidRDefault="001200CA" w:rsidP="001200CA">
      <w:pPr>
        <w:spacing w:after="120"/>
        <w:jc w:val="both"/>
        <w:rPr>
          <w:rFonts w:ascii="Marianne" w:hAnsi="Marianne" w:cs="Calibri"/>
          <w:b/>
          <w:sz w:val="20"/>
          <w:szCs w:val="20"/>
          <w:u w:val="single"/>
        </w:rPr>
      </w:pPr>
      <w:r w:rsidRPr="0028104D">
        <w:rPr>
          <w:rFonts w:ascii="Marianne" w:hAnsi="Marianne" w:cs="Calibri"/>
          <w:b/>
          <w:sz w:val="20"/>
          <w:szCs w:val="20"/>
          <w:u w:val="single"/>
        </w:rPr>
        <w:t>Objet et enjeux d</w:t>
      </w:r>
      <w:r w:rsidR="00121F75">
        <w:rPr>
          <w:rFonts w:ascii="Marianne" w:hAnsi="Marianne" w:cs="Calibri"/>
          <w:b/>
          <w:sz w:val="20"/>
          <w:szCs w:val="20"/>
          <w:u w:val="single"/>
        </w:rPr>
        <w:t xml:space="preserve">u projet </w:t>
      </w:r>
      <w:r w:rsidRPr="0028104D">
        <w:rPr>
          <w:rFonts w:ascii="Marianne" w:hAnsi="Marianne" w:cs="Calibri"/>
          <w:b/>
          <w:sz w:val="20"/>
          <w:szCs w:val="20"/>
        </w:rPr>
        <w:t>:</w:t>
      </w:r>
    </w:p>
    <w:p w14:paraId="47632045" w14:textId="302BD612" w:rsidR="00790C95" w:rsidRDefault="00790C95" w:rsidP="00121F75">
      <w:pPr>
        <w:jc w:val="both"/>
        <w:rPr>
          <w:rFonts w:ascii="Marianne" w:eastAsia="Calibri" w:hAnsi="Marianne" w:cs="Arial"/>
          <w:sz w:val="20"/>
          <w:szCs w:val="20"/>
        </w:rPr>
      </w:pPr>
      <w:r w:rsidRPr="0028104D">
        <w:rPr>
          <w:rFonts w:ascii="Marianne" w:eastAsia="Calibri" w:hAnsi="Marianne" w:cs="Arial"/>
          <w:sz w:val="20"/>
          <w:szCs w:val="20"/>
        </w:rPr>
        <w:t>Le</w:t>
      </w:r>
      <w:r w:rsidR="00121F75">
        <w:rPr>
          <w:rFonts w:ascii="Marianne" w:eastAsia="Calibri" w:hAnsi="Marianne" w:cs="Arial"/>
          <w:sz w:val="20"/>
          <w:szCs w:val="20"/>
        </w:rPr>
        <w:t xml:space="preserve"> MEAE souhaite mettre en place un marché pérenne d’assurance et d’assistance couvrant les déplacements professionnels de ses agents en France et à l’étranger.</w:t>
      </w:r>
    </w:p>
    <w:p w14:paraId="1CC03673" w14:textId="14F59F50" w:rsidR="00121F75" w:rsidRDefault="00121F75" w:rsidP="00121F75">
      <w:pPr>
        <w:jc w:val="both"/>
        <w:rPr>
          <w:rFonts w:ascii="Marianne" w:eastAsia="Calibri" w:hAnsi="Marianne" w:cs="Arial"/>
          <w:sz w:val="20"/>
          <w:szCs w:val="20"/>
        </w:rPr>
      </w:pPr>
    </w:p>
    <w:p w14:paraId="2DED891E" w14:textId="4F762BC6" w:rsidR="00121F75" w:rsidRDefault="00121F75" w:rsidP="00121F75">
      <w:pPr>
        <w:jc w:val="both"/>
        <w:rPr>
          <w:rFonts w:ascii="Marianne" w:eastAsia="Calibri" w:hAnsi="Marianne" w:cs="Arial"/>
          <w:sz w:val="20"/>
          <w:szCs w:val="20"/>
        </w:rPr>
      </w:pPr>
      <w:r>
        <w:rPr>
          <w:rFonts w:ascii="Marianne" w:eastAsia="Calibri" w:hAnsi="Marianne" w:cs="Arial"/>
          <w:sz w:val="20"/>
          <w:szCs w:val="20"/>
        </w:rPr>
        <w:lastRenderedPageBreak/>
        <w:t xml:space="preserve">Le futur marché devra permettre d’assurer une couverture adaptée à la diversité des missions effectuées par les agents du MEAE, notamment dans des pays ou zones présentant des risques particuliers, tout en garantissant </w:t>
      </w:r>
      <w:r w:rsidR="00C2322E">
        <w:rPr>
          <w:rFonts w:ascii="Marianne" w:eastAsia="Calibri" w:hAnsi="Marianne" w:cs="Arial"/>
          <w:sz w:val="20"/>
          <w:szCs w:val="20"/>
        </w:rPr>
        <w:t>des modalités efficaces d’assistance et de prise en charge en cas de sinistre.</w:t>
      </w:r>
    </w:p>
    <w:p w14:paraId="0D3E8C07" w14:textId="338E949A" w:rsidR="00C2322E" w:rsidRDefault="00C2322E" w:rsidP="00121F75">
      <w:pPr>
        <w:jc w:val="both"/>
        <w:rPr>
          <w:rFonts w:ascii="Marianne" w:eastAsia="Calibri" w:hAnsi="Marianne" w:cs="Arial"/>
          <w:sz w:val="20"/>
          <w:szCs w:val="20"/>
        </w:rPr>
      </w:pPr>
    </w:p>
    <w:p w14:paraId="7FE7AA4A" w14:textId="228AF7AE" w:rsidR="00C2322E" w:rsidRDefault="00C2322E" w:rsidP="00121F75">
      <w:pPr>
        <w:jc w:val="both"/>
        <w:rPr>
          <w:rFonts w:ascii="Marianne" w:eastAsia="Calibri" w:hAnsi="Marianne" w:cs="Arial"/>
          <w:sz w:val="20"/>
          <w:szCs w:val="20"/>
        </w:rPr>
      </w:pPr>
      <w:r>
        <w:rPr>
          <w:rFonts w:ascii="Marianne" w:eastAsia="Calibri" w:hAnsi="Marianne" w:cs="Arial"/>
          <w:sz w:val="20"/>
          <w:szCs w:val="20"/>
        </w:rPr>
        <w:t xml:space="preserve">Le </w:t>
      </w:r>
      <w:proofErr w:type="spellStart"/>
      <w:r>
        <w:rPr>
          <w:rFonts w:ascii="Marianne" w:eastAsia="Calibri" w:hAnsi="Marianne" w:cs="Arial"/>
          <w:sz w:val="20"/>
          <w:szCs w:val="20"/>
        </w:rPr>
        <w:t>sourcing</w:t>
      </w:r>
      <w:proofErr w:type="spellEnd"/>
      <w:r>
        <w:rPr>
          <w:rFonts w:ascii="Marianne" w:eastAsia="Calibri" w:hAnsi="Marianne" w:cs="Arial"/>
          <w:sz w:val="20"/>
          <w:szCs w:val="20"/>
        </w:rPr>
        <w:t xml:space="preserve"> doit notamment permettre au MEAE d’identifier les solutions proposées par le marché en matière de garanties, d’assistance, de couverture géographique, de gestion des pays ou zones à risques, de gestion des sinistres et de tarification.</w:t>
      </w:r>
    </w:p>
    <w:p w14:paraId="484C82BC" w14:textId="3A404CCD" w:rsidR="00C2322E" w:rsidRDefault="00C2322E" w:rsidP="00121F75">
      <w:pPr>
        <w:jc w:val="both"/>
        <w:rPr>
          <w:rFonts w:ascii="Marianne" w:eastAsia="Calibri" w:hAnsi="Marianne" w:cs="Arial"/>
          <w:sz w:val="20"/>
          <w:szCs w:val="20"/>
        </w:rPr>
      </w:pPr>
    </w:p>
    <w:p w14:paraId="4FCF1A88" w14:textId="030F0FB7" w:rsidR="00C2322E" w:rsidRPr="0028104D" w:rsidRDefault="00C2322E" w:rsidP="00121F75">
      <w:pPr>
        <w:jc w:val="both"/>
        <w:rPr>
          <w:rFonts w:ascii="Marianne" w:eastAsia="Calibri" w:hAnsi="Marianne" w:cs="Arial"/>
          <w:sz w:val="20"/>
          <w:szCs w:val="20"/>
        </w:rPr>
      </w:pPr>
      <w:r>
        <w:rPr>
          <w:rFonts w:ascii="Marianne" w:eastAsia="Calibri" w:hAnsi="Marianne" w:cs="Arial"/>
          <w:sz w:val="20"/>
          <w:szCs w:val="20"/>
        </w:rPr>
        <w:t>Une attention particulière sera portée à la capacité des opérateurs à proposer une couverture répondant aux spécificités des déplacements professionnels du MEAE et limitant, dans la mesure du possible, le recours à des exclusions, autorisations préalables ou avenants pour certaines destinations.</w:t>
      </w:r>
    </w:p>
    <w:p w14:paraId="48A6A031" w14:textId="5C15C5B0" w:rsidR="0054456D" w:rsidRPr="0028104D" w:rsidRDefault="0054456D" w:rsidP="001200CA">
      <w:pPr>
        <w:spacing w:after="120"/>
        <w:jc w:val="both"/>
        <w:rPr>
          <w:rFonts w:ascii="Marianne" w:hAnsi="Marianne" w:cs="Calibri"/>
          <w:sz w:val="20"/>
          <w:szCs w:val="20"/>
        </w:rPr>
      </w:pPr>
    </w:p>
    <w:p w14:paraId="01E4744C" w14:textId="77777777" w:rsidR="001200CA" w:rsidRPr="0028104D" w:rsidRDefault="001200CA" w:rsidP="001200CA">
      <w:pPr>
        <w:spacing w:after="120"/>
        <w:jc w:val="both"/>
        <w:rPr>
          <w:rFonts w:ascii="Marianne" w:hAnsi="Marianne" w:cs="Calibri"/>
          <w:b/>
          <w:sz w:val="20"/>
          <w:szCs w:val="20"/>
          <w:u w:val="single"/>
        </w:rPr>
      </w:pPr>
    </w:p>
    <w:p w14:paraId="344E3E88" w14:textId="77777777" w:rsidR="001200CA" w:rsidRPr="0028104D" w:rsidRDefault="001200CA" w:rsidP="001200CA">
      <w:pPr>
        <w:spacing w:after="120"/>
        <w:jc w:val="both"/>
        <w:rPr>
          <w:rFonts w:ascii="Marianne" w:hAnsi="Marianne" w:cs="Calibri"/>
          <w:b/>
          <w:sz w:val="20"/>
          <w:szCs w:val="20"/>
          <w:u w:val="single"/>
        </w:rPr>
      </w:pPr>
      <w:r w:rsidRPr="0028104D">
        <w:rPr>
          <w:rFonts w:ascii="Marianne" w:hAnsi="Marianne" w:cs="Calibri"/>
          <w:b/>
          <w:sz w:val="20"/>
          <w:szCs w:val="20"/>
          <w:u w:val="single"/>
        </w:rPr>
        <w:t xml:space="preserve">Préambule : </w:t>
      </w:r>
    </w:p>
    <w:p w14:paraId="38C1C6B8" w14:textId="77777777" w:rsidR="001200CA" w:rsidRPr="0028104D" w:rsidRDefault="001200CA" w:rsidP="001200CA">
      <w:pPr>
        <w:jc w:val="both"/>
        <w:rPr>
          <w:rFonts w:ascii="Marianne" w:hAnsi="Marianne" w:cs="Calibri"/>
          <w:b/>
          <w:sz w:val="20"/>
          <w:szCs w:val="20"/>
          <w:u w:val="single"/>
        </w:rPr>
      </w:pPr>
    </w:p>
    <w:p w14:paraId="7CF14D1E" w14:textId="77777777" w:rsidR="001200CA" w:rsidRPr="0028104D" w:rsidRDefault="001200CA" w:rsidP="001200CA">
      <w:pPr>
        <w:jc w:val="both"/>
        <w:rPr>
          <w:rFonts w:ascii="Marianne" w:hAnsi="Marianne" w:cs="Calibri"/>
          <w:b/>
          <w:sz w:val="20"/>
          <w:szCs w:val="20"/>
          <w:u w:val="single"/>
        </w:rPr>
      </w:pPr>
    </w:p>
    <w:p w14:paraId="502874A7" w14:textId="77777777" w:rsidR="001200CA" w:rsidRPr="0028104D" w:rsidRDefault="001200CA" w:rsidP="001200CA">
      <w:pPr>
        <w:jc w:val="both"/>
        <w:rPr>
          <w:rFonts w:ascii="Marianne" w:hAnsi="Marianne" w:cs="Calibri"/>
          <w:i/>
          <w:sz w:val="20"/>
          <w:szCs w:val="20"/>
        </w:rPr>
      </w:pPr>
    </w:p>
    <w:p w14:paraId="3B101524" w14:textId="5A0B9EA9" w:rsidR="001200CA" w:rsidRPr="0028104D" w:rsidRDefault="001200CA" w:rsidP="001200CA">
      <w:pPr>
        <w:pBdr>
          <w:top w:val="single" w:sz="4" w:space="22" w:color="0070C0"/>
          <w:left w:val="single" w:sz="4" w:space="4" w:color="0070C0"/>
          <w:bottom w:val="single" w:sz="4" w:space="0" w:color="0070C0"/>
          <w:right w:val="single" w:sz="4" w:space="4" w:color="0070C0"/>
        </w:pBdr>
        <w:suppressAutoHyphens/>
        <w:ind w:left="993" w:right="1386"/>
        <w:jc w:val="both"/>
        <w:rPr>
          <w:rFonts w:ascii="Marianne" w:hAnsi="Marianne" w:cs="Calibri"/>
          <w:i/>
          <w:iCs/>
          <w:sz w:val="20"/>
          <w:szCs w:val="20"/>
        </w:rPr>
      </w:pPr>
      <w:r w:rsidRPr="0028104D">
        <w:rPr>
          <w:rFonts w:ascii="Marianne" w:hAnsi="Marianne" w:cs="Calibri"/>
          <w:i/>
          <w:iCs/>
          <w:sz w:val="20"/>
          <w:szCs w:val="20"/>
        </w:rPr>
        <w:t xml:space="preserve">L’organisation </w:t>
      </w:r>
      <w:r w:rsidR="00790C95" w:rsidRPr="0028104D">
        <w:rPr>
          <w:rFonts w:ascii="Marianne" w:hAnsi="Marianne" w:cs="Calibri"/>
          <w:i/>
          <w:iCs/>
          <w:sz w:val="20"/>
          <w:szCs w:val="20"/>
        </w:rPr>
        <w:t xml:space="preserve">du présent </w:t>
      </w:r>
      <w:proofErr w:type="spellStart"/>
      <w:r w:rsidR="00790C95" w:rsidRPr="0028104D">
        <w:rPr>
          <w:rFonts w:ascii="Marianne" w:hAnsi="Marianne" w:cs="Calibri"/>
          <w:i/>
          <w:iCs/>
          <w:sz w:val="20"/>
          <w:szCs w:val="20"/>
        </w:rPr>
        <w:t>s</w:t>
      </w:r>
      <w:r w:rsidRPr="0028104D">
        <w:rPr>
          <w:rFonts w:ascii="Marianne" w:hAnsi="Marianne" w:cs="Calibri"/>
          <w:i/>
          <w:iCs/>
          <w:sz w:val="20"/>
          <w:szCs w:val="20"/>
        </w:rPr>
        <w:t>ourcing</w:t>
      </w:r>
      <w:proofErr w:type="spellEnd"/>
      <w:r w:rsidRPr="0028104D">
        <w:rPr>
          <w:rFonts w:ascii="Marianne" w:hAnsi="Marianne" w:cs="Calibri"/>
          <w:i/>
          <w:iCs/>
          <w:sz w:val="20"/>
          <w:szCs w:val="20"/>
        </w:rPr>
        <w:t xml:space="preserve"> s’inscrit dans le cadre de l’article R2111-1 du code de la commande publique (afin de préparer la passation d'un marché, l'acheteur peut effectuer des consultations ou réaliser des études de marché, solliciter des avis ou informer les opérateurs économiques de son projet et de ses exigences. Les résultats des études et échanges préalables peuvent être utilisés par l'acheteur, à condition que leur utilisation n'ait pas pour effet de fausser la concurrence ou de méconnaître les principes mentionnés à l'article </w:t>
      </w:r>
      <w:hyperlink r:id="rId9" w:tooltip="Code de la commande publique - art. L3 (VD)" w:history="1">
        <w:r w:rsidRPr="0028104D">
          <w:rPr>
            <w:rFonts w:ascii="Marianne" w:hAnsi="Marianne" w:cs="Calibri"/>
            <w:i/>
            <w:iCs/>
            <w:sz w:val="20"/>
            <w:szCs w:val="20"/>
          </w:rPr>
          <w:t>L.3</w:t>
        </w:r>
      </w:hyperlink>
      <w:r w:rsidRPr="0028104D">
        <w:rPr>
          <w:rFonts w:ascii="Marianne" w:hAnsi="Marianne" w:cs="Calibri"/>
          <w:i/>
          <w:iCs/>
          <w:sz w:val="20"/>
          <w:szCs w:val="20"/>
        </w:rPr>
        <w:t xml:space="preserve"> du code de la commande publique).</w:t>
      </w:r>
    </w:p>
    <w:p w14:paraId="7307E42F" w14:textId="77777777" w:rsidR="001200CA" w:rsidRPr="0028104D" w:rsidRDefault="001200CA" w:rsidP="001200CA">
      <w:pPr>
        <w:pBdr>
          <w:top w:val="single" w:sz="4" w:space="22" w:color="0070C0"/>
          <w:left w:val="single" w:sz="4" w:space="4" w:color="0070C0"/>
          <w:bottom w:val="single" w:sz="4" w:space="0" w:color="0070C0"/>
          <w:right w:val="single" w:sz="4" w:space="4" w:color="0070C0"/>
        </w:pBdr>
        <w:suppressAutoHyphens/>
        <w:autoSpaceDE w:val="0"/>
        <w:autoSpaceDN w:val="0"/>
        <w:adjustRightInd w:val="0"/>
        <w:ind w:left="993" w:right="1386"/>
        <w:jc w:val="both"/>
        <w:rPr>
          <w:rFonts w:ascii="Marianne" w:hAnsi="Marianne" w:cs="Calibri"/>
          <w:i/>
          <w:iCs/>
          <w:sz w:val="20"/>
          <w:szCs w:val="20"/>
        </w:rPr>
      </w:pPr>
    </w:p>
    <w:p w14:paraId="10C9E4AD" w14:textId="77777777" w:rsidR="001200CA" w:rsidRPr="0028104D" w:rsidRDefault="001200CA" w:rsidP="001200CA">
      <w:pPr>
        <w:pBdr>
          <w:top w:val="single" w:sz="4" w:space="22" w:color="0070C0"/>
          <w:left w:val="single" w:sz="4" w:space="4" w:color="0070C0"/>
          <w:bottom w:val="single" w:sz="4" w:space="0" w:color="0070C0"/>
          <w:right w:val="single" w:sz="4" w:space="4" w:color="0070C0"/>
        </w:pBdr>
        <w:suppressAutoHyphens/>
        <w:autoSpaceDE w:val="0"/>
        <w:autoSpaceDN w:val="0"/>
        <w:adjustRightInd w:val="0"/>
        <w:ind w:left="993" w:right="1386"/>
        <w:jc w:val="both"/>
        <w:rPr>
          <w:rFonts w:ascii="Marianne" w:hAnsi="Marianne" w:cs="Calibri"/>
          <w:i/>
          <w:iCs/>
          <w:sz w:val="20"/>
          <w:szCs w:val="20"/>
        </w:rPr>
      </w:pPr>
      <w:r w:rsidRPr="0028104D">
        <w:rPr>
          <w:rFonts w:ascii="Marianne" w:hAnsi="Marianne" w:cs="Calibri"/>
          <w:i/>
          <w:iCs/>
          <w:sz w:val="20"/>
          <w:szCs w:val="20"/>
        </w:rPr>
        <w:t>Ces échanges préalables avec les fournisseurs permettent de mieux connaître les conditions du marché et de disposer d’une connaissance plus approfondie des solutions techniques existantes. Ils permettent également de mûrir le besoin, de définir les stratégies d’achats et de réaliser une consultation plus efficace et performante au titre d’un projet d’achat</w:t>
      </w:r>
    </w:p>
    <w:p w14:paraId="066B3D24" w14:textId="77777777" w:rsidR="002B75E2" w:rsidRDefault="002B75E2" w:rsidP="001200CA">
      <w:pPr>
        <w:pBdr>
          <w:top w:val="single" w:sz="4" w:space="22" w:color="0070C0"/>
          <w:left w:val="single" w:sz="4" w:space="4" w:color="0070C0"/>
          <w:bottom w:val="single" w:sz="4" w:space="0" w:color="0070C0"/>
          <w:right w:val="single" w:sz="4" w:space="4" w:color="0070C0"/>
        </w:pBdr>
        <w:suppressAutoHyphens/>
        <w:autoSpaceDE w:val="0"/>
        <w:autoSpaceDN w:val="0"/>
        <w:adjustRightInd w:val="0"/>
        <w:ind w:left="993" w:right="1386"/>
        <w:jc w:val="both"/>
        <w:rPr>
          <w:rFonts w:ascii="Marianne" w:hAnsi="Marianne" w:cs="Calibri"/>
          <w:i/>
          <w:iCs/>
          <w:sz w:val="20"/>
          <w:szCs w:val="20"/>
        </w:rPr>
      </w:pPr>
    </w:p>
    <w:p w14:paraId="2C566F3B" w14:textId="2F23495D" w:rsidR="001200CA" w:rsidRDefault="001200CA" w:rsidP="001200CA">
      <w:pPr>
        <w:pBdr>
          <w:top w:val="single" w:sz="4" w:space="22" w:color="0070C0"/>
          <w:left w:val="single" w:sz="4" w:space="4" w:color="0070C0"/>
          <w:bottom w:val="single" w:sz="4" w:space="0" w:color="0070C0"/>
          <w:right w:val="single" w:sz="4" w:space="4" w:color="0070C0"/>
        </w:pBdr>
        <w:suppressAutoHyphens/>
        <w:autoSpaceDE w:val="0"/>
        <w:autoSpaceDN w:val="0"/>
        <w:adjustRightInd w:val="0"/>
        <w:ind w:left="993" w:right="1386"/>
        <w:jc w:val="both"/>
        <w:rPr>
          <w:rFonts w:ascii="Marianne" w:hAnsi="Marianne" w:cs="Calibri"/>
          <w:i/>
          <w:iCs/>
          <w:color w:val="FF0000"/>
          <w:sz w:val="20"/>
          <w:szCs w:val="20"/>
        </w:rPr>
      </w:pPr>
      <w:r w:rsidRPr="0028104D">
        <w:rPr>
          <w:rFonts w:ascii="Marianne" w:hAnsi="Marianne" w:cs="Calibri"/>
          <w:i/>
          <w:iCs/>
          <w:sz w:val="20"/>
          <w:szCs w:val="20"/>
        </w:rPr>
        <w:t>Toutefois les acteurs dans le projet d’achat sont tenus de veiller</w:t>
      </w:r>
      <w:r w:rsidR="00202629">
        <w:rPr>
          <w:rFonts w:ascii="Marianne" w:hAnsi="Marianne" w:cs="Calibri"/>
          <w:i/>
          <w:iCs/>
          <w:sz w:val="20"/>
          <w:szCs w:val="20"/>
        </w:rPr>
        <w:t xml:space="preserve"> </w:t>
      </w:r>
      <w:r w:rsidRPr="0028104D">
        <w:rPr>
          <w:rFonts w:ascii="Marianne" w:hAnsi="Marianne" w:cs="Calibri"/>
          <w:i/>
          <w:iCs/>
          <w:sz w:val="20"/>
          <w:szCs w:val="20"/>
        </w:rPr>
        <w:t>à l'égalité de traitement des candidats et à ce que cette démarche ne vienne pas fausser la concurrence ou orienter le cahier des charges.</w:t>
      </w:r>
    </w:p>
    <w:p w14:paraId="469480BC" w14:textId="77777777" w:rsidR="002B75E2" w:rsidRPr="0028104D" w:rsidRDefault="002B75E2" w:rsidP="001200CA">
      <w:pPr>
        <w:pBdr>
          <w:top w:val="single" w:sz="4" w:space="22" w:color="0070C0"/>
          <w:left w:val="single" w:sz="4" w:space="4" w:color="0070C0"/>
          <w:bottom w:val="single" w:sz="4" w:space="0" w:color="0070C0"/>
          <w:right w:val="single" w:sz="4" w:space="4" w:color="0070C0"/>
        </w:pBdr>
        <w:suppressAutoHyphens/>
        <w:autoSpaceDE w:val="0"/>
        <w:autoSpaceDN w:val="0"/>
        <w:adjustRightInd w:val="0"/>
        <w:ind w:left="993" w:right="1386"/>
        <w:jc w:val="both"/>
        <w:rPr>
          <w:rFonts w:ascii="Marianne" w:hAnsi="Marianne" w:cs="Calibri"/>
          <w:i/>
          <w:iCs/>
          <w:sz w:val="20"/>
          <w:szCs w:val="20"/>
        </w:rPr>
      </w:pPr>
    </w:p>
    <w:p w14:paraId="0AF5EE9F" w14:textId="77777777" w:rsidR="001200CA" w:rsidRPr="0028104D" w:rsidRDefault="001200CA" w:rsidP="001200CA">
      <w:pPr>
        <w:pBdr>
          <w:top w:val="single" w:sz="4" w:space="22" w:color="0070C0"/>
          <w:left w:val="single" w:sz="4" w:space="4" w:color="0070C0"/>
          <w:bottom w:val="single" w:sz="4" w:space="0" w:color="0070C0"/>
          <w:right w:val="single" w:sz="4" w:space="4" w:color="0070C0"/>
        </w:pBdr>
        <w:suppressAutoHyphens/>
        <w:ind w:left="993" w:right="1386"/>
        <w:jc w:val="both"/>
        <w:rPr>
          <w:rFonts w:ascii="Marianne" w:hAnsi="Marianne" w:cs="Calibri"/>
          <w:i/>
          <w:iCs/>
          <w:sz w:val="20"/>
          <w:szCs w:val="20"/>
        </w:rPr>
      </w:pPr>
    </w:p>
    <w:p w14:paraId="17D0087B" w14:textId="77777777" w:rsidR="001200CA" w:rsidRPr="0028104D" w:rsidRDefault="001200CA" w:rsidP="001200CA">
      <w:pPr>
        <w:pBdr>
          <w:top w:val="single" w:sz="4" w:space="22" w:color="0070C0"/>
          <w:left w:val="single" w:sz="4" w:space="4" w:color="0070C0"/>
          <w:bottom w:val="single" w:sz="4" w:space="0" w:color="0070C0"/>
          <w:right w:val="single" w:sz="4" w:space="4" w:color="0070C0"/>
        </w:pBdr>
        <w:suppressAutoHyphens/>
        <w:ind w:left="993" w:right="1386"/>
        <w:jc w:val="both"/>
        <w:rPr>
          <w:rFonts w:ascii="Marianne" w:hAnsi="Marianne" w:cs="Calibri"/>
          <w:i/>
          <w:iCs/>
          <w:sz w:val="20"/>
          <w:szCs w:val="20"/>
        </w:rPr>
      </w:pPr>
      <w:r w:rsidRPr="0028104D">
        <w:rPr>
          <w:rFonts w:ascii="Marianne" w:hAnsi="Marianne" w:cs="Calibri"/>
          <w:i/>
          <w:iCs/>
          <w:sz w:val="20"/>
          <w:szCs w:val="20"/>
        </w:rPr>
        <w:t>Tous les échanges oraux et toutes les informations partagées dans ce cadre sont strictement confidentiels et soumis au respecter la propriété intellectuelle et la confidentialité des données fournisseurs au titre de la protection du secret des affaires (Loi n° 2018-670 du 30 juillet 2018 relative à la protection du secret des affaires).</w:t>
      </w:r>
    </w:p>
    <w:p w14:paraId="22E20B6F" w14:textId="77777777" w:rsidR="001200CA" w:rsidRPr="0028104D" w:rsidRDefault="001200CA" w:rsidP="001200CA">
      <w:pPr>
        <w:pBdr>
          <w:top w:val="single" w:sz="4" w:space="22" w:color="0070C0"/>
          <w:left w:val="single" w:sz="4" w:space="4" w:color="0070C0"/>
          <w:bottom w:val="single" w:sz="4" w:space="0" w:color="0070C0"/>
          <w:right w:val="single" w:sz="4" w:space="4" w:color="0070C0"/>
        </w:pBdr>
        <w:suppressAutoHyphens/>
        <w:autoSpaceDE w:val="0"/>
        <w:autoSpaceDN w:val="0"/>
        <w:adjustRightInd w:val="0"/>
        <w:ind w:left="993" w:right="1386"/>
        <w:jc w:val="both"/>
        <w:rPr>
          <w:rFonts w:ascii="Marianne" w:hAnsi="Marianne" w:cs="Calibri"/>
          <w:i/>
          <w:iCs/>
          <w:sz w:val="20"/>
          <w:szCs w:val="20"/>
        </w:rPr>
      </w:pPr>
    </w:p>
    <w:p w14:paraId="54DD765E" w14:textId="77777777" w:rsidR="001200CA" w:rsidRPr="0028104D" w:rsidRDefault="001200CA" w:rsidP="001200CA">
      <w:pPr>
        <w:pBdr>
          <w:top w:val="single" w:sz="4" w:space="22" w:color="0070C0"/>
          <w:left w:val="single" w:sz="4" w:space="4" w:color="0070C0"/>
          <w:bottom w:val="single" w:sz="4" w:space="0" w:color="0070C0"/>
          <w:right w:val="single" w:sz="4" w:space="4" w:color="0070C0"/>
        </w:pBdr>
        <w:suppressAutoHyphens/>
        <w:autoSpaceDE w:val="0"/>
        <w:autoSpaceDN w:val="0"/>
        <w:adjustRightInd w:val="0"/>
        <w:ind w:left="993" w:right="1386"/>
        <w:jc w:val="both"/>
        <w:rPr>
          <w:rFonts w:ascii="Marianne" w:hAnsi="Marianne" w:cs="Calibri"/>
          <w:i/>
          <w:iCs/>
          <w:sz w:val="20"/>
          <w:szCs w:val="20"/>
        </w:rPr>
      </w:pPr>
      <w:r w:rsidRPr="0028104D">
        <w:rPr>
          <w:rFonts w:ascii="Marianne" w:hAnsi="Marianne" w:cs="Calibri"/>
          <w:i/>
          <w:iCs/>
          <w:sz w:val="20"/>
          <w:szCs w:val="20"/>
        </w:rPr>
        <w:t>En particulier, côté Administration, nous garantissons la conservation et l’organisation de cette protection. L'utilisation exclusive par des personnes ayant à en connaître est pour le strict besoin du service.</w:t>
      </w:r>
    </w:p>
    <w:p w14:paraId="4F12D435" w14:textId="77777777" w:rsidR="001200CA" w:rsidRPr="0028104D" w:rsidRDefault="001200CA" w:rsidP="001200CA">
      <w:pPr>
        <w:pBdr>
          <w:top w:val="single" w:sz="4" w:space="22" w:color="0070C0"/>
          <w:left w:val="single" w:sz="4" w:space="4" w:color="0070C0"/>
          <w:bottom w:val="single" w:sz="4" w:space="0" w:color="0070C0"/>
          <w:right w:val="single" w:sz="4" w:space="4" w:color="0070C0"/>
        </w:pBdr>
        <w:suppressAutoHyphens/>
        <w:autoSpaceDE w:val="0"/>
        <w:autoSpaceDN w:val="0"/>
        <w:adjustRightInd w:val="0"/>
        <w:ind w:left="993" w:right="1386"/>
        <w:jc w:val="both"/>
        <w:rPr>
          <w:rFonts w:ascii="Marianne" w:hAnsi="Marianne" w:cs="Calibri"/>
          <w:sz w:val="20"/>
          <w:szCs w:val="20"/>
        </w:rPr>
      </w:pPr>
    </w:p>
    <w:p w14:paraId="2063C9DA" w14:textId="77777777" w:rsidR="001200CA" w:rsidRPr="0028104D" w:rsidRDefault="001200CA" w:rsidP="001200CA">
      <w:pPr>
        <w:jc w:val="both"/>
        <w:rPr>
          <w:rFonts w:ascii="Marianne" w:hAnsi="Marianne" w:cs="Calibri"/>
          <w:sz w:val="20"/>
          <w:szCs w:val="20"/>
        </w:rPr>
      </w:pPr>
    </w:p>
    <w:p w14:paraId="2F436672" w14:textId="77777777" w:rsidR="001200CA" w:rsidRPr="0028104D" w:rsidRDefault="001200CA" w:rsidP="001200CA">
      <w:pPr>
        <w:pStyle w:val="Paragraphedeliste"/>
        <w:jc w:val="both"/>
        <w:rPr>
          <w:rFonts w:ascii="Marianne" w:hAnsi="Marianne" w:cs="Calibri"/>
          <w:sz w:val="20"/>
          <w:szCs w:val="20"/>
        </w:rPr>
      </w:pPr>
    </w:p>
    <w:p w14:paraId="2CBF49C2" w14:textId="70267FAD" w:rsidR="001200CA" w:rsidRPr="0028104D" w:rsidRDefault="001200CA" w:rsidP="001200CA">
      <w:pPr>
        <w:pStyle w:val="Paragraphedeliste"/>
        <w:jc w:val="both"/>
        <w:rPr>
          <w:rFonts w:ascii="Marianne" w:hAnsi="Marianne" w:cs="Calibri"/>
          <w:sz w:val="20"/>
          <w:szCs w:val="20"/>
        </w:rPr>
      </w:pPr>
    </w:p>
    <w:p w14:paraId="0FFD01AB" w14:textId="7835AD4C" w:rsidR="0054456D" w:rsidRPr="0028104D" w:rsidRDefault="0054456D" w:rsidP="001200CA">
      <w:pPr>
        <w:pStyle w:val="Paragraphedeliste"/>
        <w:jc w:val="both"/>
        <w:rPr>
          <w:rFonts w:ascii="Marianne" w:hAnsi="Marianne" w:cs="Calibri"/>
          <w:sz w:val="20"/>
          <w:szCs w:val="20"/>
        </w:rPr>
      </w:pPr>
    </w:p>
    <w:p w14:paraId="3E4634F2" w14:textId="2669F6F7" w:rsidR="0054456D" w:rsidRPr="0028104D" w:rsidRDefault="0054456D" w:rsidP="001200CA">
      <w:pPr>
        <w:pStyle w:val="Paragraphedeliste"/>
        <w:jc w:val="both"/>
        <w:rPr>
          <w:rFonts w:ascii="Marianne" w:hAnsi="Marianne" w:cs="Calibri"/>
          <w:sz w:val="20"/>
          <w:szCs w:val="20"/>
        </w:rPr>
      </w:pPr>
    </w:p>
    <w:p w14:paraId="4A342D68" w14:textId="4EBEDA27" w:rsidR="0054456D" w:rsidRPr="0028104D" w:rsidRDefault="0054456D" w:rsidP="001200CA">
      <w:pPr>
        <w:pStyle w:val="Paragraphedeliste"/>
        <w:jc w:val="both"/>
        <w:rPr>
          <w:rFonts w:ascii="Marianne" w:hAnsi="Marianne" w:cs="Calibri"/>
          <w:sz w:val="20"/>
          <w:szCs w:val="20"/>
        </w:rPr>
      </w:pPr>
    </w:p>
    <w:p w14:paraId="0AC3EF2D" w14:textId="19BB3F22" w:rsidR="0054456D" w:rsidRPr="0028104D" w:rsidRDefault="0054456D" w:rsidP="001200CA">
      <w:pPr>
        <w:pStyle w:val="Paragraphedeliste"/>
        <w:jc w:val="both"/>
        <w:rPr>
          <w:rFonts w:ascii="Marianne" w:hAnsi="Marianne" w:cs="Calibri"/>
          <w:sz w:val="20"/>
          <w:szCs w:val="20"/>
        </w:rPr>
      </w:pPr>
    </w:p>
    <w:p w14:paraId="3F71AE27" w14:textId="0732EDDB" w:rsidR="0054456D" w:rsidRPr="0028104D" w:rsidRDefault="0054456D" w:rsidP="001200CA">
      <w:pPr>
        <w:pStyle w:val="Paragraphedeliste"/>
        <w:jc w:val="both"/>
        <w:rPr>
          <w:rFonts w:ascii="Marianne" w:hAnsi="Marianne" w:cs="Calibri"/>
          <w:sz w:val="20"/>
          <w:szCs w:val="20"/>
        </w:rPr>
      </w:pPr>
    </w:p>
    <w:p w14:paraId="47DB9C50" w14:textId="4F0873EA" w:rsidR="0054456D" w:rsidRPr="0028104D" w:rsidRDefault="0054456D" w:rsidP="001200CA">
      <w:pPr>
        <w:pStyle w:val="Paragraphedeliste"/>
        <w:jc w:val="both"/>
        <w:rPr>
          <w:rFonts w:ascii="Marianne" w:hAnsi="Marianne" w:cs="Calibri"/>
          <w:sz w:val="20"/>
          <w:szCs w:val="20"/>
        </w:rPr>
      </w:pPr>
    </w:p>
    <w:p w14:paraId="1253C375" w14:textId="2FC4F399" w:rsidR="0054456D" w:rsidRPr="0028104D" w:rsidRDefault="0054456D" w:rsidP="001200CA">
      <w:pPr>
        <w:pStyle w:val="Paragraphedeliste"/>
        <w:jc w:val="both"/>
        <w:rPr>
          <w:rFonts w:ascii="Marianne" w:hAnsi="Marianne" w:cs="Calibri"/>
          <w:sz w:val="20"/>
          <w:szCs w:val="20"/>
        </w:rPr>
      </w:pPr>
    </w:p>
    <w:p w14:paraId="2C62998F" w14:textId="5DA9DC7D" w:rsidR="0054456D" w:rsidRPr="0058216B" w:rsidRDefault="0054456D" w:rsidP="0058216B">
      <w:pPr>
        <w:jc w:val="both"/>
        <w:rPr>
          <w:rFonts w:ascii="Marianne" w:hAnsi="Marianne" w:cs="Calibri"/>
          <w:sz w:val="20"/>
          <w:szCs w:val="20"/>
        </w:rPr>
      </w:pPr>
    </w:p>
    <w:p w14:paraId="587C8392" w14:textId="3BD061EA" w:rsidR="0054456D" w:rsidRPr="0028104D" w:rsidRDefault="0054456D" w:rsidP="001200CA">
      <w:pPr>
        <w:pStyle w:val="Paragraphedeliste"/>
        <w:jc w:val="both"/>
        <w:rPr>
          <w:rFonts w:ascii="Marianne" w:hAnsi="Marianne" w:cs="Calibri"/>
          <w:sz w:val="20"/>
          <w:szCs w:val="20"/>
        </w:rPr>
      </w:pPr>
    </w:p>
    <w:p w14:paraId="417D6CD2" w14:textId="77777777" w:rsidR="001200CA" w:rsidRPr="0028104D" w:rsidRDefault="001200CA" w:rsidP="001200CA">
      <w:pPr>
        <w:pStyle w:val="Paragraphedeliste"/>
        <w:jc w:val="both"/>
        <w:rPr>
          <w:rFonts w:ascii="Marianne" w:hAnsi="Marianne" w:cs="Calibri"/>
          <w:sz w:val="20"/>
          <w:szCs w:val="20"/>
        </w:rPr>
      </w:pPr>
    </w:p>
    <w:p w14:paraId="03C489DC" w14:textId="77777777" w:rsidR="001200CA" w:rsidRPr="0028104D" w:rsidRDefault="001200CA" w:rsidP="0054456D">
      <w:pPr>
        <w:pStyle w:val="Titre3"/>
        <w:numPr>
          <w:ilvl w:val="0"/>
          <w:numId w:val="3"/>
        </w:numPr>
        <w:ind w:left="720"/>
        <w:rPr>
          <w:rFonts w:ascii="Marianne" w:hAnsi="Marianne" w:cs="Calibri"/>
          <w:color w:val="auto"/>
          <w:sz w:val="20"/>
          <w:szCs w:val="20"/>
        </w:rPr>
      </w:pPr>
      <w:r w:rsidRPr="0028104D">
        <w:rPr>
          <w:rFonts w:ascii="Marianne" w:hAnsi="Marianne" w:cs="Calibri"/>
          <w:color w:val="auto"/>
          <w:sz w:val="20"/>
          <w:szCs w:val="20"/>
        </w:rPr>
        <w:t xml:space="preserve">PRESENTATION DE L’ENTREPRISE </w:t>
      </w:r>
    </w:p>
    <w:p w14:paraId="25E98109" w14:textId="77777777" w:rsidR="001200CA" w:rsidRPr="0028104D" w:rsidRDefault="001200CA" w:rsidP="001200CA">
      <w:pPr>
        <w:jc w:val="both"/>
        <w:rPr>
          <w:rFonts w:ascii="Marianne" w:hAnsi="Marianne" w:cs="Calibri"/>
          <w:sz w:val="20"/>
          <w:szCs w:val="20"/>
        </w:rPr>
      </w:pPr>
    </w:p>
    <w:tbl>
      <w:tblPr>
        <w:tblStyle w:val="Grilledutableau"/>
        <w:tblW w:w="0" w:type="auto"/>
        <w:tblInd w:w="137" w:type="dxa"/>
        <w:tblLook w:val="04A0" w:firstRow="1" w:lastRow="0" w:firstColumn="1" w:lastColumn="0" w:noHBand="0" w:noVBand="1"/>
      </w:tblPr>
      <w:tblGrid>
        <w:gridCol w:w="3827"/>
        <w:gridCol w:w="6090"/>
      </w:tblGrid>
      <w:tr w:rsidR="001200CA" w:rsidRPr="0028104D" w14:paraId="3BCBAA9B" w14:textId="77777777" w:rsidTr="00813502">
        <w:tc>
          <w:tcPr>
            <w:tcW w:w="3827" w:type="dxa"/>
            <w:shd w:val="clear" w:color="auto" w:fill="8DB3E2" w:themeFill="text2" w:themeFillTint="66"/>
          </w:tcPr>
          <w:p w14:paraId="0A07EE05" w14:textId="77777777" w:rsidR="001200CA" w:rsidRPr="0028104D" w:rsidRDefault="001200CA" w:rsidP="00813502">
            <w:pPr>
              <w:pStyle w:val="Paragraphedeliste"/>
              <w:ind w:left="0"/>
              <w:jc w:val="center"/>
              <w:rPr>
                <w:rFonts w:ascii="Marianne" w:hAnsi="Marianne" w:cs="Calibri"/>
                <w:sz w:val="20"/>
                <w:szCs w:val="20"/>
              </w:rPr>
            </w:pPr>
          </w:p>
        </w:tc>
        <w:tc>
          <w:tcPr>
            <w:tcW w:w="6090" w:type="dxa"/>
            <w:shd w:val="clear" w:color="auto" w:fill="8DB3E2" w:themeFill="text2" w:themeFillTint="66"/>
          </w:tcPr>
          <w:p w14:paraId="6D42EEAF" w14:textId="77777777" w:rsidR="001200CA" w:rsidRPr="0028104D" w:rsidRDefault="001200CA" w:rsidP="00813502">
            <w:pPr>
              <w:pStyle w:val="Paragraphedeliste"/>
              <w:ind w:left="0"/>
              <w:rPr>
                <w:rFonts w:ascii="Marianne" w:hAnsi="Marianne" w:cs="Calibri"/>
                <w:b/>
                <w:sz w:val="20"/>
                <w:szCs w:val="20"/>
              </w:rPr>
            </w:pPr>
            <w:r w:rsidRPr="0028104D">
              <w:rPr>
                <w:rFonts w:ascii="Marianne" w:hAnsi="Marianne" w:cs="Calibri"/>
                <w:b/>
                <w:sz w:val="20"/>
                <w:szCs w:val="20"/>
              </w:rPr>
              <w:t>Répons</w:t>
            </w:r>
            <w:r w:rsidRPr="0028104D">
              <w:rPr>
                <w:rFonts w:ascii="Marianne" w:hAnsi="Marianne" w:cs="Calibri"/>
                <w:b/>
                <w:sz w:val="20"/>
                <w:szCs w:val="20"/>
                <w:shd w:val="clear" w:color="auto" w:fill="95B3D7" w:themeFill="accent1" w:themeFillTint="99"/>
              </w:rPr>
              <w:t>e</w:t>
            </w:r>
          </w:p>
        </w:tc>
      </w:tr>
      <w:tr w:rsidR="001200CA" w:rsidRPr="0028104D" w14:paraId="507B5847" w14:textId="77777777" w:rsidTr="00813502">
        <w:trPr>
          <w:trHeight w:val="728"/>
        </w:trPr>
        <w:tc>
          <w:tcPr>
            <w:tcW w:w="3827" w:type="dxa"/>
            <w:vAlign w:val="center"/>
          </w:tcPr>
          <w:p w14:paraId="0F5CE00B" w14:textId="77777777" w:rsidR="001200CA" w:rsidRPr="0028104D" w:rsidRDefault="001200CA" w:rsidP="00813502">
            <w:pPr>
              <w:jc w:val="both"/>
              <w:rPr>
                <w:rFonts w:ascii="Marianne" w:hAnsi="Marianne" w:cs="Calibri"/>
                <w:sz w:val="20"/>
                <w:szCs w:val="20"/>
              </w:rPr>
            </w:pPr>
            <w:r w:rsidRPr="0028104D">
              <w:rPr>
                <w:rFonts w:ascii="Marianne" w:hAnsi="Marianne" w:cs="Calibri"/>
                <w:sz w:val="20"/>
                <w:szCs w:val="20"/>
              </w:rPr>
              <w:t>Précisez le nom et l’adresse de l'entreprise</w:t>
            </w:r>
          </w:p>
        </w:tc>
        <w:tc>
          <w:tcPr>
            <w:tcW w:w="6090" w:type="dxa"/>
            <w:vAlign w:val="center"/>
          </w:tcPr>
          <w:p w14:paraId="790BB067" w14:textId="77777777" w:rsidR="001200CA" w:rsidRPr="0028104D" w:rsidRDefault="001200CA" w:rsidP="00813502">
            <w:pPr>
              <w:jc w:val="both"/>
              <w:rPr>
                <w:rFonts w:ascii="Marianne" w:hAnsi="Marianne" w:cs="Calibri"/>
                <w:sz w:val="20"/>
                <w:szCs w:val="20"/>
              </w:rPr>
            </w:pPr>
          </w:p>
        </w:tc>
      </w:tr>
      <w:tr w:rsidR="001200CA" w:rsidRPr="0028104D" w14:paraId="3A6707BA" w14:textId="77777777" w:rsidTr="00813502">
        <w:trPr>
          <w:trHeight w:val="728"/>
        </w:trPr>
        <w:tc>
          <w:tcPr>
            <w:tcW w:w="3827" w:type="dxa"/>
            <w:vAlign w:val="center"/>
          </w:tcPr>
          <w:p w14:paraId="26F6752F" w14:textId="77777777" w:rsidR="001200CA" w:rsidRPr="0028104D" w:rsidRDefault="001200CA" w:rsidP="00813502">
            <w:pPr>
              <w:jc w:val="both"/>
              <w:rPr>
                <w:rFonts w:ascii="Marianne" w:hAnsi="Marianne" w:cs="Calibri"/>
                <w:sz w:val="20"/>
                <w:szCs w:val="20"/>
              </w:rPr>
            </w:pPr>
            <w:r w:rsidRPr="0028104D">
              <w:rPr>
                <w:rFonts w:ascii="Marianne" w:hAnsi="Marianne" w:cs="Calibri"/>
                <w:sz w:val="20"/>
                <w:szCs w:val="20"/>
              </w:rPr>
              <w:t>Quel est le statut juridique de votre structure ?</w:t>
            </w:r>
          </w:p>
        </w:tc>
        <w:tc>
          <w:tcPr>
            <w:tcW w:w="6090" w:type="dxa"/>
            <w:vAlign w:val="center"/>
          </w:tcPr>
          <w:p w14:paraId="57FA5A4C" w14:textId="77777777" w:rsidR="001200CA" w:rsidRPr="0028104D" w:rsidRDefault="001200CA" w:rsidP="00813502">
            <w:pPr>
              <w:jc w:val="both"/>
              <w:rPr>
                <w:rFonts w:ascii="Marianne" w:hAnsi="Marianne" w:cs="Calibri"/>
                <w:sz w:val="20"/>
                <w:szCs w:val="20"/>
              </w:rPr>
            </w:pPr>
          </w:p>
        </w:tc>
      </w:tr>
      <w:tr w:rsidR="001200CA" w:rsidRPr="0028104D" w14:paraId="51A0428B" w14:textId="77777777" w:rsidTr="00813502">
        <w:trPr>
          <w:trHeight w:val="692"/>
        </w:trPr>
        <w:tc>
          <w:tcPr>
            <w:tcW w:w="3827" w:type="dxa"/>
            <w:vAlign w:val="center"/>
          </w:tcPr>
          <w:p w14:paraId="1DA0368D" w14:textId="44896CBB" w:rsidR="001200CA" w:rsidRPr="0028104D" w:rsidRDefault="00C2322E" w:rsidP="00813502">
            <w:pPr>
              <w:jc w:val="both"/>
              <w:rPr>
                <w:rFonts w:ascii="Marianne" w:hAnsi="Marianne" w:cs="Calibri"/>
                <w:sz w:val="20"/>
                <w:szCs w:val="20"/>
              </w:rPr>
            </w:pPr>
            <w:r>
              <w:rPr>
                <w:rFonts w:ascii="Marianne" w:hAnsi="Marianne" w:cs="Calibri"/>
                <w:sz w:val="20"/>
                <w:szCs w:val="20"/>
              </w:rPr>
              <w:t>Intervenez-vous en qualité d’assureur, de courtier, d’</w:t>
            </w:r>
            <w:proofErr w:type="spellStart"/>
            <w:r>
              <w:rPr>
                <w:rFonts w:ascii="Marianne" w:hAnsi="Marianne" w:cs="Calibri"/>
                <w:sz w:val="20"/>
                <w:szCs w:val="20"/>
              </w:rPr>
              <w:t>assiste</w:t>
            </w:r>
            <w:r w:rsidR="00D77B7E">
              <w:rPr>
                <w:rFonts w:ascii="Marianne" w:hAnsi="Marianne" w:cs="Calibri"/>
                <w:sz w:val="20"/>
                <w:szCs w:val="20"/>
              </w:rPr>
              <w:t>u</w:t>
            </w:r>
            <w:r>
              <w:rPr>
                <w:rFonts w:ascii="Marianne" w:hAnsi="Marianne" w:cs="Calibri"/>
                <w:sz w:val="20"/>
                <w:szCs w:val="20"/>
              </w:rPr>
              <w:t>r</w:t>
            </w:r>
            <w:proofErr w:type="spellEnd"/>
            <w:r>
              <w:rPr>
                <w:rFonts w:ascii="Marianne" w:hAnsi="Marianne" w:cs="Calibri"/>
                <w:sz w:val="20"/>
                <w:szCs w:val="20"/>
              </w:rPr>
              <w:t xml:space="preserve"> ou autre ? Précisez.</w:t>
            </w:r>
          </w:p>
        </w:tc>
        <w:tc>
          <w:tcPr>
            <w:tcW w:w="6090" w:type="dxa"/>
            <w:vAlign w:val="center"/>
          </w:tcPr>
          <w:p w14:paraId="265979BE" w14:textId="77777777" w:rsidR="001200CA" w:rsidRPr="0028104D" w:rsidRDefault="001200CA" w:rsidP="00813502">
            <w:pPr>
              <w:rPr>
                <w:rFonts w:ascii="Marianne" w:hAnsi="Marianne" w:cs="Calibri"/>
                <w:sz w:val="20"/>
                <w:szCs w:val="20"/>
              </w:rPr>
            </w:pPr>
          </w:p>
        </w:tc>
      </w:tr>
      <w:tr w:rsidR="00C2322E" w:rsidRPr="0028104D" w14:paraId="7F300044" w14:textId="77777777" w:rsidTr="00813502">
        <w:trPr>
          <w:trHeight w:val="692"/>
        </w:trPr>
        <w:tc>
          <w:tcPr>
            <w:tcW w:w="3827" w:type="dxa"/>
            <w:vAlign w:val="center"/>
          </w:tcPr>
          <w:p w14:paraId="4CB1FE5A" w14:textId="2734BBB8" w:rsidR="00C2322E" w:rsidRDefault="00C2322E" w:rsidP="00813502">
            <w:pPr>
              <w:jc w:val="both"/>
              <w:rPr>
                <w:rFonts w:ascii="Marianne" w:hAnsi="Marianne" w:cs="Calibri"/>
                <w:sz w:val="20"/>
                <w:szCs w:val="20"/>
              </w:rPr>
            </w:pPr>
            <w:r>
              <w:rPr>
                <w:rFonts w:ascii="Marianne" w:hAnsi="Marianne" w:cs="Calibri"/>
                <w:sz w:val="20"/>
                <w:szCs w:val="20"/>
              </w:rPr>
              <w:t xml:space="preserve">Quelles sont vos principales activités dans le domaine de l’assurance et de l’assistance liées aux </w:t>
            </w:r>
            <w:r w:rsidR="00E35789">
              <w:rPr>
                <w:rFonts w:ascii="Marianne" w:hAnsi="Marianne" w:cs="Calibri"/>
                <w:sz w:val="20"/>
                <w:szCs w:val="20"/>
              </w:rPr>
              <w:t>déplacements</w:t>
            </w:r>
            <w:r>
              <w:rPr>
                <w:rFonts w:ascii="Marianne" w:hAnsi="Marianne" w:cs="Calibri"/>
                <w:sz w:val="20"/>
                <w:szCs w:val="20"/>
              </w:rPr>
              <w:t xml:space="preserve"> professionnels ?</w:t>
            </w:r>
          </w:p>
        </w:tc>
        <w:tc>
          <w:tcPr>
            <w:tcW w:w="6090" w:type="dxa"/>
            <w:vAlign w:val="center"/>
          </w:tcPr>
          <w:p w14:paraId="63779F88" w14:textId="77777777" w:rsidR="00C2322E" w:rsidRPr="0028104D" w:rsidRDefault="00C2322E" w:rsidP="00813502">
            <w:pPr>
              <w:rPr>
                <w:rFonts w:ascii="Marianne" w:hAnsi="Marianne" w:cs="Calibri"/>
                <w:sz w:val="20"/>
                <w:szCs w:val="20"/>
              </w:rPr>
            </w:pPr>
          </w:p>
        </w:tc>
      </w:tr>
      <w:tr w:rsidR="001200CA" w:rsidRPr="0028104D" w14:paraId="16A708D4" w14:textId="77777777" w:rsidTr="00813502">
        <w:trPr>
          <w:trHeight w:val="711"/>
        </w:trPr>
        <w:tc>
          <w:tcPr>
            <w:tcW w:w="3827" w:type="dxa"/>
            <w:vAlign w:val="center"/>
          </w:tcPr>
          <w:p w14:paraId="57A628C4" w14:textId="185A86E0" w:rsidR="001200CA" w:rsidRPr="0028104D" w:rsidRDefault="00C2322E" w:rsidP="00813502">
            <w:pPr>
              <w:rPr>
                <w:rFonts w:ascii="Marianne" w:hAnsi="Marianne" w:cs="Calibri"/>
                <w:sz w:val="20"/>
                <w:szCs w:val="20"/>
              </w:rPr>
            </w:pPr>
            <w:r>
              <w:rPr>
                <w:rFonts w:ascii="Marianne" w:hAnsi="Marianne" w:cs="Calibri"/>
                <w:sz w:val="20"/>
                <w:szCs w:val="20"/>
              </w:rPr>
              <w:t>Avez-vous déjà assuré des organisations dont les personnels effectuent régulièrement des déplacements internationaux, notamment dans des zones à risques ?</w:t>
            </w:r>
            <w:r w:rsidR="001200CA" w:rsidRPr="0028104D">
              <w:rPr>
                <w:rFonts w:ascii="Marianne" w:hAnsi="Marianne" w:cs="Calibri"/>
                <w:sz w:val="20"/>
                <w:szCs w:val="20"/>
              </w:rPr>
              <w:t xml:space="preserve">  </w:t>
            </w:r>
          </w:p>
        </w:tc>
        <w:tc>
          <w:tcPr>
            <w:tcW w:w="6090" w:type="dxa"/>
            <w:vAlign w:val="center"/>
          </w:tcPr>
          <w:p w14:paraId="1C76DA72" w14:textId="77777777" w:rsidR="001200CA" w:rsidRPr="0028104D" w:rsidRDefault="001200CA" w:rsidP="00813502">
            <w:pPr>
              <w:jc w:val="both"/>
              <w:rPr>
                <w:rFonts w:ascii="Marianne" w:hAnsi="Marianne" w:cs="Calibri"/>
                <w:sz w:val="20"/>
                <w:szCs w:val="20"/>
              </w:rPr>
            </w:pPr>
          </w:p>
        </w:tc>
      </w:tr>
      <w:tr w:rsidR="005525F7" w:rsidRPr="0028104D" w14:paraId="7142F742" w14:textId="77777777" w:rsidTr="00813502">
        <w:trPr>
          <w:trHeight w:val="711"/>
        </w:trPr>
        <w:tc>
          <w:tcPr>
            <w:tcW w:w="3827" w:type="dxa"/>
            <w:vAlign w:val="center"/>
          </w:tcPr>
          <w:p w14:paraId="7C8B4A38" w14:textId="79D92AE2" w:rsidR="005525F7" w:rsidRPr="0028104D" w:rsidRDefault="00E35789" w:rsidP="00813502">
            <w:pPr>
              <w:rPr>
                <w:rFonts w:ascii="Marianne" w:hAnsi="Marianne" w:cs="Calibri"/>
                <w:sz w:val="20"/>
                <w:szCs w:val="20"/>
              </w:rPr>
            </w:pPr>
            <w:r>
              <w:rPr>
                <w:rFonts w:ascii="Marianne" w:hAnsi="Marianne" w:cs="Calibri"/>
                <w:sz w:val="20"/>
                <w:szCs w:val="20"/>
              </w:rPr>
              <w:t xml:space="preserve">Si vous intervenez en qualité de courtier, avec quels assureurs </w:t>
            </w:r>
            <w:r w:rsidR="00D77B7E">
              <w:rPr>
                <w:rFonts w:ascii="Marianne" w:hAnsi="Marianne" w:cs="Calibri"/>
                <w:sz w:val="20"/>
                <w:szCs w:val="20"/>
              </w:rPr>
              <w:t>êtes-vous</w:t>
            </w:r>
            <w:r>
              <w:rPr>
                <w:rFonts w:ascii="Marianne" w:hAnsi="Marianne" w:cs="Calibri"/>
                <w:sz w:val="20"/>
                <w:szCs w:val="20"/>
              </w:rPr>
              <w:t xml:space="preserve"> susceptibles de travailler pour ce type de besoin ?</w:t>
            </w:r>
          </w:p>
        </w:tc>
        <w:tc>
          <w:tcPr>
            <w:tcW w:w="6090" w:type="dxa"/>
            <w:vAlign w:val="center"/>
          </w:tcPr>
          <w:p w14:paraId="06AB35FE" w14:textId="77777777" w:rsidR="005525F7" w:rsidRPr="0028104D" w:rsidRDefault="005525F7" w:rsidP="00813502">
            <w:pPr>
              <w:jc w:val="both"/>
              <w:rPr>
                <w:rFonts w:ascii="Marianne" w:hAnsi="Marianne" w:cs="Calibri"/>
                <w:sz w:val="20"/>
                <w:szCs w:val="20"/>
              </w:rPr>
            </w:pPr>
          </w:p>
        </w:tc>
      </w:tr>
    </w:tbl>
    <w:p w14:paraId="68892A95" w14:textId="71337237" w:rsidR="001200CA" w:rsidRPr="0028104D" w:rsidRDefault="001200CA" w:rsidP="005511C7">
      <w:pPr>
        <w:jc w:val="both"/>
        <w:rPr>
          <w:rFonts w:ascii="Marianne" w:hAnsi="Marianne" w:cs="Arial"/>
          <w:sz w:val="20"/>
          <w:szCs w:val="20"/>
        </w:rPr>
      </w:pPr>
    </w:p>
    <w:p w14:paraId="5DB18AE2" w14:textId="7F29F74F" w:rsidR="001200CA" w:rsidRPr="0028104D" w:rsidRDefault="001200CA" w:rsidP="005511C7">
      <w:pPr>
        <w:jc w:val="both"/>
        <w:rPr>
          <w:rFonts w:ascii="Marianne" w:hAnsi="Marianne" w:cs="Arial"/>
          <w:sz w:val="20"/>
          <w:szCs w:val="20"/>
        </w:rPr>
      </w:pPr>
    </w:p>
    <w:p w14:paraId="567F474F" w14:textId="77777777" w:rsidR="00F23476" w:rsidRPr="0028104D" w:rsidRDefault="00F23476" w:rsidP="008255CA">
      <w:pPr>
        <w:rPr>
          <w:rFonts w:ascii="Marianne" w:hAnsi="Marianne" w:cs="Arial"/>
          <w:sz w:val="20"/>
          <w:szCs w:val="20"/>
        </w:rPr>
      </w:pPr>
    </w:p>
    <w:p w14:paraId="6BDF8799" w14:textId="7A9FEA11" w:rsidR="00F23476" w:rsidRPr="0028104D" w:rsidRDefault="00F914AF" w:rsidP="0054456D">
      <w:pPr>
        <w:pStyle w:val="Titre3"/>
        <w:numPr>
          <w:ilvl w:val="0"/>
          <w:numId w:val="3"/>
        </w:numPr>
        <w:ind w:left="720"/>
        <w:rPr>
          <w:rFonts w:ascii="Marianne" w:hAnsi="Marianne" w:cs="Calibri"/>
          <w:color w:val="auto"/>
          <w:sz w:val="20"/>
          <w:szCs w:val="20"/>
        </w:rPr>
      </w:pPr>
      <w:r w:rsidRPr="0028104D">
        <w:rPr>
          <w:rFonts w:ascii="Marianne" w:hAnsi="Marianne" w:cs="Calibri"/>
          <w:color w:val="auto"/>
          <w:sz w:val="20"/>
          <w:szCs w:val="20"/>
        </w:rPr>
        <w:t>E</w:t>
      </w:r>
      <w:r w:rsidR="004907D2" w:rsidRPr="0028104D">
        <w:rPr>
          <w:rFonts w:ascii="Marianne" w:hAnsi="Marianne" w:cs="Calibri"/>
          <w:color w:val="auto"/>
          <w:sz w:val="20"/>
          <w:szCs w:val="20"/>
        </w:rPr>
        <w:t>LEMENTS</w:t>
      </w:r>
      <w:r w:rsidRPr="0028104D">
        <w:rPr>
          <w:rFonts w:ascii="Marianne" w:hAnsi="Marianne" w:cs="Calibri"/>
          <w:color w:val="auto"/>
          <w:sz w:val="20"/>
          <w:szCs w:val="20"/>
        </w:rPr>
        <w:t xml:space="preserve"> TECHNIQUES</w:t>
      </w:r>
      <w:r w:rsidR="004E1038" w:rsidRPr="0028104D">
        <w:rPr>
          <w:rFonts w:ascii="Marianne" w:hAnsi="Marianne" w:cs="Calibri"/>
          <w:color w:val="auto"/>
          <w:sz w:val="20"/>
          <w:szCs w:val="20"/>
        </w:rPr>
        <w:t xml:space="preserve"> </w:t>
      </w:r>
    </w:p>
    <w:p w14:paraId="0D8BD0B2" w14:textId="77777777" w:rsidR="007D6B7A" w:rsidRPr="0028104D" w:rsidRDefault="007D6B7A" w:rsidP="007D6B7A">
      <w:pPr>
        <w:jc w:val="both"/>
        <w:rPr>
          <w:rFonts w:ascii="Marianne" w:hAnsi="Marianne" w:cs="Arial"/>
          <w:sz w:val="20"/>
          <w:szCs w:val="20"/>
        </w:rPr>
      </w:pPr>
    </w:p>
    <w:p w14:paraId="11AE0835" w14:textId="77777777" w:rsidR="0037222E" w:rsidRPr="0028104D" w:rsidRDefault="0037222E" w:rsidP="007D6B7A">
      <w:pPr>
        <w:jc w:val="both"/>
        <w:rPr>
          <w:rFonts w:ascii="Marianne" w:hAnsi="Marianne" w:cs="Arial"/>
          <w:sz w:val="20"/>
          <w:szCs w:val="20"/>
        </w:rPr>
      </w:pPr>
    </w:p>
    <w:tbl>
      <w:tblPr>
        <w:tblStyle w:val="Grilledutableau"/>
        <w:tblW w:w="0" w:type="auto"/>
        <w:tblInd w:w="137" w:type="dxa"/>
        <w:tblLook w:val="04A0" w:firstRow="1" w:lastRow="0" w:firstColumn="1" w:lastColumn="0" w:noHBand="0" w:noVBand="1"/>
      </w:tblPr>
      <w:tblGrid>
        <w:gridCol w:w="3969"/>
        <w:gridCol w:w="5954"/>
      </w:tblGrid>
      <w:tr w:rsidR="00F41ECA" w:rsidRPr="0028104D" w14:paraId="7F14AE06" w14:textId="77777777" w:rsidTr="00FD0949">
        <w:trPr>
          <w:trHeight w:val="218"/>
        </w:trPr>
        <w:tc>
          <w:tcPr>
            <w:tcW w:w="3969" w:type="dxa"/>
            <w:shd w:val="clear" w:color="auto" w:fill="95B3D7" w:themeFill="accent1" w:themeFillTint="99"/>
            <w:vAlign w:val="center"/>
          </w:tcPr>
          <w:p w14:paraId="3A292BEA" w14:textId="35F4F354" w:rsidR="00F41ECA" w:rsidRPr="0028104D" w:rsidRDefault="00F41ECA" w:rsidP="00F85CC2">
            <w:pPr>
              <w:rPr>
                <w:rFonts w:ascii="Marianne" w:hAnsi="Marianne" w:cstheme="minorHAnsi"/>
                <w:b/>
                <w:sz w:val="20"/>
                <w:szCs w:val="20"/>
              </w:rPr>
            </w:pPr>
            <w:r w:rsidRPr="0028104D">
              <w:rPr>
                <w:rFonts w:ascii="Marianne" w:hAnsi="Marianne" w:cstheme="minorHAnsi"/>
                <w:b/>
                <w:sz w:val="20"/>
                <w:szCs w:val="20"/>
              </w:rPr>
              <w:t>Caractéristiques techniques</w:t>
            </w:r>
            <w:r w:rsidR="005525F7" w:rsidRPr="0028104D">
              <w:rPr>
                <w:rFonts w:ascii="Marianne" w:hAnsi="Marianne" w:cstheme="minorHAnsi"/>
                <w:b/>
                <w:sz w:val="20"/>
                <w:szCs w:val="20"/>
              </w:rPr>
              <w:t xml:space="preserve"> </w:t>
            </w:r>
          </w:p>
          <w:p w14:paraId="763F19A5" w14:textId="171D3AF4" w:rsidR="00361CFF" w:rsidRPr="0028104D" w:rsidRDefault="00361CFF" w:rsidP="00F85CC2">
            <w:pPr>
              <w:rPr>
                <w:rFonts w:ascii="Marianne" w:hAnsi="Marianne" w:cstheme="minorHAnsi"/>
                <w:i/>
                <w:sz w:val="20"/>
                <w:szCs w:val="20"/>
              </w:rPr>
            </w:pPr>
            <w:r w:rsidRPr="0028104D">
              <w:rPr>
                <w:rFonts w:ascii="Marianne" w:hAnsi="Marianne" w:cstheme="minorHAnsi"/>
                <w:b/>
                <w:i/>
                <w:sz w:val="20"/>
                <w:szCs w:val="20"/>
              </w:rPr>
              <w:t>C</w:t>
            </w:r>
            <w:r w:rsidR="0077488C">
              <w:rPr>
                <w:rFonts w:ascii="Marianne" w:hAnsi="Marianne" w:cstheme="minorHAnsi"/>
                <w:b/>
                <w:i/>
                <w:sz w:val="20"/>
                <w:szCs w:val="20"/>
              </w:rPr>
              <w:t>ouverture et garanties</w:t>
            </w:r>
          </w:p>
        </w:tc>
        <w:tc>
          <w:tcPr>
            <w:tcW w:w="5954" w:type="dxa"/>
            <w:shd w:val="clear" w:color="auto" w:fill="95B3D7" w:themeFill="accent1" w:themeFillTint="99"/>
            <w:vAlign w:val="center"/>
          </w:tcPr>
          <w:p w14:paraId="22465417" w14:textId="39FD9E5D" w:rsidR="00F41ECA" w:rsidRPr="0028104D" w:rsidRDefault="00F41ECA" w:rsidP="00F85CC2">
            <w:pPr>
              <w:pStyle w:val="Paragraphedeliste"/>
              <w:ind w:left="0"/>
              <w:rPr>
                <w:rFonts w:ascii="Marianne" w:hAnsi="Marianne" w:cstheme="minorHAnsi"/>
                <w:b/>
                <w:sz w:val="20"/>
                <w:szCs w:val="20"/>
              </w:rPr>
            </w:pPr>
            <w:r w:rsidRPr="0028104D">
              <w:rPr>
                <w:rFonts w:ascii="Marianne" w:hAnsi="Marianne" w:cstheme="minorHAnsi"/>
                <w:b/>
                <w:sz w:val="20"/>
                <w:szCs w:val="20"/>
              </w:rPr>
              <w:t>Réponse</w:t>
            </w:r>
          </w:p>
        </w:tc>
      </w:tr>
      <w:tr w:rsidR="005525F7" w:rsidRPr="0028104D" w14:paraId="794806CC" w14:textId="77777777" w:rsidTr="00FD0949">
        <w:trPr>
          <w:trHeight w:val="218"/>
        </w:trPr>
        <w:tc>
          <w:tcPr>
            <w:tcW w:w="3969" w:type="dxa"/>
            <w:shd w:val="clear" w:color="auto" w:fill="FFFFFF" w:themeFill="background1"/>
            <w:vAlign w:val="center"/>
          </w:tcPr>
          <w:p w14:paraId="0F1BABD5" w14:textId="364AF948" w:rsidR="005525F7" w:rsidRPr="0028104D" w:rsidRDefault="0077488C" w:rsidP="00F85CC2">
            <w:pPr>
              <w:rPr>
                <w:rFonts w:ascii="Marianne" w:hAnsi="Marianne" w:cstheme="minorHAnsi"/>
                <w:bCs/>
                <w:sz w:val="20"/>
                <w:szCs w:val="20"/>
              </w:rPr>
            </w:pPr>
            <w:r w:rsidRPr="00FD0949">
              <w:rPr>
                <w:rFonts w:ascii="Marianne" w:hAnsi="Marianne" w:cstheme="minorHAnsi"/>
                <w:bCs/>
                <w:sz w:val="20"/>
                <w:szCs w:val="20"/>
              </w:rPr>
              <w:t xml:space="preserve">Quelles sont les principales garanties proposées : </w:t>
            </w:r>
            <w:r w:rsidR="003551F7" w:rsidRPr="00FD0949">
              <w:rPr>
                <w:rFonts w:ascii="Marianne" w:hAnsi="Marianne" w:cstheme="minorHAnsi"/>
                <w:bCs/>
                <w:sz w:val="20"/>
                <w:szCs w:val="20"/>
              </w:rPr>
              <w:t>prestation d’accident, assistance rapatriement, prestation</w:t>
            </w:r>
            <w:r w:rsidR="00FD0949" w:rsidRPr="00FD0949">
              <w:rPr>
                <w:rFonts w:ascii="Marianne" w:hAnsi="Marianne" w:cstheme="minorHAnsi"/>
                <w:bCs/>
                <w:sz w:val="20"/>
                <w:szCs w:val="20"/>
              </w:rPr>
              <w:t>s</w:t>
            </w:r>
            <w:r w:rsidR="003551F7" w:rsidRPr="00FD0949">
              <w:rPr>
                <w:rFonts w:ascii="Marianne" w:hAnsi="Marianne" w:cstheme="minorHAnsi"/>
                <w:bCs/>
                <w:sz w:val="20"/>
                <w:szCs w:val="20"/>
              </w:rPr>
              <w:t xml:space="preserve"> médical</w:t>
            </w:r>
            <w:r w:rsidR="00FD0949" w:rsidRPr="00FD0949">
              <w:rPr>
                <w:rFonts w:ascii="Marianne" w:hAnsi="Marianne" w:cstheme="minorHAnsi"/>
                <w:bCs/>
                <w:sz w:val="20"/>
                <w:szCs w:val="20"/>
              </w:rPr>
              <w:t>es</w:t>
            </w:r>
            <w:r w:rsidR="003551F7" w:rsidRPr="00FD0949">
              <w:rPr>
                <w:rFonts w:ascii="Marianne" w:hAnsi="Marianne" w:cstheme="minorHAnsi"/>
                <w:bCs/>
                <w:sz w:val="20"/>
                <w:szCs w:val="20"/>
              </w:rPr>
              <w:t>, assistance voyage et responsabilité civile</w:t>
            </w:r>
            <w:r w:rsidR="00FD0949" w:rsidRPr="00FD0949">
              <w:rPr>
                <w:rFonts w:ascii="Marianne" w:hAnsi="Marianne" w:cstheme="minorHAnsi"/>
                <w:bCs/>
                <w:sz w:val="20"/>
                <w:szCs w:val="20"/>
              </w:rPr>
              <w:t xml:space="preserve"> </w:t>
            </w:r>
            <w:r w:rsidR="003551F7" w:rsidRPr="00FD0949">
              <w:rPr>
                <w:rFonts w:ascii="Marianne" w:hAnsi="Marianne" w:cstheme="minorHAnsi"/>
                <w:bCs/>
                <w:sz w:val="20"/>
                <w:szCs w:val="20"/>
              </w:rPr>
              <w:t>vie privée à l’étranger ?</w:t>
            </w:r>
          </w:p>
        </w:tc>
        <w:tc>
          <w:tcPr>
            <w:tcW w:w="5954" w:type="dxa"/>
            <w:shd w:val="clear" w:color="auto" w:fill="FFFFFF" w:themeFill="background1"/>
            <w:vAlign w:val="center"/>
          </w:tcPr>
          <w:p w14:paraId="339BC101" w14:textId="77777777" w:rsidR="005525F7" w:rsidRPr="0028104D" w:rsidRDefault="005525F7" w:rsidP="00F85CC2">
            <w:pPr>
              <w:pStyle w:val="Paragraphedeliste"/>
              <w:ind w:left="0"/>
              <w:rPr>
                <w:rFonts w:ascii="Marianne" w:hAnsi="Marianne" w:cstheme="minorHAnsi"/>
                <w:bCs/>
                <w:sz w:val="20"/>
                <w:szCs w:val="20"/>
              </w:rPr>
            </w:pPr>
          </w:p>
        </w:tc>
      </w:tr>
      <w:tr w:rsidR="00DC145A" w:rsidRPr="0028104D" w14:paraId="0E58267F" w14:textId="77777777" w:rsidTr="00FD0949">
        <w:trPr>
          <w:trHeight w:val="1684"/>
        </w:trPr>
        <w:tc>
          <w:tcPr>
            <w:tcW w:w="3969" w:type="dxa"/>
            <w:vAlign w:val="center"/>
          </w:tcPr>
          <w:p w14:paraId="73A16B3F" w14:textId="17651649" w:rsidR="00DC145A" w:rsidRPr="0028104D" w:rsidRDefault="0077488C" w:rsidP="00F85CC2">
            <w:pPr>
              <w:rPr>
                <w:rFonts w:ascii="Marianne" w:hAnsi="Marianne" w:cstheme="minorHAnsi"/>
                <w:sz w:val="20"/>
                <w:szCs w:val="20"/>
              </w:rPr>
            </w:pPr>
            <w:r w:rsidRPr="0077488C">
              <w:rPr>
                <w:rFonts w:ascii="Marianne" w:hAnsi="Marianne" w:cstheme="minorHAnsi"/>
                <w:sz w:val="20"/>
                <w:szCs w:val="20"/>
              </w:rPr>
              <w:t>La couverture peut-elle être valable 24h/24 et 7j/7 pendant toute la durée du déplacement professionnel ?</w:t>
            </w:r>
          </w:p>
        </w:tc>
        <w:tc>
          <w:tcPr>
            <w:tcW w:w="5954" w:type="dxa"/>
            <w:vAlign w:val="center"/>
          </w:tcPr>
          <w:p w14:paraId="129C398A" w14:textId="77777777" w:rsidR="00DC145A" w:rsidRPr="0028104D" w:rsidRDefault="00DC145A" w:rsidP="00F85CC2">
            <w:pPr>
              <w:rPr>
                <w:rFonts w:ascii="Marianne" w:hAnsi="Marianne" w:cs="Arial"/>
                <w:sz w:val="20"/>
                <w:szCs w:val="20"/>
              </w:rPr>
            </w:pPr>
          </w:p>
        </w:tc>
      </w:tr>
      <w:tr w:rsidR="0065332A" w:rsidRPr="0028104D" w14:paraId="6D48DE8E" w14:textId="77777777" w:rsidTr="00FD0949">
        <w:tc>
          <w:tcPr>
            <w:tcW w:w="3969" w:type="dxa"/>
            <w:shd w:val="clear" w:color="auto" w:fill="95B3D7" w:themeFill="accent1" w:themeFillTint="99"/>
            <w:vAlign w:val="center"/>
          </w:tcPr>
          <w:p w14:paraId="332DD321" w14:textId="7459EBC3" w:rsidR="001757FE" w:rsidRPr="0028104D" w:rsidRDefault="001757FE" w:rsidP="00F85CC2">
            <w:pPr>
              <w:rPr>
                <w:rFonts w:ascii="Marianne" w:hAnsi="Marianne" w:cstheme="minorHAnsi"/>
                <w:b/>
                <w:sz w:val="20"/>
                <w:szCs w:val="20"/>
              </w:rPr>
            </w:pPr>
            <w:r w:rsidRPr="0028104D">
              <w:rPr>
                <w:rFonts w:ascii="Marianne" w:hAnsi="Marianne" w:cstheme="minorHAnsi"/>
                <w:b/>
                <w:sz w:val="20"/>
                <w:szCs w:val="20"/>
              </w:rPr>
              <w:t>Caractéristiques techniques</w:t>
            </w:r>
          </w:p>
          <w:p w14:paraId="216F8947" w14:textId="70C131E1" w:rsidR="0065332A" w:rsidRPr="0028104D" w:rsidRDefault="0077488C" w:rsidP="00F85CC2">
            <w:pPr>
              <w:rPr>
                <w:rFonts w:ascii="Marianne" w:hAnsi="Marianne" w:cstheme="minorHAnsi"/>
                <w:b/>
                <w:i/>
                <w:iCs/>
                <w:sz w:val="20"/>
                <w:szCs w:val="20"/>
              </w:rPr>
            </w:pPr>
            <w:r w:rsidRPr="0077488C">
              <w:rPr>
                <w:rFonts w:ascii="Marianne" w:hAnsi="Marianne" w:cstheme="minorHAnsi"/>
                <w:b/>
                <w:bCs/>
                <w:i/>
                <w:iCs/>
                <w:sz w:val="20"/>
                <w:szCs w:val="20"/>
              </w:rPr>
              <w:t>Couverture géographique et zones à risques</w:t>
            </w:r>
          </w:p>
        </w:tc>
        <w:tc>
          <w:tcPr>
            <w:tcW w:w="5954" w:type="dxa"/>
            <w:shd w:val="clear" w:color="auto" w:fill="95B3D7" w:themeFill="accent1" w:themeFillTint="99"/>
            <w:vAlign w:val="center"/>
          </w:tcPr>
          <w:p w14:paraId="3AFF400C" w14:textId="5F6E8CF1" w:rsidR="001757FE" w:rsidRPr="0028104D" w:rsidRDefault="001757FE" w:rsidP="00F85CC2">
            <w:pPr>
              <w:rPr>
                <w:rFonts w:ascii="Marianne" w:hAnsi="Marianne" w:cstheme="minorHAnsi"/>
                <w:b/>
                <w:sz w:val="20"/>
                <w:szCs w:val="20"/>
              </w:rPr>
            </w:pPr>
            <w:r w:rsidRPr="0028104D">
              <w:rPr>
                <w:rFonts w:ascii="Marianne" w:hAnsi="Marianne" w:cstheme="minorHAnsi"/>
                <w:b/>
                <w:sz w:val="20"/>
                <w:szCs w:val="20"/>
              </w:rPr>
              <w:t>Réponse</w:t>
            </w:r>
          </w:p>
        </w:tc>
      </w:tr>
      <w:tr w:rsidR="0065332A" w:rsidRPr="0028104D" w14:paraId="60B1595D" w14:textId="77777777" w:rsidTr="00FD0949">
        <w:trPr>
          <w:trHeight w:val="1330"/>
        </w:trPr>
        <w:tc>
          <w:tcPr>
            <w:tcW w:w="3969" w:type="dxa"/>
            <w:vAlign w:val="center"/>
          </w:tcPr>
          <w:p w14:paraId="291A97BB" w14:textId="3A6494A0" w:rsidR="001757FE" w:rsidRPr="0028104D" w:rsidRDefault="0077488C" w:rsidP="00F85CC2">
            <w:pPr>
              <w:rPr>
                <w:rFonts w:ascii="Marianne" w:hAnsi="Marianne" w:cstheme="minorHAnsi"/>
                <w:sz w:val="20"/>
                <w:szCs w:val="20"/>
              </w:rPr>
            </w:pPr>
            <w:r w:rsidRPr="0077488C">
              <w:rPr>
                <w:rFonts w:ascii="Marianne" w:hAnsi="Marianne" w:cstheme="minorHAnsi"/>
                <w:sz w:val="20"/>
                <w:szCs w:val="20"/>
              </w:rPr>
              <w:lastRenderedPageBreak/>
              <w:t>Votre offre permet-elle une couverture mondiale ?</w:t>
            </w:r>
          </w:p>
        </w:tc>
        <w:tc>
          <w:tcPr>
            <w:tcW w:w="5954" w:type="dxa"/>
            <w:vAlign w:val="center"/>
          </w:tcPr>
          <w:p w14:paraId="19F4D58E" w14:textId="2602B32A" w:rsidR="0065332A" w:rsidRPr="0028104D" w:rsidRDefault="0065332A" w:rsidP="00F85CC2">
            <w:pPr>
              <w:rPr>
                <w:rFonts w:ascii="Marianne" w:hAnsi="Marianne" w:cs="Arial"/>
                <w:sz w:val="20"/>
                <w:szCs w:val="20"/>
              </w:rPr>
            </w:pPr>
          </w:p>
        </w:tc>
      </w:tr>
      <w:tr w:rsidR="0065332A" w:rsidRPr="0028104D" w14:paraId="088C9E7B" w14:textId="77777777" w:rsidTr="00FD0949">
        <w:trPr>
          <w:trHeight w:val="1833"/>
        </w:trPr>
        <w:tc>
          <w:tcPr>
            <w:tcW w:w="3969" w:type="dxa"/>
            <w:shd w:val="clear" w:color="auto" w:fill="FFFFFF" w:themeFill="background1"/>
            <w:vAlign w:val="center"/>
          </w:tcPr>
          <w:p w14:paraId="0EBE2825" w14:textId="78AB8BD2" w:rsidR="0065332A" w:rsidRPr="0028104D" w:rsidRDefault="0077488C" w:rsidP="00F85CC2">
            <w:pPr>
              <w:rPr>
                <w:rFonts w:ascii="Marianne" w:hAnsi="Marianne" w:cstheme="minorHAnsi"/>
                <w:sz w:val="20"/>
                <w:szCs w:val="20"/>
              </w:rPr>
            </w:pPr>
            <w:r w:rsidRPr="0077488C">
              <w:rPr>
                <w:rFonts w:ascii="Marianne" w:hAnsi="Marianne" w:cstheme="minorHAnsi"/>
                <w:sz w:val="20"/>
                <w:szCs w:val="20"/>
              </w:rPr>
              <w:t>Existe-t-il des pays, territoires ou zones géographiques totalement exclus de votre couverture ? Si oui, lesquels et pour quelles garanties ?</w:t>
            </w:r>
          </w:p>
        </w:tc>
        <w:tc>
          <w:tcPr>
            <w:tcW w:w="5954" w:type="dxa"/>
            <w:shd w:val="clear" w:color="auto" w:fill="FFFFFF" w:themeFill="background1"/>
            <w:vAlign w:val="center"/>
          </w:tcPr>
          <w:p w14:paraId="76681FD8" w14:textId="77777777" w:rsidR="0065332A" w:rsidRPr="0028104D" w:rsidRDefault="0065332A" w:rsidP="00F85CC2">
            <w:pPr>
              <w:rPr>
                <w:rFonts w:ascii="Marianne" w:hAnsi="Marianne" w:cs="Arial"/>
                <w:sz w:val="20"/>
                <w:szCs w:val="20"/>
              </w:rPr>
            </w:pPr>
          </w:p>
          <w:p w14:paraId="78A97D63" w14:textId="77777777" w:rsidR="005D2C84" w:rsidRPr="0028104D" w:rsidRDefault="005D2C84" w:rsidP="00F85CC2">
            <w:pPr>
              <w:rPr>
                <w:rFonts w:ascii="Marianne" w:hAnsi="Marianne" w:cs="Arial"/>
                <w:sz w:val="20"/>
                <w:szCs w:val="20"/>
              </w:rPr>
            </w:pPr>
          </w:p>
          <w:p w14:paraId="193C3C9F" w14:textId="37623B08" w:rsidR="005D2C84" w:rsidRPr="0028104D" w:rsidRDefault="005D2C84" w:rsidP="00F85CC2">
            <w:pPr>
              <w:rPr>
                <w:rFonts w:ascii="Marianne" w:hAnsi="Marianne" w:cs="Arial"/>
                <w:sz w:val="20"/>
                <w:szCs w:val="20"/>
              </w:rPr>
            </w:pPr>
          </w:p>
          <w:p w14:paraId="7405409C" w14:textId="77777777" w:rsidR="005D2C84" w:rsidRPr="0028104D" w:rsidRDefault="005D2C84" w:rsidP="00F85CC2">
            <w:pPr>
              <w:rPr>
                <w:rFonts w:ascii="Marianne" w:hAnsi="Marianne" w:cs="Arial"/>
                <w:sz w:val="20"/>
                <w:szCs w:val="20"/>
              </w:rPr>
            </w:pPr>
          </w:p>
        </w:tc>
      </w:tr>
      <w:tr w:rsidR="000B1DF0" w:rsidRPr="0028104D" w14:paraId="47669EFE" w14:textId="77777777" w:rsidTr="00FD0949">
        <w:trPr>
          <w:trHeight w:val="1833"/>
        </w:trPr>
        <w:tc>
          <w:tcPr>
            <w:tcW w:w="3969" w:type="dxa"/>
            <w:shd w:val="clear" w:color="auto" w:fill="FFFFFF" w:themeFill="background1"/>
            <w:vAlign w:val="center"/>
          </w:tcPr>
          <w:p w14:paraId="39493AFB" w14:textId="59FD84B6" w:rsidR="000B1DF0" w:rsidRPr="00FD0949" w:rsidRDefault="0077488C" w:rsidP="00F85CC2">
            <w:pPr>
              <w:rPr>
                <w:rFonts w:ascii="Marianne" w:hAnsi="Marianne" w:cstheme="minorHAnsi"/>
                <w:bCs/>
                <w:sz w:val="20"/>
                <w:szCs w:val="20"/>
              </w:rPr>
            </w:pPr>
            <w:r w:rsidRPr="00FD0949">
              <w:rPr>
                <w:rFonts w:ascii="Marianne" w:hAnsi="Marianne" w:cstheme="minorHAnsi"/>
                <w:bCs/>
                <w:sz w:val="20"/>
                <w:szCs w:val="20"/>
              </w:rPr>
              <w:t xml:space="preserve">Existe-t-il des pays ou zones soumis à des conditions particulières, </w:t>
            </w:r>
            <w:r w:rsidR="00FD0949" w:rsidRPr="00FD0949">
              <w:rPr>
                <w:rFonts w:ascii="Marianne" w:hAnsi="Marianne" w:cstheme="minorHAnsi"/>
                <w:bCs/>
                <w:sz w:val="20"/>
                <w:szCs w:val="20"/>
              </w:rPr>
              <w:t>(</w:t>
            </w:r>
            <w:r w:rsidRPr="00FD0949">
              <w:rPr>
                <w:rFonts w:ascii="Marianne" w:hAnsi="Marianne" w:cstheme="minorHAnsi"/>
                <w:bCs/>
                <w:sz w:val="20"/>
                <w:szCs w:val="20"/>
              </w:rPr>
              <w:t>surprimes, autorisations ou déclarations préalables</w:t>
            </w:r>
            <w:r w:rsidR="000F01E8" w:rsidRPr="00FD0949">
              <w:rPr>
                <w:rFonts w:ascii="Marianne" w:hAnsi="Marianne" w:cstheme="minorHAnsi"/>
                <w:bCs/>
                <w:sz w:val="20"/>
                <w:szCs w:val="20"/>
              </w:rPr>
              <w:t>, avenant</w:t>
            </w:r>
            <w:r w:rsidR="00FD0949" w:rsidRPr="00FD0949">
              <w:rPr>
                <w:rFonts w:ascii="Marianne" w:hAnsi="Marianne" w:cstheme="minorHAnsi"/>
                <w:bCs/>
                <w:sz w:val="20"/>
                <w:szCs w:val="20"/>
              </w:rPr>
              <w:t>)</w:t>
            </w:r>
            <w:r w:rsidRPr="00FD0949">
              <w:rPr>
                <w:rFonts w:ascii="Marianne" w:hAnsi="Marianne" w:cstheme="minorHAnsi"/>
                <w:bCs/>
                <w:sz w:val="20"/>
                <w:szCs w:val="20"/>
              </w:rPr>
              <w:t xml:space="preserve"> ? Précisez.</w:t>
            </w:r>
          </w:p>
        </w:tc>
        <w:tc>
          <w:tcPr>
            <w:tcW w:w="5954" w:type="dxa"/>
            <w:shd w:val="clear" w:color="auto" w:fill="FFFFFF" w:themeFill="background1"/>
            <w:vAlign w:val="center"/>
          </w:tcPr>
          <w:p w14:paraId="4968753E" w14:textId="77777777" w:rsidR="000B1DF0" w:rsidRPr="0028104D" w:rsidRDefault="000B1DF0" w:rsidP="00F85CC2">
            <w:pPr>
              <w:rPr>
                <w:rFonts w:ascii="Marianne" w:hAnsi="Marianne" w:cs="Arial"/>
                <w:sz w:val="20"/>
                <w:szCs w:val="20"/>
              </w:rPr>
            </w:pPr>
          </w:p>
        </w:tc>
      </w:tr>
      <w:tr w:rsidR="00B457A2" w:rsidRPr="0028104D" w14:paraId="11412554" w14:textId="77777777" w:rsidTr="00FD0949">
        <w:trPr>
          <w:trHeight w:val="979"/>
        </w:trPr>
        <w:tc>
          <w:tcPr>
            <w:tcW w:w="3969" w:type="dxa"/>
            <w:tcBorders>
              <w:bottom w:val="single" w:sz="4" w:space="0" w:color="auto"/>
            </w:tcBorders>
            <w:shd w:val="clear" w:color="auto" w:fill="FFFFFF" w:themeFill="background1"/>
            <w:vAlign w:val="center"/>
          </w:tcPr>
          <w:p w14:paraId="30A9D7BB" w14:textId="1AC550FB" w:rsidR="00136B16" w:rsidRPr="00FD0949" w:rsidRDefault="0077488C" w:rsidP="000F01E8">
            <w:pPr>
              <w:pStyle w:val="Listepuces"/>
            </w:pPr>
            <w:r w:rsidRPr="00FD0949">
              <w:t xml:space="preserve">Comment </w:t>
            </w:r>
            <w:r w:rsidR="003551F7" w:rsidRPr="00FD0949">
              <w:t>les conditions particulières</w:t>
            </w:r>
            <w:r w:rsidRPr="00FD0949">
              <w:t xml:space="preserve"> évolue-t-elle lorsqu’une situation sécuritaire se dégrade pendant la présence de l’assuré dans le pays ?</w:t>
            </w:r>
          </w:p>
          <w:p w14:paraId="1151BBBF" w14:textId="13A80A8F" w:rsidR="0077488C" w:rsidRPr="00FD0949" w:rsidRDefault="0077488C" w:rsidP="000F01E8">
            <w:pPr>
              <w:pStyle w:val="Listepuces"/>
            </w:pPr>
          </w:p>
        </w:tc>
        <w:tc>
          <w:tcPr>
            <w:tcW w:w="5954" w:type="dxa"/>
            <w:tcBorders>
              <w:bottom w:val="single" w:sz="4" w:space="0" w:color="auto"/>
            </w:tcBorders>
            <w:shd w:val="clear" w:color="auto" w:fill="FFFFFF" w:themeFill="background1"/>
            <w:vAlign w:val="center"/>
          </w:tcPr>
          <w:p w14:paraId="079C4649" w14:textId="2B8F0F58" w:rsidR="00B457A2" w:rsidRPr="0028104D" w:rsidRDefault="00B457A2" w:rsidP="00F85CC2">
            <w:pPr>
              <w:rPr>
                <w:rFonts w:ascii="Marianne" w:hAnsi="Marianne" w:cs="Arial"/>
                <w:sz w:val="20"/>
                <w:szCs w:val="20"/>
              </w:rPr>
            </w:pPr>
          </w:p>
        </w:tc>
      </w:tr>
      <w:tr w:rsidR="0077488C" w:rsidRPr="0028104D" w14:paraId="72001AED" w14:textId="77777777" w:rsidTr="00FD0949">
        <w:trPr>
          <w:trHeight w:val="979"/>
        </w:trPr>
        <w:tc>
          <w:tcPr>
            <w:tcW w:w="3969" w:type="dxa"/>
            <w:tcBorders>
              <w:bottom w:val="single" w:sz="4" w:space="0" w:color="auto"/>
            </w:tcBorders>
            <w:shd w:val="clear" w:color="auto" w:fill="FFFFFF" w:themeFill="background1"/>
            <w:vAlign w:val="center"/>
          </w:tcPr>
          <w:p w14:paraId="51A1E97F" w14:textId="2F6E4033" w:rsidR="0077488C" w:rsidRPr="00FD0949" w:rsidRDefault="0077488C" w:rsidP="000F01E8">
            <w:pPr>
              <w:pStyle w:val="Listepuces"/>
            </w:pPr>
            <w:r w:rsidRPr="00FD0949">
              <w:t xml:space="preserve">Comment </w:t>
            </w:r>
            <w:r w:rsidR="000F01E8" w:rsidRPr="00FD0949">
              <w:t xml:space="preserve">la prise en charge </w:t>
            </w:r>
            <w:r w:rsidR="00FD0949" w:rsidRPr="00FD0949">
              <w:t>est-elle organisée dans les pays soumis à des sanctions internationales ou à des réglementations susceptibles d’empêcher ou de limiter une prise en charge ?</w:t>
            </w:r>
          </w:p>
          <w:p w14:paraId="3FE92FBB" w14:textId="63A87BCA" w:rsidR="0077488C" w:rsidRPr="00FD0949" w:rsidRDefault="0077488C" w:rsidP="000F01E8">
            <w:pPr>
              <w:pStyle w:val="Listepuces"/>
            </w:pPr>
          </w:p>
        </w:tc>
        <w:tc>
          <w:tcPr>
            <w:tcW w:w="5954" w:type="dxa"/>
            <w:tcBorders>
              <w:bottom w:val="single" w:sz="4" w:space="0" w:color="auto"/>
            </w:tcBorders>
            <w:shd w:val="clear" w:color="auto" w:fill="FFFFFF" w:themeFill="background1"/>
            <w:vAlign w:val="center"/>
          </w:tcPr>
          <w:p w14:paraId="6FD8FA1D" w14:textId="77777777" w:rsidR="0077488C" w:rsidRPr="0028104D" w:rsidRDefault="0077488C" w:rsidP="00F85CC2">
            <w:pPr>
              <w:rPr>
                <w:rFonts w:ascii="Marianne" w:hAnsi="Marianne" w:cs="Arial"/>
                <w:sz w:val="20"/>
                <w:szCs w:val="20"/>
              </w:rPr>
            </w:pPr>
          </w:p>
        </w:tc>
      </w:tr>
      <w:tr w:rsidR="00603BBC" w:rsidRPr="0028104D" w14:paraId="374D215B" w14:textId="77777777" w:rsidTr="00FD0949">
        <w:trPr>
          <w:trHeight w:val="565"/>
        </w:trPr>
        <w:tc>
          <w:tcPr>
            <w:tcW w:w="3969" w:type="dxa"/>
            <w:shd w:val="clear" w:color="auto" w:fill="95B3D7" w:themeFill="accent1" w:themeFillTint="99"/>
            <w:vAlign w:val="center"/>
          </w:tcPr>
          <w:p w14:paraId="69052F0D" w14:textId="77777777" w:rsidR="00603BBC" w:rsidRPr="0028104D" w:rsidRDefault="00603BBC" w:rsidP="006B53B8">
            <w:pPr>
              <w:rPr>
                <w:rFonts w:ascii="Marianne" w:hAnsi="Marianne" w:cstheme="minorHAnsi"/>
                <w:b/>
                <w:sz w:val="20"/>
                <w:szCs w:val="20"/>
              </w:rPr>
            </w:pPr>
            <w:r w:rsidRPr="0028104D">
              <w:rPr>
                <w:rFonts w:ascii="Marianne" w:hAnsi="Marianne" w:cstheme="minorHAnsi"/>
                <w:b/>
                <w:sz w:val="20"/>
                <w:szCs w:val="20"/>
              </w:rPr>
              <w:t>Caractéristiques techniques</w:t>
            </w:r>
          </w:p>
          <w:p w14:paraId="06EAFAB1" w14:textId="514B9BA2" w:rsidR="00603BBC" w:rsidRPr="0028104D" w:rsidRDefault="0077488C" w:rsidP="000F01E8">
            <w:pPr>
              <w:pStyle w:val="Listepuces"/>
            </w:pPr>
            <w:r>
              <w:t>Assistance et gestion des sinistres</w:t>
            </w:r>
          </w:p>
        </w:tc>
        <w:tc>
          <w:tcPr>
            <w:tcW w:w="5954" w:type="dxa"/>
            <w:shd w:val="clear" w:color="auto" w:fill="95B3D7" w:themeFill="accent1" w:themeFillTint="99"/>
            <w:vAlign w:val="center"/>
          </w:tcPr>
          <w:p w14:paraId="7F9FFA2A" w14:textId="77777777" w:rsidR="00603BBC" w:rsidRPr="0028104D" w:rsidRDefault="00603BBC" w:rsidP="006B53B8">
            <w:pPr>
              <w:rPr>
                <w:rFonts w:ascii="Marianne" w:hAnsi="Marianne" w:cstheme="minorHAnsi"/>
                <w:b/>
                <w:sz w:val="20"/>
                <w:szCs w:val="20"/>
              </w:rPr>
            </w:pPr>
            <w:r w:rsidRPr="0028104D">
              <w:rPr>
                <w:rFonts w:ascii="Marianne" w:hAnsi="Marianne" w:cstheme="minorHAnsi"/>
                <w:b/>
                <w:sz w:val="20"/>
                <w:szCs w:val="20"/>
              </w:rPr>
              <w:t>Réponse</w:t>
            </w:r>
          </w:p>
        </w:tc>
      </w:tr>
      <w:tr w:rsidR="00603BBC" w:rsidRPr="0028104D" w14:paraId="13BBB358" w14:textId="77777777" w:rsidTr="00FD0949">
        <w:trPr>
          <w:trHeight w:val="1248"/>
        </w:trPr>
        <w:tc>
          <w:tcPr>
            <w:tcW w:w="3969" w:type="dxa"/>
            <w:shd w:val="clear" w:color="auto" w:fill="FFFFFF" w:themeFill="background1"/>
            <w:vAlign w:val="center"/>
          </w:tcPr>
          <w:p w14:paraId="250582E4" w14:textId="1CF142C3" w:rsidR="00603BBC" w:rsidRPr="0028104D" w:rsidRDefault="0077488C" w:rsidP="006B53B8">
            <w:pPr>
              <w:rPr>
                <w:rFonts w:ascii="Marianne" w:hAnsi="Marianne" w:cstheme="minorHAnsi"/>
                <w:sz w:val="20"/>
                <w:szCs w:val="20"/>
              </w:rPr>
            </w:pPr>
            <w:r w:rsidRPr="0077488C">
              <w:rPr>
                <w:rFonts w:ascii="Marianne" w:hAnsi="Marianne" w:cstheme="minorHAnsi"/>
                <w:sz w:val="20"/>
                <w:szCs w:val="20"/>
              </w:rPr>
              <w:t>Disposez-vous d’une plateforme d’assistance accessible 24h/24 et 7j/7 depuis l’étranger ?</w:t>
            </w:r>
          </w:p>
        </w:tc>
        <w:tc>
          <w:tcPr>
            <w:tcW w:w="5954" w:type="dxa"/>
            <w:shd w:val="clear" w:color="auto" w:fill="FFFFFF" w:themeFill="background1"/>
            <w:vAlign w:val="center"/>
          </w:tcPr>
          <w:p w14:paraId="5F7B2EB5" w14:textId="77777777" w:rsidR="00603BBC" w:rsidRPr="0028104D" w:rsidRDefault="00603BBC" w:rsidP="006B53B8">
            <w:pPr>
              <w:rPr>
                <w:rFonts w:ascii="Marianne" w:hAnsi="Marianne" w:cs="Arial"/>
                <w:sz w:val="20"/>
                <w:szCs w:val="20"/>
              </w:rPr>
            </w:pPr>
          </w:p>
        </w:tc>
      </w:tr>
      <w:tr w:rsidR="00603BBC" w:rsidRPr="0028104D" w14:paraId="593613B5" w14:textId="77777777" w:rsidTr="00FD0949">
        <w:trPr>
          <w:trHeight w:val="1248"/>
        </w:trPr>
        <w:tc>
          <w:tcPr>
            <w:tcW w:w="3969" w:type="dxa"/>
            <w:shd w:val="clear" w:color="auto" w:fill="FFFFFF" w:themeFill="background1"/>
            <w:vAlign w:val="center"/>
          </w:tcPr>
          <w:p w14:paraId="22DBE56D" w14:textId="2F2BF574" w:rsidR="00603BBC" w:rsidRPr="0028104D" w:rsidRDefault="0077488C" w:rsidP="006B53B8">
            <w:pPr>
              <w:rPr>
                <w:rFonts w:ascii="Marianne" w:hAnsi="Marianne" w:cstheme="minorHAnsi"/>
                <w:sz w:val="20"/>
                <w:szCs w:val="20"/>
              </w:rPr>
            </w:pPr>
            <w:r w:rsidRPr="0077488C">
              <w:rPr>
                <w:rFonts w:ascii="Marianne" w:hAnsi="Marianne" w:cstheme="minorHAnsi"/>
                <w:sz w:val="20"/>
                <w:szCs w:val="20"/>
              </w:rPr>
              <w:t>Dans quelles langues l’assistance est-elle disponible ?</w:t>
            </w:r>
          </w:p>
        </w:tc>
        <w:tc>
          <w:tcPr>
            <w:tcW w:w="5954" w:type="dxa"/>
            <w:shd w:val="clear" w:color="auto" w:fill="FFFFFF" w:themeFill="background1"/>
            <w:vAlign w:val="center"/>
          </w:tcPr>
          <w:p w14:paraId="68FD51C0" w14:textId="77777777" w:rsidR="00603BBC" w:rsidRPr="0028104D" w:rsidRDefault="00603BBC" w:rsidP="006B53B8">
            <w:pPr>
              <w:rPr>
                <w:rFonts w:ascii="Marianne" w:hAnsi="Marianne" w:cs="Arial"/>
                <w:sz w:val="20"/>
                <w:szCs w:val="20"/>
              </w:rPr>
            </w:pPr>
          </w:p>
        </w:tc>
      </w:tr>
      <w:tr w:rsidR="00603BBC" w:rsidRPr="0028104D" w14:paraId="30954308" w14:textId="77777777" w:rsidTr="00FD0949">
        <w:trPr>
          <w:trHeight w:val="1248"/>
        </w:trPr>
        <w:tc>
          <w:tcPr>
            <w:tcW w:w="3969" w:type="dxa"/>
            <w:shd w:val="clear" w:color="auto" w:fill="FFFFFF" w:themeFill="background1"/>
            <w:vAlign w:val="center"/>
          </w:tcPr>
          <w:p w14:paraId="0A9EE23F" w14:textId="0BFAB3F5" w:rsidR="00603BBC" w:rsidRPr="0028104D" w:rsidRDefault="0077488C" w:rsidP="006B53B8">
            <w:pPr>
              <w:rPr>
                <w:rFonts w:ascii="Marianne" w:hAnsi="Marianne" w:cstheme="minorHAnsi"/>
                <w:sz w:val="20"/>
                <w:szCs w:val="20"/>
              </w:rPr>
            </w:pPr>
            <w:r w:rsidRPr="0077488C">
              <w:rPr>
                <w:rFonts w:ascii="Marianne" w:hAnsi="Marianne" w:cstheme="minorHAnsi"/>
                <w:sz w:val="20"/>
                <w:szCs w:val="20"/>
              </w:rPr>
              <w:t>Quels sont vos délais moyens de prise en charge d’un assuré ?</w:t>
            </w:r>
          </w:p>
        </w:tc>
        <w:tc>
          <w:tcPr>
            <w:tcW w:w="5954" w:type="dxa"/>
            <w:shd w:val="clear" w:color="auto" w:fill="FFFFFF" w:themeFill="background1"/>
            <w:vAlign w:val="center"/>
          </w:tcPr>
          <w:p w14:paraId="0C5A360D" w14:textId="77777777" w:rsidR="00603BBC" w:rsidRPr="0028104D" w:rsidRDefault="00603BBC" w:rsidP="006B53B8">
            <w:pPr>
              <w:rPr>
                <w:rFonts w:ascii="Marianne" w:hAnsi="Marianne" w:cs="Arial"/>
                <w:sz w:val="20"/>
                <w:szCs w:val="20"/>
              </w:rPr>
            </w:pPr>
          </w:p>
          <w:p w14:paraId="7BD835CF" w14:textId="77777777" w:rsidR="00603BBC" w:rsidRPr="0028104D" w:rsidRDefault="00603BBC" w:rsidP="006B53B8">
            <w:pPr>
              <w:rPr>
                <w:rFonts w:ascii="Marianne" w:hAnsi="Marianne" w:cs="Arial"/>
                <w:sz w:val="20"/>
                <w:szCs w:val="20"/>
              </w:rPr>
            </w:pPr>
          </w:p>
        </w:tc>
      </w:tr>
      <w:tr w:rsidR="0077488C" w:rsidRPr="0028104D" w14:paraId="677C982F" w14:textId="77777777" w:rsidTr="00FD0949">
        <w:trPr>
          <w:trHeight w:val="1248"/>
        </w:trPr>
        <w:tc>
          <w:tcPr>
            <w:tcW w:w="3969" w:type="dxa"/>
            <w:shd w:val="clear" w:color="auto" w:fill="FFFFFF" w:themeFill="background1"/>
            <w:vAlign w:val="center"/>
          </w:tcPr>
          <w:p w14:paraId="136CAC39" w14:textId="08E8DD80" w:rsidR="0077488C" w:rsidRPr="0077488C" w:rsidRDefault="0077488C" w:rsidP="006B53B8">
            <w:pPr>
              <w:rPr>
                <w:rFonts w:ascii="Marianne" w:hAnsi="Marianne" w:cstheme="minorHAnsi"/>
                <w:sz w:val="20"/>
                <w:szCs w:val="20"/>
              </w:rPr>
            </w:pPr>
            <w:r w:rsidRPr="0077488C">
              <w:rPr>
                <w:rFonts w:ascii="Marianne" w:hAnsi="Marianne" w:cstheme="minorHAnsi"/>
                <w:sz w:val="20"/>
                <w:szCs w:val="20"/>
              </w:rPr>
              <w:t>Disposez-vous d’un réseau international de professionnels et d’établissements de santé partenaires ?</w:t>
            </w:r>
          </w:p>
        </w:tc>
        <w:tc>
          <w:tcPr>
            <w:tcW w:w="5954" w:type="dxa"/>
            <w:shd w:val="clear" w:color="auto" w:fill="FFFFFF" w:themeFill="background1"/>
            <w:vAlign w:val="center"/>
          </w:tcPr>
          <w:p w14:paraId="4B17B4B6" w14:textId="77777777" w:rsidR="0077488C" w:rsidRPr="0028104D" w:rsidRDefault="0077488C" w:rsidP="006B53B8">
            <w:pPr>
              <w:rPr>
                <w:rFonts w:ascii="Marianne" w:hAnsi="Marianne" w:cs="Arial"/>
                <w:sz w:val="20"/>
                <w:szCs w:val="20"/>
              </w:rPr>
            </w:pPr>
          </w:p>
        </w:tc>
      </w:tr>
      <w:tr w:rsidR="0077488C" w:rsidRPr="0028104D" w14:paraId="4629E230" w14:textId="77777777" w:rsidTr="00FD0949">
        <w:trPr>
          <w:trHeight w:val="1248"/>
        </w:trPr>
        <w:tc>
          <w:tcPr>
            <w:tcW w:w="3969" w:type="dxa"/>
            <w:shd w:val="clear" w:color="auto" w:fill="FFFFFF" w:themeFill="background1"/>
            <w:vAlign w:val="center"/>
          </w:tcPr>
          <w:p w14:paraId="1D1B12D0" w14:textId="25960F02" w:rsidR="0077488C" w:rsidRPr="0077488C" w:rsidRDefault="0077488C" w:rsidP="006B53B8">
            <w:pPr>
              <w:rPr>
                <w:rFonts w:ascii="Marianne" w:hAnsi="Marianne" w:cstheme="minorHAnsi"/>
                <w:sz w:val="20"/>
                <w:szCs w:val="20"/>
              </w:rPr>
            </w:pPr>
            <w:r w:rsidRPr="0077488C">
              <w:rPr>
                <w:rFonts w:ascii="Marianne" w:hAnsi="Marianne" w:cstheme="minorHAnsi"/>
                <w:sz w:val="20"/>
                <w:szCs w:val="20"/>
              </w:rPr>
              <w:t>Comment est organisée une évacuation en cas de crise sécuritaire ou politique ?</w:t>
            </w:r>
          </w:p>
        </w:tc>
        <w:tc>
          <w:tcPr>
            <w:tcW w:w="5954" w:type="dxa"/>
            <w:shd w:val="clear" w:color="auto" w:fill="FFFFFF" w:themeFill="background1"/>
            <w:vAlign w:val="center"/>
          </w:tcPr>
          <w:p w14:paraId="32AD873C" w14:textId="77777777" w:rsidR="0077488C" w:rsidRPr="0028104D" w:rsidRDefault="0077488C" w:rsidP="006B53B8">
            <w:pPr>
              <w:rPr>
                <w:rFonts w:ascii="Marianne" w:hAnsi="Marianne" w:cs="Arial"/>
                <w:sz w:val="20"/>
                <w:szCs w:val="20"/>
              </w:rPr>
            </w:pPr>
          </w:p>
        </w:tc>
      </w:tr>
      <w:tr w:rsidR="0077488C" w:rsidRPr="0028104D" w14:paraId="5B09FC38" w14:textId="77777777" w:rsidTr="00FD0949">
        <w:trPr>
          <w:trHeight w:val="1248"/>
        </w:trPr>
        <w:tc>
          <w:tcPr>
            <w:tcW w:w="3969" w:type="dxa"/>
            <w:shd w:val="clear" w:color="auto" w:fill="FFFFFF" w:themeFill="background1"/>
            <w:vAlign w:val="center"/>
          </w:tcPr>
          <w:p w14:paraId="7A109964" w14:textId="58CC43A8" w:rsidR="0077488C" w:rsidRPr="0077488C" w:rsidRDefault="0077488C" w:rsidP="006B53B8">
            <w:pPr>
              <w:rPr>
                <w:rFonts w:ascii="Marianne" w:hAnsi="Marianne" w:cstheme="minorHAnsi"/>
                <w:sz w:val="20"/>
                <w:szCs w:val="20"/>
              </w:rPr>
            </w:pPr>
            <w:r w:rsidRPr="0077488C">
              <w:rPr>
                <w:rFonts w:ascii="Marianne" w:hAnsi="Marianne" w:cstheme="minorHAnsi"/>
                <w:sz w:val="20"/>
                <w:szCs w:val="20"/>
              </w:rPr>
              <w:lastRenderedPageBreak/>
              <w:t>Proposez-vous une prise en charge directe des frais ou l’agent doit-il avancer les dépenses ?</w:t>
            </w:r>
          </w:p>
        </w:tc>
        <w:tc>
          <w:tcPr>
            <w:tcW w:w="5954" w:type="dxa"/>
            <w:shd w:val="clear" w:color="auto" w:fill="FFFFFF" w:themeFill="background1"/>
            <w:vAlign w:val="center"/>
          </w:tcPr>
          <w:p w14:paraId="69D993DA" w14:textId="77777777" w:rsidR="0077488C" w:rsidRPr="0028104D" w:rsidRDefault="0077488C" w:rsidP="006B53B8">
            <w:pPr>
              <w:rPr>
                <w:rFonts w:ascii="Marianne" w:hAnsi="Marianne" w:cs="Arial"/>
                <w:sz w:val="20"/>
                <w:szCs w:val="20"/>
              </w:rPr>
            </w:pPr>
          </w:p>
        </w:tc>
      </w:tr>
      <w:tr w:rsidR="0077488C" w:rsidRPr="0028104D" w14:paraId="04F580B2" w14:textId="77777777" w:rsidTr="00FD0949">
        <w:trPr>
          <w:trHeight w:val="1248"/>
        </w:trPr>
        <w:tc>
          <w:tcPr>
            <w:tcW w:w="3969" w:type="dxa"/>
            <w:shd w:val="clear" w:color="auto" w:fill="FFFFFF" w:themeFill="background1"/>
            <w:vAlign w:val="center"/>
          </w:tcPr>
          <w:p w14:paraId="0B75C287" w14:textId="24C0A6B0" w:rsidR="0077488C" w:rsidRPr="0077488C" w:rsidRDefault="0077488C" w:rsidP="006B53B8">
            <w:pPr>
              <w:rPr>
                <w:rFonts w:ascii="Marianne" w:hAnsi="Marianne" w:cstheme="minorHAnsi"/>
                <w:sz w:val="20"/>
                <w:szCs w:val="20"/>
              </w:rPr>
            </w:pPr>
            <w:r w:rsidRPr="0077488C">
              <w:rPr>
                <w:rFonts w:ascii="Marianne" w:hAnsi="Marianne" w:cstheme="minorHAnsi"/>
                <w:sz w:val="20"/>
                <w:szCs w:val="20"/>
              </w:rPr>
              <w:t>Proposez-vous au pouvoir adjudicateur un interlocuteur dédié pour le suivi du marché ?</w:t>
            </w:r>
          </w:p>
        </w:tc>
        <w:tc>
          <w:tcPr>
            <w:tcW w:w="5954" w:type="dxa"/>
            <w:shd w:val="clear" w:color="auto" w:fill="FFFFFF" w:themeFill="background1"/>
            <w:vAlign w:val="center"/>
          </w:tcPr>
          <w:p w14:paraId="3FB45A35" w14:textId="77777777" w:rsidR="0077488C" w:rsidRPr="0028104D" w:rsidRDefault="0077488C" w:rsidP="006B53B8">
            <w:pPr>
              <w:rPr>
                <w:rFonts w:ascii="Marianne" w:hAnsi="Marianne" w:cs="Arial"/>
                <w:sz w:val="20"/>
                <w:szCs w:val="20"/>
              </w:rPr>
            </w:pPr>
          </w:p>
        </w:tc>
      </w:tr>
      <w:tr w:rsidR="0077488C" w:rsidRPr="0028104D" w14:paraId="347AFC00" w14:textId="77777777" w:rsidTr="00FD0949">
        <w:trPr>
          <w:trHeight w:val="1248"/>
        </w:trPr>
        <w:tc>
          <w:tcPr>
            <w:tcW w:w="3969" w:type="dxa"/>
            <w:shd w:val="clear" w:color="auto" w:fill="FFFFFF" w:themeFill="background1"/>
            <w:vAlign w:val="center"/>
          </w:tcPr>
          <w:p w14:paraId="78DD4D48" w14:textId="007E16F0" w:rsidR="0077488C" w:rsidRPr="0077488C" w:rsidRDefault="0077488C" w:rsidP="006B53B8">
            <w:pPr>
              <w:rPr>
                <w:rFonts w:ascii="Marianne" w:hAnsi="Marianne" w:cstheme="minorHAnsi"/>
                <w:sz w:val="20"/>
                <w:szCs w:val="20"/>
              </w:rPr>
            </w:pPr>
            <w:r w:rsidRPr="0077488C">
              <w:rPr>
                <w:rFonts w:ascii="Marianne" w:hAnsi="Marianne" w:cstheme="minorHAnsi"/>
                <w:sz w:val="20"/>
                <w:szCs w:val="20"/>
              </w:rPr>
              <w:t xml:space="preserve">Quels outils de suivi ou de </w:t>
            </w:r>
            <w:proofErr w:type="spellStart"/>
            <w:r w:rsidRPr="0077488C">
              <w:rPr>
                <w:rFonts w:ascii="Marianne" w:hAnsi="Marianne" w:cstheme="minorHAnsi"/>
                <w:sz w:val="20"/>
                <w:szCs w:val="20"/>
              </w:rPr>
              <w:t>reporting</w:t>
            </w:r>
            <w:proofErr w:type="spellEnd"/>
            <w:r w:rsidRPr="0077488C">
              <w:rPr>
                <w:rFonts w:ascii="Marianne" w:hAnsi="Marianne" w:cstheme="minorHAnsi"/>
                <w:sz w:val="20"/>
                <w:szCs w:val="20"/>
              </w:rPr>
              <w:t xml:space="preserve"> pouvez-vous fournir à l’administration (nombre de sinistres, typologie, montants, délais de traitement, destinations concernées, etc.) ?</w:t>
            </w:r>
          </w:p>
        </w:tc>
        <w:tc>
          <w:tcPr>
            <w:tcW w:w="5954" w:type="dxa"/>
            <w:shd w:val="clear" w:color="auto" w:fill="FFFFFF" w:themeFill="background1"/>
            <w:vAlign w:val="center"/>
          </w:tcPr>
          <w:p w14:paraId="5CEABDAA" w14:textId="77777777" w:rsidR="0077488C" w:rsidRPr="0028104D" w:rsidRDefault="0077488C" w:rsidP="006B53B8">
            <w:pPr>
              <w:rPr>
                <w:rFonts w:ascii="Marianne" w:hAnsi="Marianne" w:cs="Arial"/>
                <w:sz w:val="20"/>
                <w:szCs w:val="20"/>
              </w:rPr>
            </w:pPr>
          </w:p>
        </w:tc>
      </w:tr>
      <w:tr w:rsidR="006353D8" w:rsidRPr="0028104D" w14:paraId="0384754B" w14:textId="77777777" w:rsidTr="00FD0949">
        <w:trPr>
          <w:trHeight w:val="565"/>
        </w:trPr>
        <w:tc>
          <w:tcPr>
            <w:tcW w:w="3969" w:type="dxa"/>
            <w:shd w:val="clear" w:color="auto" w:fill="95B3D7" w:themeFill="accent1" w:themeFillTint="99"/>
            <w:vAlign w:val="center"/>
          </w:tcPr>
          <w:p w14:paraId="61238B18" w14:textId="77777777" w:rsidR="006353D8" w:rsidRPr="0028104D" w:rsidRDefault="006353D8" w:rsidP="006B53B8">
            <w:pPr>
              <w:rPr>
                <w:rFonts w:ascii="Marianne" w:hAnsi="Marianne" w:cstheme="minorHAnsi"/>
                <w:b/>
                <w:sz w:val="20"/>
                <w:szCs w:val="20"/>
              </w:rPr>
            </w:pPr>
            <w:r w:rsidRPr="0028104D">
              <w:rPr>
                <w:rFonts w:ascii="Marianne" w:hAnsi="Marianne" w:cstheme="minorHAnsi"/>
                <w:b/>
                <w:sz w:val="20"/>
                <w:szCs w:val="20"/>
              </w:rPr>
              <w:t>Caractéristiques techniques</w:t>
            </w:r>
          </w:p>
          <w:p w14:paraId="2B9C0A23" w14:textId="2905A227" w:rsidR="006353D8" w:rsidRPr="0028104D" w:rsidRDefault="0077488C" w:rsidP="000F01E8">
            <w:pPr>
              <w:pStyle w:val="Listepuces"/>
            </w:pPr>
            <w:r>
              <w:t>Modalités de gestion du contrat</w:t>
            </w:r>
          </w:p>
        </w:tc>
        <w:tc>
          <w:tcPr>
            <w:tcW w:w="5954" w:type="dxa"/>
            <w:shd w:val="clear" w:color="auto" w:fill="95B3D7" w:themeFill="accent1" w:themeFillTint="99"/>
            <w:vAlign w:val="center"/>
          </w:tcPr>
          <w:p w14:paraId="1C3DA234" w14:textId="77777777" w:rsidR="006353D8" w:rsidRPr="0028104D" w:rsidRDefault="006353D8" w:rsidP="006B53B8">
            <w:pPr>
              <w:rPr>
                <w:rFonts w:ascii="Marianne" w:hAnsi="Marianne" w:cstheme="minorHAnsi"/>
                <w:b/>
                <w:sz w:val="20"/>
                <w:szCs w:val="20"/>
              </w:rPr>
            </w:pPr>
            <w:r w:rsidRPr="0028104D">
              <w:rPr>
                <w:rFonts w:ascii="Marianne" w:hAnsi="Marianne" w:cstheme="minorHAnsi"/>
                <w:b/>
                <w:sz w:val="20"/>
                <w:szCs w:val="20"/>
              </w:rPr>
              <w:t>Réponse</w:t>
            </w:r>
          </w:p>
        </w:tc>
      </w:tr>
      <w:tr w:rsidR="006353D8" w:rsidRPr="0028104D" w14:paraId="035753B5" w14:textId="77777777" w:rsidTr="00FD0949">
        <w:trPr>
          <w:trHeight w:val="1248"/>
        </w:trPr>
        <w:tc>
          <w:tcPr>
            <w:tcW w:w="3969" w:type="dxa"/>
            <w:shd w:val="clear" w:color="auto" w:fill="FFFFFF" w:themeFill="background1"/>
            <w:vAlign w:val="center"/>
          </w:tcPr>
          <w:p w14:paraId="0B946DE7" w14:textId="32D40AF9" w:rsidR="006353D8" w:rsidRPr="0028104D" w:rsidRDefault="00350398" w:rsidP="006B53B8">
            <w:pPr>
              <w:rPr>
                <w:rFonts w:ascii="Marianne" w:hAnsi="Marianne" w:cstheme="minorHAnsi"/>
                <w:sz w:val="20"/>
                <w:szCs w:val="20"/>
              </w:rPr>
            </w:pPr>
            <w:r>
              <w:rPr>
                <w:rFonts w:ascii="Aptos" w:hAnsi="Aptos"/>
                <w:color w:val="000000"/>
              </w:rPr>
              <w:t>Quelles informations relatives aux agents ou aux déplacements sont nécessaires pour assurer la couverture ?</w:t>
            </w:r>
          </w:p>
        </w:tc>
        <w:tc>
          <w:tcPr>
            <w:tcW w:w="5954" w:type="dxa"/>
            <w:shd w:val="clear" w:color="auto" w:fill="FFFFFF" w:themeFill="background1"/>
            <w:vAlign w:val="center"/>
          </w:tcPr>
          <w:p w14:paraId="5848FE79" w14:textId="77777777" w:rsidR="006353D8" w:rsidRPr="0028104D" w:rsidRDefault="006353D8" w:rsidP="006B53B8">
            <w:pPr>
              <w:rPr>
                <w:rFonts w:ascii="Marianne" w:hAnsi="Marianne" w:cs="Arial"/>
                <w:sz w:val="20"/>
                <w:szCs w:val="20"/>
              </w:rPr>
            </w:pPr>
          </w:p>
        </w:tc>
      </w:tr>
      <w:tr w:rsidR="00350398" w:rsidRPr="0028104D" w14:paraId="617D65F5" w14:textId="77777777" w:rsidTr="00FD0949">
        <w:trPr>
          <w:trHeight w:val="1248"/>
        </w:trPr>
        <w:tc>
          <w:tcPr>
            <w:tcW w:w="3969" w:type="dxa"/>
            <w:shd w:val="clear" w:color="auto" w:fill="FFFFFF" w:themeFill="background1"/>
            <w:vAlign w:val="center"/>
          </w:tcPr>
          <w:p w14:paraId="448E99EB" w14:textId="40150DA8" w:rsidR="00350398" w:rsidRPr="0028104D" w:rsidRDefault="00350398" w:rsidP="006B53B8">
            <w:pPr>
              <w:rPr>
                <w:rFonts w:ascii="Marianne" w:hAnsi="Marianne" w:cstheme="minorHAnsi"/>
                <w:sz w:val="20"/>
                <w:szCs w:val="20"/>
              </w:rPr>
            </w:pPr>
            <w:r w:rsidRPr="00350398">
              <w:rPr>
                <w:rFonts w:ascii="Marianne" w:hAnsi="Marianne" w:cstheme="minorHAnsi"/>
                <w:sz w:val="20"/>
                <w:szCs w:val="20"/>
              </w:rPr>
              <w:t>Une déclaration nominative préalable des agents est-elle nécessaire ?</w:t>
            </w:r>
          </w:p>
        </w:tc>
        <w:tc>
          <w:tcPr>
            <w:tcW w:w="5954" w:type="dxa"/>
            <w:shd w:val="clear" w:color="auto" w:fill="FFFFFF" w:themeFill="background1"/>
            <w:vAlign w:val="center"/>
          </w:tcPr>
          <w:p w14:paraId="2DB3B040" w14:textId="77777777" w:rsidR="00350398" w:rsidRPr="0028104D" w:rsidRDefault="00350398" w:rsidP="006B53B8">
            <w:pPr>
              <w:rPr>
                <w:rFonts w:ascii="Marianne" w:hAnsi="Marianne" w:cs="Arial"/>
                <w:sz w:val="20"/>
                <w:szCs w:val="20"/>
              </w:rPr>
            </w:pPr>
          </w:p>
        </w:tc>
      </w:tr>
      <w:tr w:rsidR="00350398" w:rsidRPr="0028104D" w14:paraId="6854B837" w14:textId="77777777" w:rsidTr="00FD0949">
        <w:trPr>
          <w:trHeight w:val="1248"/>
        </w:trPr>
        <w:tc>
          <w:tcPr>
            <w:tcW w:w="3969" w:type="dxa"/>
            <w:shd w:val="clear" w:color="auto" w:fill="FFFFFF" w:themeFill="background1"/>
            <w:vAlign w:val="center"/>
          </w:tcPr>
          <w:p w14:paraId="21CF763B" w14:textId="06A0EBBB" w:rsidR="00350398" w:rsidRPr="0028104D" w:rsidRDefault="00350398" w:rsidP="006B53B8">
            <w:pPr>
              <w:rPr>
                <w:rFonts w:ascii="Marianne" w:hAnsi="Marianne" w:cstheme="minorHAnsi"/>
                <w:sz w:val="20"/>
                <w:szCs w:val="20"/>
              </w:rPr>
            </w:pPr>
            <w:r>
              <w:rPr>
                <w:rFonts w:ascii="Aptos" w:hAnsi="Aptos"/>
                <w:color w:val="000000"/>
              </w:rPr>
              <w:t>Une déclaration préalable de chaque mission est-elle nécessaire ?</w:t>
            </w:r>
          </w:p>
        </w:tc>
        <w:tc>
          <w:tcPr>
            <w:tcW w:w="5954" w:type="dxa"/>
            <w:shd w:val="clear" w:color="auto" w:fill="FFFFFF" w:themeFill="background1"/>
            <w:vAlign w:val="center"/>
          </w:tcPr>
          <w:p w14:paraId="2EF78276" w14:textId="77777777" w:rsidR="00350398" w:rsidRPr="0028104D" w:rsidRDefault="00350398" w:rsidP="006B53B8">
            <w:pPr>
              <w:rPr>
                <w:rFonts w:ascii="Marianne" w:hAnsi="Marianne" w:cs="Arial"/>
                <w:sz w:val="20"/>
                <w:szCs w:val="20"/>
              </w:rPr>
            </w:pPr>
          </w:p>
        </w:tc>
      </w:tr>
      <w:tr w:rsidR="00350398" w:rsidRPr="0028104D" w14:paraId="66EA8BAB" w14:textId="77777777" w:rsidTr="00FD0949">
        <w:trPr>
          <w:trHeight w:val="1248"/>
        </w:trPr>
        <w:tc>
          <w:tcPr>
            <w:tcW w:w="3969" w:type="dxa"/>
            <w:shd w:val="clear" w:color="auto" w:fill="FFFFFF" w:themeFill="background1"/>
            <w:vAlign w:val="center"/>
          </w:tcPr>
          <w:p w14:paraId="416594C0" w14:textId="3FB92D40" w:rsidR="00350398" w:rsidRPr="0028104D" w:rsidRDefault="00350398" w:rsidP="006B53B8">
            <w:pPr>
              <w:rPr>
                <w:rFonts w:ascii="Marianne" w:hAnsi="Marianne" w:cstheme="minorHAnsi"/>
                <w:sz w:val="20"/>
                <w:szCs w:val="20"/>
              </w:rPr>
            </w:pPr>
            <w:r>
              <w:rPr>
                <w:rFonts w:ascii="Aptos" w:hAnsi="Aptos"/>
                <w:color w:val="000000"/>
              </w:rPr>
              <w:t>Est-il possible de couvrir globalement une population d’agents susceptibles d’effectuer des missions sans déclaration individuelle systématique ?</w:t>
            </w:r>
          </w:p>
        </w:tc>
        <w:tc>
          <w:tcPr>
            <w:tcW w:w="5954" w:type="dxa"/>
            <w:shd w:val="clear" w:color="auto" w:fill="FFFFFF" w:themeFill="background1"/>
            <w:vAlign w:val="center"/>
          </w:tcPr>
          <w:p w14:paraId="71084FCE" w14:textId="77777777" w:rsidR="00350398" w:rsidRPr="0028104D" w:rsidRDefault="00350398" w:rsidP="006B53B8">
            <w:pPr>
              <w:rPr>
                <w:rFonts w:ascii="Marianne" w:hAnsi="Marianne" w:cs="Arial"/>
                <w:sz w:val="20"/>
                <w:szCs w:val="20"/>
              </w:rPr>
            </w:pPr>
          </w:p>
        </w:tc>
      </w:tr>
      <w:tr w:rsidR="00350398" w:rsidRPr="0028104D" w14:paraId="7455E51C" w14:textId="77777777" w:rsidTr="00FD0949">
        <w:trPr>
          <w:trHeight w:val="1248"/>
        </w:trPr>
        <w:tc>
          <w:tcPr>
            <w:tcW w:w="3969" w:type="dxa"/>
            <w:shd w:val="clear" w:color="auto" w:fill="FFFFFF" w:themeFill="background1"/>
            <w:vAlign w:val="center"/>
          </w:tcPr>
          <w:p w14:paraId="44E67A25" w14:textId="48E8EC7F" w:rsidR="00350398" w:rsidRPr="000F01E8" w:rsidRDefault="00350398" w:rsidP="006B53B8">
            <w:pPr>
              <w:rPr>
                <w:rFonts w:ascii="Marianne" w:hAnsi="Marianne" w:cstheme="minorHAnsi"/>
                <w:sz w:val="20"/>
                <w:szCs w:val="20"/>
                <w:highlight w:val="yellow"/>
              </w:rPr>
            </w:pPr>
            <w:r w:rsidRPr="00FD0949">
              <w:rPr>
                <w:rFonts w:ascii="Marianne" w:hAnsi="Marianne" w:cstheme="minorHAnsi"/>
                <w:sz w:val="20"/>
                <w:szCs w:val="20"/>
              </w:rPr>
              <w:t>Proposez-vous une carte, une attestation ou un dispositif dématérialisé permettant à l’agent de justifier de sa couverture</w:t>
            </w:r>
            <w:r w:rsidR="000F01E8" w:rsidRPr="00FD0949">
              <w:rPr>
                <w:rFonts w:ascii="Marianne" w:hAnsi="Marianne" w:cstheme="minorHAnsi"/>
                <w:sz w:val="20"/>
                <w:szCs w:val="20"/>
              </w:rPr>
              <w:t xml:space="preserve"> et </w:t>
            </w:r>
            <w:r w:rsidR="00FD0949" w:rsidRPr="00FD0949">
              <w:rPr>
                <w:rFonts w:ascii="Marianne" w:hAnsi="Marianne" w:cstheme="minorHAnsi"/>
                <w:sz w:val="20"/>
                <w:szCs w:val="20"/>
              </w:rPr>
              <w:t>sous</w:t>
            </w:r>
            <w:r w:rsidR="000F01E8" w:rsidRPr="00FD0949">
              <w:rPr>
                <w:rFonts w:ascii="Marianne" w:hAnsi="Marianne" w:cstheme="minorHAnsi"/>
                <w:sz w:val="20"/>
                <w:szCs w:val="20"/>
              </w:rPr>
              <w:t xml:space="preserve"> quel délai</w:t>
            </w:r>
            <w:r w:rsidRPr="00FD0949">
              <w:rPr>
                <w:rFonts w:ascii="Marianne" w:hAnsi="Marianne" w:cstheme="minorHAnsi"/>
                <w:sz w:val="20"/>
                <w:szCs w:val="20"/>
              </w:rPr>
              <w:t xml:space="preserve"> ?</w:t>
            </w:r>
          </w:p>
        </w:tc>
        <w:tc>
          <w:tcPr>
            <w:tcW w:w="5954" w:type="dxa"/>
            <w:shd w:val="clear" w:color="auto" w:fill="FFFFFF" w:themeFill="background1"/>
            <w:vAlign w:val="center"/>
          </w:tcPr>
          <w:p w14:paraId="58E8C18B" w14:textId="77777777" w:rsidR="00350398" w:rsidRPr="000F01E8" w:rsidRDefault="00350398" w:rsidP="006B53B8">
            <w:pPr>
              <w:rPr>
                <w:rFonts w:ascii="Marianne" w:hAnsi="Marianne" w:cs="Arial"/>
                <w:sz w:val="20"/>
                <w:szCs w:val="20"/>
                <w:highlight w:val="yellow"/>
              </w:rPr>
            </w:pPr>
          </w:p>
        </w:tc>
      </w:tr>
      <w:tr w:rsidR="006353D8" w:rsidRPr="0028104D" w14:paraId="4AFE36C2" w14:textId="77777777" w:rsidTr="00FD0949">
        <w:trPr>
          <w:trHeight w:val="565"/>
        </w:trPr>
        <w:tc>
          <w:tcPr>
            <w:tcW w:w="3969" w:type="dxa"/>
            <w:shd w:val="clear" w:color="auto" w:fill="95B3D7" w:themeFill="accent1" w:themeFillTint="99"/>
            <w:vAlign w:val="center"/>
          </w:tcPr>
          <w:p w14:paraId="4EDBB642" w14:textId="77777777" w:rsidR="006353D8" w:rsidRPr="0028104D" w:rsidRDefault="006353D8" w:rsidP="006B53B8">
            <w:pPr>
              <w:rPr>
                <w:rFonts w:ascii="Marianne" w:hAnsi="Marianne" w:cstheme="minorHAnsi"/>
                <w:b/>
                <w:sz w:val="20"/>
                <w:szCs w:val="20"/>
              </w:rPr>
            </w:pPr>
            <w:r w:rsidRPr="0028104D">
              <w:rPr>
                <w:rFonts w:ascii="Marianne" w:hAnsi="Marianne" w:cstheme="minorHAnsi"/>
                <w:b/>
                <w:sz w:val="20"/>
                <w:szCs w:val="20"/>
              </w:rPr>
              <w:t>Caractéristiques techniques</w:t>
            </w:r>
          </w:p>
          <w:p w14:paraId="5DEBE58E" w14:textId="66C7C6F6" w:rsidR="006353D8" w:rsidRPr="0028104D" w:rsidRDefault="00350398" w:rsidP="000F01E8">
            <w:pPr>
              <w:pStyle w:val="Listepuces"/>
            </w:pPr>
            <w:r>
              <w:t>Données personnelles et sécurité</w:t>
            </w:r>
          </w:p>
        </w:tc>
        <w:tc>
          <w:tcPr>
            <w:tcW w:w="5954" w:type="dxa"/>
            <w:shd w:val="clear" w:color="auto" w:fill="95B3D7" w:themeFill="accent1" w:themeFillTint="99"/>
            <w:vAlign w:val="center"/>
          </w:tcPr>
          <w:p w14:paraId="3DD261C9" w14:textId="77777777" w:rsidR="006353D8" w:rsidRPr="0028104D" w:rsidRDefault="006353D8" w:rsidP="006B53B8">
            <w:pPr>
              <w:rPr>
                <w:rFonts w:ascii="Marianne" w:hAnsi="Marianne" w:cstheme="minorHAnsi"/>
                <w:b/>
                <w:sz w:val="20"/>
                <w:szCs w:val="20"/>
              </w:rPr>
            </w:pPr>
            <w:r w:rsidRPr="0028104D">
              <w:rPr>
                <w:rFonts w:ascii="Marianne" w:hAnsi="Marianne" w:cstheme="minorHAnsi"/>
                <w:b/>
                <w:sz w:val="20"/>
                <w:szCs w:val="20"/>
              </w:rPr>
              <w:t>Réponse</w:t>
            </w:r>
          </w:p>
        </w:tc>
      </w:tr>
      <w:tr w:rsidR="006353D8" w:rsidRPr="0028104D" w14:paraId="68744082" w14:textId="77777777" w:rsidTr="00FD0949">
        <w:trPr>
          <w:trHeight w:val="1248"/>
        </w:trPr>
        <w:tc>
          <w:tcPr>
            <w:tcW w:w="3969" w:type="dxa"/>
            <w:shd w:val="clear" w:color="auto" w:fill="FFFFFF" w:themeFill="background1"/>
            <w:vAlign w:val="center"/>
          </w:tcPr>
          <w:p w14:paraId="2C15B1C4" w14:textId="058FE1FC" w:rsidR="006353D8" w:rsidRPr="0028104D" w:rsidRDefault="00350398" w:rsidP="006B53B8">
            <w:pPr>
              <w:rPr>
                <w:rFonts w:ascii="Marianne" w:hAnsi="Marianne" w:cstheme="minorHAnsi"/>
                <w:sz w:val="20"/>
                <w:szCs w:val="20"/>
              </w:rPr>
            </w:pPr>
            <w:r>
              <w:rPr>
                <w:rFonts w:ascii="Aptos" w:hAnsi="Aptos"/>
                <w:color w:val="000000"/>
              </w:rPr>
              <w:t>Où sont hébergées et traitées les données ? Des transferts hors Union européenne sont-ils susceptibles d’intervenir ?</w:t>
            </w:r>
          </w:p>
        </w:tc>
        <w:tc>
          <w:tcPr>
            <w:tcW w:w="5954" w:type="dxa"/>
            <w:shd w:val="clear" w:color="auto" w:fill="FFFFFF" w:themeFill="background1"/>
            <w:vAlign w:val="center"/>
          </w:tcPr>
          <w:p w14:paraId="575163F3" w14:textId="77777777" w:rsidR="006353D8" w:rsidRPr="0028104D" w:rsidRDefault="006353D8" w:rsidP="006B53B8">
            <w:pPr>
              <w:rPr>
                <w:rFonts w:ascii="Marianne" w:hAnsi="Marianne" w:cs="Arial"/>
                <w:sz w:val="20"/>
                <w:szCs w:val="20"/>
              </w:rPr>
            </w:pPr>
          </w:p>
        </w:tc>
      </w:tr>
      <w:tr w:rsidR="00350398" w:rsidRPr="0028104D" w14:paraId="4840887F" w14:textId="77777777" w:rsidTr="00FD0949">
        <w:trPr>
          <w:trHeight w:val="1248"/>
        </w:trPr>
        <w:tc>
          <w:tcPr>
            <w:tcW w:w="3969" w:type="dxa"/>
            <w:shd w:val="clear" w:color="auto" w:fill="FFFFFF" w:themeFill="background1"/>
            <w:vAlign w:val="center"/>
          </w:tcPr>
          <w:p w14:paraId="1F6CE44F" w14:textId="74FBEF8F" w:rsidR="00350398" w:rsidRDefault="00350398" w:rsidP="006B53B8">
            <w:pPr>
              <w:rPr>
                <w:rFonts w:ascii="Aptos" w:hAnsi="Aptos" w:hint="eastAsia"/>
                <w:color w:val="000000"/>
              </w:rPr>
            </w:pPr>
            <w:r w:rsidRPr="00350398">
              <w:rPr>
                <w:rFonts w:ascii="Aptos" w:hAnsi="Aptos"/>
                <w:color w:val="000000"/>
              </w:rPr>
              <w:t>Quelles principales mesures de sécurité appliquez-vous pour protéger les données des bénéficiaires ?</w:t>
            </w:r>
          </w:p>
        </w:tc>
        <w:tc>
          <w:tcPr>
            <w:tcW w:w="5954" w:type="dxa"/>
            <w:shd w:val="clear" w:color="auto" w:fill="FFFFFF" w:themeFill="background1"/>
            <w:vAlign w:val="center"/>
          </w:tcPr>
          <w:p w14:paraId="2F7F788D" w14:textId="77777777" w:rsidR="00350398" w:rsidRPr="0028104D" w:rsidRDefault="00350398" w:rsidP="006B53B8">
            <w:pPr>
              <w:rPr>
                <w:rFonts w:ascii="Marianne" w:hAnsi="Marianne" w:cs="Arial"/>
                <w:sz w:val="20"/>
                <w:szCs w:val="20"/>
              </w:rPr>
            </w:pPr>
          </w:p>
        </w:tc>
      </w:tr>
      <w:tr w:rsidR="00350398" w:rsidRPr="0028104D" w14:paraId="0E6C3694" w14:textId="77777777" w:rsidTr="00FD0949">
        <w:trPr>
          <w:trHeight w:val="1248"/>
        </w:trPr>
        <w:tc>
          <w:tcPr>
            <w:tcW w:w="3969" w:type="dxa"/>
            <w:shd w:val="clear" w:color="auto" w:fill="FFFFFF" w:themeFill="background1"/>
            <w:vAlign w:val="center"/>
          </w:tcPr>
          <w:p w14:paraId="53070A26" w14:textId="728F8FE4" w:rsidR="00350398" w:rsidRPr="00350398" w:rsidRDefault="00350398" w:rsidP="006B53B8">
            <w:pPr>
              <w:rPr>
                <w:rFonts w:ascii="Aptos" w:hAnsi="Aptos" w:hint="eastAsia"/>
                <w:color w:val="000000"/>
              </w:rPr>
            </w:pPr>
            <w:r w:rsidRPr="00350398">
              <w:rPr>
                <w:rFonts w:ascii="Aptos" w:hAnsi="Aptos"/>
                <w:color w:val="000000"/>
              </w:rPr>
              <w:lastRenderedPageBreak/>
              <w:t>Disposez-vous d’un délégué à la protection des données (DPO) ?</w:t>
            </w:r>
          </w:p>
        </w:tc>
        <w:tc>
          <w:tcPr>
            <w:tcW w:w="5954" w:type="dxa"/>
            <w:shd w:val="clear" w:color="auto" w:fill="FFFFFF" w:themeFill="background1"/>
            <w:vAlign w:val="center"/>
          </w:tcPr>
          <w:p w14:paraId="501D4851" w14:textId="77777777" w:rsidR="00350398" w:rsidRPr="0028104D" w:rsidRDefault="00350398" w:rsidP="006B53B8">
            <w:pPr>
              <w:rPr>
                <w:rFonts w:ascii="Marianne" w:hAnsi="Marianne" w:cs="Arial"/>
                <w:sz w:val="20"/>
                <w:szCs w:val="20"/>
              </w:rPr>
            </w:pPr>
          </w:p>
        </w:tc>
      </w:tr>
      <w:tr w:rsidR="00350398" w:rsidRPr="0028104D" w14:paraId="00B86AFD" w14:textId="77777777" w:rsidTr="00FD0949">
        <w:trPr>
          <w:trHeight w:val="1248"/>
        </w:trPr>
        <w:tc>
          <w:tcPr>
            <w:tcW w:w="3969" w:type="dxa"/>
            <w:shd w:val="clear" w:color="auto" w:fill="FFFFFF" w:themeFill="background1"/>
            <w:vAlign w:val="center"/>
          </w:tcPr>
          <w:p w14:paraId="35BF7A04" w14:textId="5C2934BF" w:rsidR="00350398" w:rsidRPr="00350398" w:rsidRDefault="00350398" w:rsidP="006B53B8">
            <w:pPr>
              <w:rPr>
                <w:rFonts w:ascii="Aptos" w:hAnsi="Aptos" w:hint="eastAsia"/>
                <w:color w:val="000000"/>
              </w:rPr>
            </w:pPr>
            <w:r w:rsidRPr="00350398">
              <w:rPr>
                <w:rFonts w:ascii="Aptos" w:hAnsi="Aptos"/>
                <w:color w:val="000000"/>
              </w:rPr>
              <w:t>Quelles sont vos principales certifications ou normes applicables en matière de sécurité et de protection des données ?</w:t>
            </w:r>
          </w:p>
        </w:tc>
        <w:tc>
          <w:tcPr>
            <w:tcW w:w="5954" w:type="dxa"/>
            <w:shd w:val="clear" w:color="auto" w:fill="FFFFFF" w:themeFill="background1"/>
            <w:vAlign w:val="center"/>
          </w:tcPr>
          <w:p w14:paraId="0DB8AC58" w14:textId="77777777" w:rsidR="00350398" w:rsidRPr="0028104D" w:rsidRDefault="00350398" w:rsidP="006B53B8">
            <w:pPr>
              <w:rPr>
                <w:rFonts w:ascii="Marianne" w:hAnsi="Marianne" w:cs="Arial"/>
                <w:sz w:val="20"/>
                <w:szCs w:val="20"/>
              </w:rPr>
            </w:pPr>
          </w:p>
        </w:tc>
      </w:tr>
      <w:tr w:rsidR="006353D8" w:rsidRPr="0028104D" w14:paraId="098D6179" w14:textId="77777777" w:rsidTr="00FD0949">
        <w:trPr>
          <w:trHeight w:val="1248"/>
        </w:trPr>
        <w:tc>
          <w:tcPr>
            <w:tcW w:w="3969" w:type="dxa"/>
            <w:shd w:val="clear" w:color="auto" w:fill="95B3D7" w:themeFill="accent1" w:themeFillTint="99"/>
            <w:vAlign w:val="center"/>
          </w:tcPr>
          <w:p w14:paraId="4B55B30E" w14:textId="77777777" w:rsidR="006353D8" w:rsidRPr="0028104D" w:rsidRDefault="006353D8" w:rsidP="006353D8">
            <w:pPr>
              <w:rPr>
                <w:rFonts w:ascii="Marianne" w:hAnsi="Marianne" w:cstheme="minorHAnsi"/>
                <w:b/>
                <w:sz w:val="20"/>
                <w:szCs w:val="20"/>
              </w:rPr>
            </w:pPr>
            <w:r w:rsidRPr="0028104D">
              <w:rPr>
                <w:rFonts w:ascii="Marianne" w:hAnsi="Marianne" w:cstheme="minorHAnsi"/>
                <w:b/>
                <w:sz w:val="20"/>
                <w:szCs w:val="20"/>
              </w:rPr>
              <w:t>Caractéristiques techniques</w:t>
            </w:r>
          </w:p>
          <w:p w14:paraId="47B9F1A9" w14:textId="3BA87CC4" w:rsidR="006353D8" w:rsidRPr="0028104D" w:rsidRDefault="00350398" w:rsidP="006353D8">
            <w:pPr>
              <w:rPr>
                <w:rFonts w:ascii="Marianne" w:hAnsi="Marianne" w:cstheme="minorHAnsi"/>
                <w:sz w:val="20"/>
                <w:szCs w:val="20"/>
              </w:rPr>
            </w:pPr>
            <w:r>
              <w:rPr>
                <w:rFonts w:ascii="Aptos" w:hAnsi="Aptos"/>
                <w:b/>
                <w:bCs/>
                <w:color w:val="000000"/>
              </w:rPr>
              <w:t>Prix / modèle économique</w:t>
            </w:r>
          </w:p>
        </w:tc>
        <w:tc>
          <w:tcPr>
            <w:tcW w:w="5954" w:type="dxa"/>
            <w:shd w:val="clear" w:color="auto" w:fill="95B3D7" w:themeFill="accent1" w:themeFillTint="99"/>
            <w:vAlign w:val="center"/>
          </w:tcPr>
          <w:p w14:paraId="4378BA3C" w14:textId="22E90904" w:rsidR="006353D8" w:rsidRPr="0028104D" w:rsidRDefault="006353D8" w:rsidP="006353D8">
            <w:pPr>
              <w:rPr>
                <w:rFonts w:ascii="Marianne" w:hAnsi="Marianne" w:cs="Arial"/>
                <w:sz w:val="20"/>
                <w:szCs w:val="20"/>
              </w:rPr>
            </w:pPr>
            <w:r w:rsidRPr="0028104D">
              <w:rPr>
                <w:rFonts w:ascii="Marianne" w:hAnsi="Marianne" w:cstheme="minorHAnsi"/>
                <w:b/>
                <w:sz w:val="20"/>
                <w:szCs w:val="20"/>
              </w:rPr>
              <w:t>Réponse</w:t>
            </w:r>
          </w:p>
        </w:tc>
      </w:tr>
      <w:tr w:rsidR="006353D8" w:rsidRPr="0028104D" w14:paraId="04185295" w14:textId="77777777" w:rsidTr="00FD0949">
        <w:trPr>
          <w:trHeight w:val="565"/>
        </w:trPr>
        <w:tc>
          <w:tcPr>
            <w:tcW w:w="3969" w:type="dxa"/>
            <w:shd w:val="clear" w:color="auto" w:fill="FFFFFF" w:themeFill="background1"/>
            <w:vAlign w:val="center"/>
          </w:tcPr>
          <w:p w14:paraId="3B756D85" w14:textId="4E4F943E" w:rsidR="008E5FD3" w:rsidRPr="0028104D" w:rsidRDefault="00350398" w:rsidP="000F01E8">
            <w:pPr>
              <w:pStyle w:val="Listepuces"/>
            </w:pPr>
            <w:r w:rsidRPr="00350398">
              <w:t>Quel modèle de tarification est habituellement pratiqué pour ce type de prestation : prime annuelle forfaitaire, prix par bénéficiaire, prix par mission, prix par jour de déplacement ou autre ?</w:t>
            </w:r>
          </w:p>
        </w:tc>
        <w:tc>
          <w:tcPr>
            <w:tcW w:w="5954" w:type="dxa"/>
            <w:shd w:val="clear" w:color="auto" w:fill="FFFFFF" w:themeFill="background1"/>
            <w:vAlign w:val="center"/>
          </w:tcPr>
          <w:p w14:paraId="22F74B81" w14:textId="612C477E" w:rsidR="006353D8" w:rsidRPr="0028104D" w:rsidRDefault="006353D8" w:rsidP="006353D8">
            <w:pPr>
              <w:rPr>
                <w:rFonts w:ascii="Marianne" w:hAnsi="Marianne" w:cstheme="minorHAnsi"/>
                <w:b/>
                <w:sz w:val="20"/>
                <w:szCs w:val="20"/>
              </w:rPr>
            </w:pPr>
          </w:p>
        </w:tc>
      </w:tr>
      <w:tr w:rsidR="006353D8" w:rsidRPr="0028104D" w14:paraId="19AE088D" w14:textId="77777777" w:rsidTr="00FD0949">
        <w:trPr>
          <w:trHeight w:val="1248"/>
        </w:trPr>
        <w:tc>
          <w:tcPr>
            <w:tcW w:w="3969" w:type="dxa"/>
            <w:shd w:val="clear" w:color="auto" w:fill="FFFFFF" w:themeFill="background1"/>
            <w:vAlign w:val="center"/>
          </w:tcPr>
          <w:p w14:paraId="23FE59AB" w14:textId="75317E72" w:rsidR="006353D8" w:rsidRPr="0028104D" w:rsidRDefault="00350398" w:rsidP="006353D8">
            <w:pPr>
              <w:rPr>
                <w:rFonts w:ascii="Marianne" w:hAnsi="Marianne" w:cstheme="minorHAnsi"/>
                <w:sz w:val="20"/>
                <w:szCs w:val="20"/>
              </w:rPr>
            </w:pPr>
            <w:r w:rsidRPr="00350398">
              <w:rPr>
                <w:rFonts w:ascii="Marianne" w:hAnsi="Marianne" w:cstheme="minorHAnsi"/>
                <w:sz w:val="20"/>
                <w:szCs w:val="20"/>
              </w:rPr>
              <w:t>Quels éléments doivent être communiqués par le MEAE pour vous permettre d’établir une estimation tarifaire fiable ?</w:t>
            </w:r>
          </w:p>
        </w:tc>
        <w:tc>
          <w:tcPr>
            <w:tcW w:w="5954" w:type="dxa"/>
            <w:shd w:val="clear" w:color="auto" w:fill="FFFFFF" w:themeFill="background1"/>
            <w:vAlign w:val="center"/>
          </w:tcPr>
          <w:p w14:paraId="1E4A6144" w14:textId="77777777" w:rsidR="006353D8" w:rsidRPr="0028104D" w:rsidRDefault="006353D8" w:rsidP="006353D8">
            <w:pPr>
              <w:rPr>
                <w:rFonts w:ascii="Marianne" w:hAnsi="Marianne" w:cs="Arial"/>
                <w:sz w:val="20"/>
                <w:szCs w:val="20"/>
              </w:rPr>
            </w:pPr>
          </w:p>
          <w:p w14:paraId="6FC2A7D8" w14:textId="77777777" w:rsidR="006353D8" w:rsidRPr="0028104D" w:rsidRDefault="006353D8" w:rsidP="006353D8">
            <w:pPr>
              <w:rPr>
                <w:rFonts w:ascii="Marianne" w:hAnsi="Marianne" w:cs="Arial"/>
                <w:sz w:val="20"/>
                <w:szCs w:val="20"/>
              </w:rPr>
            </w:pPr>
          </w:p>
        </w:tc>
      </w:tr>
      <w:tr w:rsidR="00B36BCA" w:rsidRPr="0028104D" w14:paraId="7418E3C2" w14:textId="77777777" w:rsidTr="00FD0949">
        <w:trPr>
          <w:trHeight w:val="1248"/>
        </w:trPr>
        <w:tc>
          <w:tcPr>
            <w:tcW w:w="3969" w:type="dxa"/>
            <w:shd w:val="clear" w:color="auto" w:fill="FFFFFF" w:themeFill="background1"/>
            <w:vAlign w:val="center"/>
          </w:tcPr>
          <w:p w14:paraId="333C1474" w14:textId="03A2FD3E" w:rsidR="00B36BCA" w:rsidRPr="00B36BCA" w:rsidRDefault="00B36BCA" w:rsidP="006353D8">
            <w:pPr>
              <w:rPr>
                <w:rFonts w:ascii="Marianne" w:hAnsi="Marianne" w:cstheme="minorHAnsi"/>
                <w:sz w:val="20"/>
                <w:szCs w:val="20"/>
              </w:rPr>
            </w:pPr>
            <w:r w:rsidRPr="00B36BCA">
              <w:rPr>
                <w:rFonts w:ascii="Marianne" w:hAnsi="Marianne" w:cstheme="minorHAnsi"/>
                <w:sz w:val="20"/>
                <w:szCs w:val="20"/>
              </w:rPr>
              <w:t>Existe-t-il des franchises ? Si oui, selon quelles garanties ?</w:t>
            </w:r>
          </w:p>
        </w:tc>
        <w:tc>
          <w:tcPr>
            <w:tcW w:w="5954" w:type="dxa"/>
            <w:shd w:val="clear" w:color="auto" w:fill="FFFFFF" w:themeFill="background1"/>
            <w:vAlign w:val="center"/>
          </w:tcPr>
          <w:p w14:paraId="22E98826" w14:textId="77777777" w:rsidR="00B36BCA" w:rsidRPr="0028104D" w:rsidRDefault="00B36BCA" w:rsidP="006353D8">
            <w:pPr>
              <w:rPr>
                <w:rFonts w:ascii="Marianne" w:hAnsi="Marianne" w:cs="Arial"/>
                <w:sz w:val="20"/>
                <w:szCs w:val="20"/>
              </w:rPr>
            </w:pPr>
          </w:p>
        </w:tc>
      </w:tr>
      <w:tr w:rsidR="00B36BCA" w:rsidRPr="0028104D" w14:paraId="38FC7E24" w14:textId="77777777" w:rsidTr="00FD0949">
        <w:trPr>
          <w:trHeight w:val="1248"/>
        </w:trPr>
        <w:tc>
          <w:tcPr>
            <w:tcW w:w="3969" w:type="dxa"/>
            <w:shd w:val="clear" w:color="auto" w:fill="FFFFFF" w:themeFill="background1"/>
            <w:vAlign w:val="center"/>
          </w:tcPr>
          <w:p w14:paraId="336B289F" w14:textId="77777777" w:rsidR="00B36BCA" w:rsidRDefault="00B36BCA" w:rsidP="006353D8">
            <w:pPr>
              <w:rPr>
                <w:rFonts w:ascii="Marianne" w:hAnsi="Marianne" w:cstheme="minorHAnsi"/>
                <w:sz w:val="20"/>
                <w:szCs w:val="20"/>
              </w:rPr>
            </w:pPr>
            <w:r w:rsidRPr="00B36BCA">
              <w:rPr>
                <w:rFonts w:ascii="Marianne" w:hAnsi="Marianne" w:cstheme="minorHAnsi"/>
                <w:sz w:val="20"/>
                <w:szCs w:val="20"/>
              </w:rPr>
              <w:t>Comment prenez-vous en compte l’évolution du nombre d’agents ou du volume de déplacements pendant l’exécution du contrat ?</w:t>
            </w:r>
          </w:p>
          <w:p w14:paraId="7FDF09F9" w14:textId="57780BD7" w:rsidR="00B36BCA" w:rsidRPr="00B36BCA" w:rsidRDefault="00B36BCA" w:rsidP="006353D8">
            <w:pPr>
              <w:rPr>
                <w:rFonts w:ascii="Marianne" w:hAnsi="Marianne" w:cstheme="minorHAnsi"/>
                <w:sz w:val="20"/>
                <w:szCs w:val="20"/>
              </w:rPr>
            </w:pPr>
          </w:p>
        </w:tc>
        <w:tc>
          <w:tcPr>
            <w:tcW w:w="5954" w:type="dxa"/>
            <w:shd w:val="clear" w:color="auto" w:fill="FFFFFF" w:themeFill="background1"/>
            <w:vAlign w:val="center"/>
          </w:tcPr>
          <w:p w14:paraId="2A8E87CD" w14:textId="77777777" w:rsidR="00B36BCA" w:rsidRPr="0028104D" w:rsidRDefault="00B36BCA" w:rsidP="006353D8">
            <w:pPr>
              <w:rPr>
                <w:rFonts w:ascii="Marianne" w:hAnsi="Marianne" w:cs="Arial"/>
                <w:sz w:val="20"/>
                <w:szCs w:val="20"/>
              </w:rPr>
            </w:pPr>
          </w:p>
        </w:tc>
      </w:tr>
      <w:tr w:rsidR="00B36BCA" w:rsidRPr="0028104D" w14:paraId="6CA2F37A" w14:textId="77777777" w:rsidTr="00FD0949">
        <w:trPr>
          <w:trHeight w:val="1248"/>
        </w:trPr>
        <w:tc>
          <w:tcPr>
            <w:tcW w:w="3969" w:type="dxa"/>
            <w:shd w:val="clear" w:color="auto" w:fill="FFFFFF" w:themeFill="background1"/>
            <w:vAlign w:val="center"/>
          </w:tcPr>
          <w:p w14:paraId="5E2AA066" w14:textId="2675C320" w:rsidR="00B36BCA" w:rsidRPr="00B36BCA" w:rsidRDefault="00B36BCA" w:rsidP="006353D8">
            <w:pPr>
              <w:rPr>
                <w:rFonts w:ascii="Marianne" w:hAnsi="Marianne" w:cstheme="minorHAnsi"/>
                <w:sz w:val="20"/>
                <w:szCs w:val="20"/>
              </w:rPr>
            </w:pPr>
            <w:r w:rsidRPr="00B36BCA">
              <w:rPr>
                <w:rFonts w:ascii="Marianne" w:hAnsi="Marianne" w:cstheme="minorHAnsi"/>
                <w:sz w:val="20"/>
                <w:szCs w:val="20"/>
              </w:rPr>
              <w:t>Quel mécanisme de révision des prix préconisez-vous pour un marché pluriannuel ?</w:t>
            </w:r>
          </w:p>
        </w:tc>
        <w:tc>
          <w:tcPr>
            <w:tcW w:w="5954" w:type="dxa"/>
            <w:shd w:val="clear" w:color="auto" w:fill="FFFFFF" w:themeFill="background1"/>
            <w:vAlign w:val="center"/>
          </w:tcPr>
          <w:p w14:paraId="24585ADF" w14:textId="77777777" w:rsidR="00B36BCA" w:rsidRPr="0028104D" w:rsidRDefault="00B36BCA" w:rsidP="006353D8">
            <w:pPr>
              <w:rPr>
                <w:rFonts w:ascii="Marianne" w:hAnsi="Marianne" w:cs="Arial"/>
                <w:sz w:val="20"/>
                <w:szCs w:val="20"/>
              </w:rPr>
            </w:pPr>
          </w:p>
        </w:tc>
      </w:tr>
    </w:tbl>
    <w:p w14:paraId="3C8B95BC" w14:textId="59ACC92D" w:rsidR="00F3277C" w:rsidRPr="0028104D" w:rsidRDefault="00F3277C">
      <w:pPr>
        <w:rPr>
          <w:rFonts w:ascii="Marianne" w:hAnsi="Marianne"/>
          <w:sz w:val="20"/>
          <w:szCs w:val="20"/>
          <w:highlight w:val="yellow"/>
        </w:rPr>
      </w:pPr>
    </w:p>
    <w:p w14:paraId="77767DEB" w14:textId="77777777" w:rsidR="00F3277C" w:rsidRPr="0028104D" w:rsidRDefault="00F3277C">
      <w:pPr>
        <w:rPr>
          <w:rFonts w:ascii="Marianne" w:hAnsi="Marianne"/>
          <w:sz w:val="20"/>
          <w:szCs w:val="20"/>
          <w:highlight w:val="yellow"/>
        </w:rPr>
      </w:pPr>
    </w:p>
    <w:p w14:paraId="6CA038B8" w14:textId="77777777" w:rsidR="00F3277C" w:rsidRPr="0028104D" w:rsidRDefault="00F3277C">
      <w:pPr>
        <w:rPr>
          <w:rFonts w:ascii="Marianne" w:hAnsi="Marianne"/>
          <w:sz w:val="20"/>
          <w:szCs w:val="20"/>
          <w:highlight w:val="yellow"/>
        </w:rPr>
      </w:pPr>
    </w:p>
    <w:p w14:paraId="1D597027" w14:textId="0873F134" w:rsidR="00F3277C" w:rsidRPr="000F01E8" w:rsidRDefault="00F3277C" w:rsidP="00F3277C">
      <w:pPr>
        <w:pStyle w:val="Titre3"/>
        <w:numPr>
          <w:ilvl w:val="0"/>
          <w:numId w:val="3"/>
        </w:numPr>
        <w:ind w:left="720"/>
        <w:rPr>
          <w:rFonts w:ascii="Marianne" w:hAnsi="Marianne" w:cs="Calibri"/>
          <w:color w:val="auto"/>
          <w:sz w:val="20"/>
          <w:szCs w:val="20"/>
        </w:rPr>
      </w:pPr>
      <w:r w:rsidRPr="000F01E8">
        <w:rPr>
          <w:rFonts w:ascii="Marianne" w:hAnsi="Marianne" w:cs="Calibri"/>
          <w:color w:val="auto"/>
          <w:sz w:val="20"/>
          <w:szCs w:val="20"/>
        </w:rPr>
        <w:t>MARCHES PUBLICS</w:t>
      </w:r>
    </w:p>
    <w:p w14:paraId="5103408F" w14:textId="54AEB78F" w:rsidR="00F3277C" w:rsidRPr="000F01E8" w:rsidRDefault="00F3277C">
      <w:pPr>
        <w:rPr>
          <w:rFonts w:ascii="Marianne" w:hAnsi="Marianne"/>
          <w:sz w:val="20"/>
          <w:szCs w:val="20"/>
        </w:rPr>
      </w:pPr>
    </w:p>
    <w:tbl>
      <w:tblPr>
        <w:tblStyle w:val="Grilledutableau"/>
        <w:tblW w:w="0" w:type="auto"/>
        <w:tblInd w:w="137" w:type="dxa"/>
        <w:tblLook w:val="04A0" w:firstRow="1" w:lastRow="0" w:firstColumn="1" w:lastColumn="0" w:noHBand="0" w:noVBand="1"/>
      </w:tblPr>
      <w:tblGrid>
        <w:gridCol w:w="4536"/>
        <w:gridCol w:w="5387"/>
      </w:tblGrid>
      <w:tr w:rsidR="00C21D96" w:rsidRPr="000F01E8" w14:paraId="1D9C7343" w14:textId="77777777" w:rsidTr="00B45418">
        <w:tc>
          <w:tcPr>
            <w:tcW w:w="4536" w:type="dxa"/>
            <w:shd w:val="clear" w:color="auto" w:fill="95B3D7" w:themeFill="accent1" w:themeFillTint="99"/>
          </w:tcPr>
          <w:p w14:paraId="1B8A31E2" w14:textId="15FE90A8" w:rsidR="00F3277C" w:rsidRPr="000F01E8" w:rsidRDefault="00F3277C" w:rsidP="00813502">
            <w:pPr>
              <w:rPr>
                <w:rFonts w:ascii="Marianne" w:hAnsi="Marianne" w:cstheme="minorHAnsi"/>
                <w:b/>
                <w:i/>
                <w:iCs/>
                <w:sz w:val="20"/>
                <w:szCs w:val="20"/>
              </w:rPr>
            </w:pPr>
          </w:p>
        </w:tc>
        <w:tc>
          <w:tcPr>
            <w:tcW w:w="5387" w:type="dxa"/>
            <w:shd w:val="clear" w:color="auto" w:fill="95B3D7" w:themeFill="accent1" w:themeFillTint="99"/>
          </w:tcPr>
          <w:p w14:paraId="1FA87BA7" w14:textId="77777777" w:rsidR="00F3277C" w:rsidRPr="000F01E8" w:rsidRDefault="00F3277C" w:rsidP="00813502">
            <w:pPr>
              <w:rPr>
                <w:rFonts w:ascii="Marianne" w:hAnsi="Marianne" w:cstheme="minorHAnsi"/>
                <w:b/>
                <w:i/>
                <w:iCs/>
                <w:sz w:val="20"/>
                <w:szCs w:val="20"/>
              </w:rPr>
            </w:pPr>
            <w:r w:rsidRPr="000F01E8">
              <w:rPr>
                <w:rFonts w:ascii="Marianne" w:hAnsi="Marianne" w:cstheme="minorHAnsi"/>
                <w:b/>
                <w:i/>
                <w:iCs/>
                <w:sz w:val="20"/>
                <w:szCs w:val="20"/>
              </w:rPr>
              <w:t>Réponse</w:t>
            </w:r>
          </w:p>
        </w:tc>
      </w:tr>
      <w:tr w:rsidR="00F3277C" w:rsidRPr="000F01E8" w14:paraId="359151CB" w14:textId="77777777" w:rsidTr="00B45418">
        <w:tc>
          <w:tcPr>
            <w:tcW w:w="4536" w:type="dxa"/>
            <w:vAlign w:val="center"/>
          </w:tcPr>
          <w:p w14:paraId="448900DD" w14:textId="542C3AF0" w:rsidR="00F3277C" w:rsidRPr="000F01E8" w:rsidRDefault="00F3277C" w:rsidP="00813502">
            <w:pPr>
              <w:rPr>
                <w:rFonts w:ascii="Marianne" w:hAnsi="Marianne" w:cstheme="minorHAnsi"/>
                <w:sz w:val="20"/>
                <w:szCs w:val="20"/>
              </w:rPr>
            </w:pPr>
            <w:r w:rsidRPr="000F01E8">
              <w:rPr>
                <w:rFonts w:ascii="Marianne" w:hAnsi="Marianne" w:cstheme="minorHAnsi"/>
                <w:sz w:val="20"/>
                <w:szCs w:val="20"/>
              </w:rPr>
              <w:t xml:space="preserve">Avez-vous l’habitude de répondre à des marchés publics ? </w:t>
            </w:r>
          </w:p>
          <w:p w14:paraId="3FDDEF3D" w14:textId="402FE023" w:rsidR="00F3277C" w:rsidRPr="000F01E8" w:rsidRDefault="00F3277C" w:rsidP="00813502">
            <w:pPr>
              <w:rPr>
                <w:rFonts w:ascii="Marianne" w:hAnsi="Marianne" w:cstheme="minorHAnsi"/>
                <w:sz w:val="20"/>
                <w:szCs w:val="20"/>
              </w:rPr>
            </w:pPr>
          </w:p>
          <w:p w14:paraId="420336D9" w14:textId="55FFB4C3" w:rsidR="00F3277C" w:rsidRPr="000F01E8" w:rsidRDefault="00F3277C" w:rsidP="00C43CA1">
            <w:pPr>
              <w:rPr>
                <w:rFonts w:ascii="Marianne" w:hAnsi="Marianne" w:cstheme="minorHAnsi"/>
                <w:sz w:val="20"/>
                <w:szCs w:val="20"/>
              </w:rPr>
            </w:pPr>
          </w:p>
        </w:tc>
        <w:tc>
          <w:tcPr>
            <w:tcW w:w="5387" w:type="dxa"/>
            <w:vAlign w:val="center"/>
          </w:tcPr>
          <w:p w14:paraId="105C0750" w14:textId="77777777" w:rsidR="00F3277C" w:rsidRPr="000F01E8" w:rsidRDefault="00F3277C" w:rsidP="00813502">
            <w:pPr>
              <w:rPr>
                <w:rFonts w:ascii="Marianne" w:hAnsi="Marianne" w:cs="Arial"/>
                <w:sz w:val="20"/>
                <w:szCs w:val="20"/>
              </w:rPr>
            </w:pPr>
          </w:p>
        </w:tc>
      </w:tr>
      <w:tr w:rsidR="00B36BCA" w:rsidRPr="000F01E8" w14:paraId="08188E67" w14:textId="77777777" w:rsidTr="00B45418">
        <w:tc>
          <w:tcPr>
            <w:tcW w:w="4536" w:type="dxa"/>
            <w:vAlign w:val="center"/>
          </w:tcPr>
          <w:p w14:paraId="2F8B914C" w14:textId="77777777" w:rsidR="00B36BCA" w:rsidRPr="000F01E8" w:rsidRDefault="00B36BCA" w:rsidP="00813502">
            <w:pPr>
              <w:rPr>
                <w:rFonts w:ascii="Marianne" w:hAnsi="Marianne" w:cstheme="minorHAnsi"/>
                <w:sz w:val="20"/>
                <w:szCs w:val="20"/>
              </w:rPr>
            </w:pPr>
            <w:r w:rsidRPr="000F01E8">
              <w:rPr>
                <w:rFonts w:ascii="Marianne" w:hAnsi="Marianne" w:cstheme="minorHAnsi"/>
                <w:sz w:val="20"/>
                <w:szCs w:val="20"/>
              </w:rPr>
              <w:t>Avez-vous des marchés avec des ministères ou d’autres entités publiques (mairie, préfecture, région, etc.) ? Si oui, pouvez-vous précisez lesquels ?</w:t>
            </w:r>
          </w:p>
          <w:p w14:paraId="63C4A52F" w14:textId="79543BEB" w:rsidR="00B36BCA" w:rsidRPr="000F01E8" w:rsidRDefault="00B36BCA" w:rsidP="00813502">
            <w:pPr>
              <w:rPr>
                <w:rFonts w:ascii="Marianne" w:hAnsi="Marianne" w:cstheme="minorHAnsi"/>
                <w:sz w:val="20"/>
                <w:szCs w:val="20"/>
              </w:rPr>
            </w:pPr>
          </w:p>
        </w:tc>
        <w:tc>
          <w:tcPr>
            <w:tcW w:w="5387" w:type="dxa"/>
            <w:vAlign w:val="center"/>
          </w:tcPr>
          <w:p w14:paraId="0A01F4CA" w14:textId="77777777" w:rsidR="00B36BCA" w:rsidRPr="000F01E8" w:rsidRDefault="00B36BCA" w:rsidP="00813502">
            <w:pPr>
              <w:rPr>
                <w:rFonts w:ascii="Marianne" w:hAnsi="Marianne" w:cs="Arial"/>
                <w:sz w:val="20"/>
                <w:szCs w:val="20"/>
              </w:rPr>
            </w:pPr>
          </w:p>
        </w:tc>
      </w:tr>
      <w:tr w:rsidR="00C43CA1" w:rsidRPr="0028104D" w14:paraId="4E784468" w14:textId="77777777" w:rsidTr="00B45418">
        <w:tc>
          <w:tcPr>
            <w:tcW w:w="4536" w:type="dxa"/>
            <w:vAlign w:val="center"/>
          </w:tcPr>
          <w:p w14:paraId="3F21818A" w14:textId="77777777" w:rsidR="00C43CA1" w:rsidRPr="000F01E8" w:rsidRDefault="00C43CA1" w:rsidP="00C43CA1">
            <w:pPr>
              <w:rPr>
                <w:rFonts w:ascii="Marianne" w:hAnsi="Marianne" w:cstheme="minorHAnsi"/>
                <w:sz w:val="20"/>
                <w:szCs w:val="20"/>
              </w:rPr>
            </w:pPr>
            <w:r w:rsidRPr="000F01E8">
              <w:rPr>
                <w:rFonts w:ascii="Marianne" w:hAnsi="Marianne" w:cstheme="minorHAnsi"/>
                <w:sz w:val="20"/>
                <w:szCs w:val="20"/>
              </w:rPr>
              <w:t>Connaissez-vous la plateforme PLACE ?</w:t>
            </w:r>
          </w:p>
          <w:p w14:paraId="0373692C" w14:textId="77777777" w:rsidR="00C43CA1" w:rsidRPr="000F01E8" w:rsidRDefault="00C43CA1" w:rsidP="00C43CA1">
            <w:pPr>
              <w:rPr>
                <w:rFonts w:ascii="Marianne" w:hAnsi="Marianne" w:cstheme="minorHAnsi"/>
                <w:sz w:val="20"/>
                <w:szCs w:val="20"/>
              </w:rPr>
            </w:pPr>
          </w:p>
          <w:p w14:paraId="7D966EE2" w14:textId="77777777" w:rsidR="00C43CA1" w:rsidRPr="000F01E8" w:rsidRDefault="00C43CA1" w:rsidP="00C43CA1">
            <w:pPr>
              <w:rPr>
                <w:rFonts w:ascii="Marianne" w:hAnsi="Marianne" w:cstheme="minorHAnsi"/>
                <w:sz w:val="20"/>
                <w:szCs w:val="20"/>
              </w:rPr>
            </w:pPr>
            <w:r w:rsidRPr="000F01E8">
              <w:rPr>
                <w:rFonts w:ascii="Marianne" w:hAnsi="Marianne" w:cstheme="minorHAnsi"/>
                <w:sz w:val="20"/>
                <w:szCs w:val="20"/>
              </w:rPr>
              <w:t>Si oui, comment sont gérées vos alertes marchés sur la plateforme des marchés de l’Etat PLACE ? Par mots clés ? Lesquels ?</w:t>
            </w:r>
          </w:p>
          <w:p w14:paraId="319B601F" w14:textId="77777777" w:rsidR="00C43CA1" w:rsidRPr="000F01E8" w:rsidRDefault="00C43CA1" w:rsidP="00813502">
            <w:pPr>
              <w:rPr>
                <w:rFonts w:ascii="Marianne" w:hAnsi="Marianne" w:cstheme="minorHAnsi"/>
                <w:sz w:val="20"/>
                <w:szCs w:val="20"/>
              </w:rPr>
            </w:pPr>
          </w:p>
        </w:tc>
        <w:tc>
          <w:tcPr>
            <w:tcW w:w="5387" w:type="dxa"/>
            <w:vAlign w:val="center"/>
          </w:tcPr>
          <w:p w14:paraId="30C3469A" w14:textId="77777777" w:rsidR="00C43CA1" w:rsidRPr="000F01E8" w:rsidRDefault="00C43CA1" w:rsidP="00813502">
            <w:pPr>
              <w:rPr>
                <w:rFonts w:ascii="Marianne" w:hAnsi="Marianne" w:cs="Arial"/>
                <w:sz w:val="20"/>
                <w:szCs w:val="20"/>
              </w:rPr>
            </w:pPr>
          </w:p>
        </w:tc>
      </w:tr>
      <w:tr w:rsidR="00F3277C" w:rsidRPr="0028104D" w14:paraId="36CE4185" w14:textId="77777777" w:rsidTr="00B45418">
        <w:trPr>
          <w:trHeight w:val="1280"/>
        </w:trPr>
        <w:tc>
          <w:tcPr>
            <w:tcW w:w="4536" w:type="dxa"/>
            <w:vAlign w:val="center"/>
          </w:tcPr>
          <w:p w14:paraId="22FBA866" w14:textId="133B0EC2" w:rsidR="00F3277C" w:rsidRPr="000F01E8" w:rsidRDefault="00F3277C" w:rsidP="00813502">
            <w:pPr>
              <w:rPr>
                <w:rFonts w:ascii="Marianne" w:hAnsi="Marianne" w:cstheme="minorHAnsi"/>
                <w:sz w:val="20"/>
                <w:szCs w:val="20"/>
              </w:rPr>
            </w:pPr>
            <w:r w:rsidRPr="000F01E8">
              <w:rPr>
                <w:rFonts w:ascii="Marianne" w:hAnsi="Marianne" w:cstheme="minorHAnsi"/>
                <w:sz w:val="20"/>
                <w:szCs w:val="20"/>
              </w:rPr>
              <w:t>Quels sont les freins éventuels que vous identifiez pour répondre à notre marché ?</w:t>
            </w:r>
          </w:p>
        </w:tc>
        <w:tc>
          <w:tcPr>
            <w:tcW w:w="5387" w:type="dxa"/>
            <w:vAlign w:val="center"/>
          </w:tcPr>
          <w:p w14:paraId="2B7807C1" w14:textId="77777777" w:rsidR="00F3277C" w:rsidRPr="000F01E8" w:rsidRDefault="00F3277C" w:rsidP="00813502">
            <w:pPr>
              <w:rPr>
                <w:rFonts w:ascii="Marianne" w:hAnsi="Marianne" w:cs="Arial"/>
                <w:sz w:val="20"/>
                <w:szCs w:val="20"/>
              </w:rPr>
            </w:pPr>
          </w:p>
        </w:tc>
      </w:tr>
      <w:tr w:rsidR="00F3277C" w:rsidRPr="0028104D" w14:paraId="1926E699" w14:textId="77777777" w:rsidTr="00B45418">
        <w:trPr>
          <w:trHeight w:val="1674"/>
        </w:trPr>
        <w:tc>
          <w:tcPr>
            <w:tcW w:w="4536" w:type="dxa"/>
            <w:vAlign w:val="center"/>
          </w:tcPr>
          <w:p w14:paraId="21B44CF5" w14:textId="1309E95A" w:rsidR="00F3277C" w:rsidRPr="000F01E8" w:rsidRDefault="00F3277C" w:rsidP="00813502">
            <w:pPr>
              <w:rPr>
                <w:rFonts w:ascii="Marianne" w:hAnsi="Marianne" w:cstheme="minorHAnsi"/>
                <w:sz w:val="20"/>
                <w:szCs w:val="20"/>
              </w:rPr>
            </w:pPr>
            <w:r w:rsidRPr="000F01E8">
              <w:rPr>
                <w:rFonts w:ascii="Marianne" w:hAnsi="Marianne" w:cstheme="minorHAnsi"/>
                <w:sz w:val="20"/>
                <w:szCs w:val="20"/>
              </w:rPr>
              <w:t>Quels sont les éléments qui conditionnent votre décision de répondre à un marché public (durée du marché, montant minimum du marché, prix fermes, montant des pénalités, exigences en termes de garantie ?)</w:t>
            </w:r>
          </w:p>
        </w:tc>
        <w:tc>
          <w:tcPr>
            <w:tcW w:w="5387" w:type="dxa"/>
            <w:vAlign w:val="center"/>
          </w:tcPr>
          <w:p w14:paraId="1CF90AFA" w14:textId="77777777" w:rsidR="00F3277C" w:rsidRPr="000F01E8" w:rsidRDefault="00F3277C" w:rsidP="00813502">
            <w:pPr>
              <w:rPr>
                <w:rFonts w:ascii="Marianne" w:hAnsi="Marianne" w:cs="Arial"/>
                <w:sz w:val="20"/>
                <w:szCs w:val="20"/>
              </w:rPr>
            </w:pPr>
          </w:p>
        </w:tc>
      </w:tr>
      <w:tr w:rsidR="00B36BCA" w:rsidRPr="0028104D" w14:paraId="3011BD09" w14:textId="77777777" w:rsidTr="00B45418">
        <w:trPr>
          <w:trHeight w:val="1674"/>
        </w:trPr>
        <w:tc>
          <w:tcPr>
            <w:tcW w:w="4536" w:type="dxa"/>
            <w:vAlign w:val="center"/>
          </w:tcPr>
          <w:p w14:paraId="52D0C4C7" w14:textId="20215F2D" w:rsidR="00B36BCA" w:rsidRPr="000F01E8" w:rsidRDefault="00B36BCA" w:rsidP="00813502">
            <w:pPr>
              <w:rPr>
                <w:rFonts w:ascii="Marianne" w:hAnsi="Marianne" w:cstheme="minorHAnsi"/>
                <w:sz w:val="20"/>
                <w:szCs w:val="20"/>
              </w:rPr>
            </w:pPr>
            <w:r w:rsidRPr="000F01E8">
              <w:rPr>
                <w:rFonts w:ascii="Marianne" w:hAnsi="Marianne" w:cstheme="minorHAnsi"/>
                <w:sz w:val="20"/>
                <w:szCs w:val="20"/>
              </w:rPr>
              <w:t>La durée envisagée du marché ou certaines exigences contractuelles pourraient-elles limiter la concurrence ?</w:t>
            </w:r>
          </w:p>
        </w:tc>
        <w:tc>
          <w:tcPr>
            <w:tcW w:w="5387" w:type="dxa"/>
            <w:vAlign w:val="center"/>
          </w:tcPr>
          <w:p w14:paraId="2E19D51E" w14:textId="77777777" w:rsidR="00B36BCA" w:rsidRPr="000F01E8" w:rsidRDefault="00B36BCA" w:rsidP="00813502">
            <w:pPr>
              <w:rPr>
                <w:rFonts w:ascii="Marianne" w:hAnsi="Marianne" w:cs="Arial"/>
                <w:sz w:val="20"/>
                <w:szCs w:val="20"/>
              </w:rPr>
            </w:pPr>
          </w:p>
        </w:tc>
      </w:tr>
      <w:tr w:rsidR="00B36BCA" w:rsidRPr="0028104D" w14:paraId="421EBDE0" w14:textId="77777777" w:rsidTr="00B45418">
        <w:trPr>
          <w:trHeight w:val="1674"/>
        </w:trPr>
        <w:tc>
          <w:tcPr>
            <w:tcW w:w="4536" w:type="dxa"/>
            <w:vAlign w:val="center"/>
          </w:tcPr>
          <w:p w14:paraId="56E80149" w14:textId="12859365" w:rsidR="00B36BCA" w:rsidRPr="000F01E8" w:rsidRDefault="00B36BCA" w:rsidP="00813502">
            <w:pPr>
              <w:rPr>
                <w:rFonts w:ascii="Marianne" w:hAnsi="Marianne" w:cstheme="minorHAnsi"/>
                <w:sz w:val="20"/>
                <w:szCs w:val="20"/>
              </w:rPr>
            </w:pPr>
            <w:r w:rsidRPr="000F01E8">
              <w:rPr>
                <w:rFonts w:ascii="Marianne" w:hAnsi="Marianne" w:cstheme="minorHAnsi"/>
                <w:sz w:val="20"/>
                <w:szCs w:val="20"/>
              </w:rPr>
              <w:t>Selon vous, certaines exigences techniques ou financières doivent-elles impérativement être évitées afin de ne pas restreindre inutilement l’accès au marché ?</w:t>
            </w:r>
          </w:p>
        </w:tc>
        <w:tc>
          <w:tcPr>
            <w:tcW w:w="5387" w:type="dxa"/>
            <w:vAlign w:val="center"/>
          </w:tcPr>
          <w:p w14:paraId="1D863EAA" w14:textId="77777777" w:rsidR="00B36BCA" w:rsidRPr="000F01E8" w:rsidRDefault="00B36BCA" w:rsidP="00813502">
            <w:pPr>
              <w:rPr>
                <w:rFonts w:ascii="Marianne" w:hAnsi="Marianne" w:cs="Arial"/>
                <w:sz w:val="20"/>
                <w:szCs w:val="20"/>
              </w:rPr>
            </w:pPr>
          </w:p>
        </w:tc>
      </w:tr>
    </w:tbl>
    <w:p w14:paraId="57FEBC75" w14:textId="6290B5D5" w:rsidR="00F3277C" w:rsidRPr="0028104D" w:rsidRDefault="00F3277C">
      <w:pPr>
        <w:rPr>
          <w:rFonts w:ascii="Marianne" w:hAnsi="Marianne"/>
          <w:sz w:val="20"/>
          <w:szCs w:val="20"/>
          <w:highlight w:val="yellow"/>
        </w:rPr>
      </w:pPr>
    </w:p>
    <w:p w14:paraId="649CAAB5" w14:textId="73BBC86A" w:rsidR="00F3277C" w:rsidRPr="000F01E8" w:rsidRDefault="00877A6E" w:rsidP="00F3277C">
      <w:pPr>
        <w:pStyle w:val="Titre3"/>
        <w:numPr>
          <w:ilvl w:val="0"/>
          <w:numId w:val="3"/>
        </w:numPr>
        <w:ind w:left="720"/>
        <w:rPr>
          <w:rFonts w:ascii="Marianne" w:hAnsi="Marianne" w:cs="Calibri"/>
          <w:color w:val="auto"/>
          <w:sz w:val="20"/>
          <w:szCs w:val="20"/>
        </w:rPr>
      </w:pPr>
      <w:r w:rsidRPr="000F01E8">
        <w:rPr>
          <w:rFonts w:ascii="Marianne" w:hAnsi="Marianne" w:cs="Calibri"/>
          <w:color w:val="auto"/>
          <w:sz w:val="20"/>
          <w:szCs w:val="20"/>
        </w:rPr>
        <w:t>RSE</w:t>
      </w:r>
    </w:p>
    <w:p w14:paraId="678CB798" w14:textId="1C6C2D72" w:rsidR="00F3277C" w:rsidRPr="000F01E8" w:rsidRDefault="00F3277C">
      <w:pPr>
        <w:rPr>
          <w:rFonts w:ascii="Marianne" w:hAnsi="Marianne"/>
          <w:sz w:val="20"/>
          <w:szCs w:val="20"/>
        </w:rPr>
      </w:pPr>
    </w:p>
    <w:tbl>
      <w:tblPr>
        <w:tblStyle w:val="Grilledutableau"/>
        <w:tblW w:w="0" w:type="auto"/>
        <w:tblInd w:w="137" w:type="dxa"/>
        <w:tblLook w:val="04A0" w:firstRow="1" w:lastRow="0" w:firstColumn="1" w:lastColumn="0" w:noHBand="0" w:noVBand="1"/>
      </w:tblPr>
      <w:tblGrid>
        <w:gridCol w:w="4536"/>
        <w:gridCol w:w="5387"/>
      </w:tblGrid>
      <w:tr w:rsidR="00F85CC2" w:rsidRPr="000F01E8" w14:paraId="000701C2" w14:textId="77777777" w:rsidTr="00B45418">
        <w:tc>
          <w:tcPr>
            <w:tcW w:w="4536" w:type="dxa"/>
            <w:shd w:val="clear" w:color="auto" w:fill="95B3D7" w:themeFill="accent1" w:themeFillTint="99"/>
            <w:vAlign w:val="center"/>
          </w:tcPr>
          <w:p w14:paraId="6A5CD55B" w14:textId="152587A0" w:rsidR="00F85CC2" w:rsidRPr="000F01E8" w:rsidRDefault="00F85CC2" w:rsidP="00F85CC2">
            <w:pPr>
              <w:rPr>
                <w:rFonts w:ascii="Marianne" w:hAnsi="Marianne" w:cstheme="minorHAnsi"/>
                <w:b/>
                <w:i/>
                <w:iCs/>
                <w:sz w:val="20"/>
                <w:szCs w:val="20"/>
              </w:rPr>
            </w:pPr>
          </w:p>
        </w:tc>
        <w:tc>
          <w:tcPr>
            <w:tcW w:w="5387" w:type="dxa"/>
            <w:shd w:val="clear" w:color="auto" w:fill="95B3D7" w:themeFill="accent1" w:themeFillTint="99"/>
            <w:vAlign w:val="center"/>
          </w:tcPr>
          <w:p w14:paraId="5D542472" w14:textId="5DA2536A" w:rsidR="00F85CC2" w:rsidRPr="000F01E8" w:rsidRDefault="00F85CC2" w:rsidP="00F85CC2">
            <w:pPr>
              <w:rPr>
                <w:rFonts w:ascii="Marianne" w:hAnsi="Marianne" w:cstheme="minorHAnsi"/>
                <w:b/>
                <w:sz w:val="20"/>
                <w:szCs w:val="20"/>
              </w:rPr>
            </w:pPr>
            <w:r w:rsidRPr="000F01E8">
              <w:rPr>
                <w:rFonts w:ascii="Marianne" w:hAnsi="Marianne" w:cstheme="minorHAnsi"/>
                <w:b/>
                <w:sz w:val="20"/>
                <w:szCs w:val="20"/>
              </w:rPr>
              <w:t>Réponse</w:t>
            </w:r>
          </w:p>
        </w:tc>
      </w:tr>
      <w:tr w:rsidR="00F85CC2" w:rsidRPr="000F01E8" w14:paraId="167772DA" w14:textId="77777777" w:rsidTr="00B45418">
        <w:tc>
          <w:tcPr>
            <w:tcW w:w="4536" w:type="dxa"/>
            <w:vAlign w:val="center"/>
          </w:tcPr>
          <w:p w14:paraId="001AC6E2" w14:textId="77777777" w:rsidR="00F85CC2" w:rsidRPr="000F01E8" w:rsidRDefault="00F85CC2" w:rsidP="00F85CC2">
            <w:pPr>
              <w:rPr>
                <w:rFonts w:ascii="Marianne" w:hAnsi="Marianne" w:cstheme="minorHAnsi"/>
                <w:sz w:val="20"/>
                <w:szCs w:val="20"/>
              </w:rPr>
            </w:pPr>
          </w:p>
          <w:p w14:paraId="34132A7B" w14:textId="77777777" w:rsidR="00877A6E" w:rsidRPr="000F01E8" w:rsidRDefault="00B36BCA" w:rsidP="00877A6E">
            <w:pPr>
              <w:rPr>
                <w:rFonts w:ascii="Marianne" w:hAnsi="Marianne" w:cstheme="minorHAnsi"/>
                <w:sz w:val="20"/>
                <w:szCs w:val="20"/>
              </w:rPr>
            </w:pPr>
            <w:r w:rsidRPr="000F01E8">
              <w:rPr>
                <w:rFonts w:ascii="Marianne" w:hAnsi="Marianne" w:cstheme="minorHAnsi"/>
                <w:sz w:val="20"/>
                <w:szCs w:val="20"/>
              </w:rPr>
              <w:t>Quelle est la politique RSE de votre entreprise ?</w:t>
            </w:r>
          </w:p>
          <w:p w14:paraId="27DB28E0" w14:textId="06B049FD" w:rsidR="00B36BCA" w:rsidRPr="000F01E8" w:rsidRDefault="00B36BCA" w:rsidP="00877A6E">
            <w:pPr>
              <w:rPr>
                <w:rFonts w:ascii="Marianne" w:hAnsi="Marianne" w:cstheme="minorHAnsi"/>
                <w:sz w:val="20"/>
                <w:szCs w:val="20"/>
              </w:rPr>
            </w:pPr>
          </w:p>
        </w:tc>
        <w:tc>
          <w:tcPr>
            <w:tcW w:w="5387" w:type="dxa"/>
            <w:vAlign w:val="center"/>
          </w:tcPr>
          <w:p w14:paraId="4977DD73" w14:textId="25325C67" w:rsidR="00F85CC2" w:rsidRPr="000F01E8" w:rsidRDefault="00F85CC2" w:rsidP="00F85CC2">
            <w:pPr>
              <w:rPr>
                <w:rFonts w:ascii="Marianne" w:hAnsi="Marianne" w:cs="Arial"/>
                <w:sz w:val="20"/>
                <w:szCs w:val="20"/>
              </w:rPr>
            </w:pPr>
          </w:p>
        </w:tc>
      </w:tr>
      <w:tr w:rsidR="00877A6E" w:rsidRPr="000F01E8" w14:paraId="0EEDC670" w14:textId="77777777" w:rsidTr="00B45418">
        <w:tc>
          <w:tcPr>
            <w:tcW w:w="4536" w:type="dxa"/>
            <w:vAlign w:val="center"/>
          </w:tcPr>
          <w:p w14:paraId="6134D477" w14:textId="77777777" w:rsidR="00877A6E" w:rsidRPr="000F01E8" w:rsidRDefault="00877A6E" w:rsidP="00F85CC2">
            <w:pPr>
              <w:rPr>
                <w:rFonts w:ascii="Marianne" w:hAnsi="Marianne" w:cstheme="minorHAnsi"/>
                <w:sz w:val="20"/>
                <w:szCs w:val="20"/>
              </w:rPr>
            </w:pPr>
          </w:p>
          <w:p w14:paraId="3A11B977" w14:textId="77777777" w:rsidR="00877A6E" w:rsidRPr="000F01E8" w:rsidRDefault="00B36BCA" w:rsidP="00F85CC2">
            <w:pPr>
              <w:rPr>
                <w:rFonts w:ascii="Marianne" w:hAnsi="Marianne" w:cstheme="minorHAnsi"/>
                <w:sz w:val="20"/>
                <w:szCs w:val="20"/>
              </w:rPr>
            </w:pPr>
            <w:r w:rsidRPr="000F01E8">
              <w:rPr>
                <w:rFonts w:ascii="Marianne" w:hAnsi="Marianne" w:cstheme="minorHAnsi"/>
                <w:sz w:val="20"/>
                <w:szCs w:val="20"/>
              </w:rPr>
              <w:t>Quelles actions mettez-vous en œuvre en matière d’égalité professionnelle entre les femmes et les hommes, de diversité et d’inclusion ?</w:t>
            </w:r>
          </w:p>
          <w:p w14:paraId="23B9E9A0" w14:textId="4225AAAE" w:rsidR="00B36BCA" w:rsidRPr="000F01E8" w:rsidRDefault="00B36BCA" w:rsidP="00F85CC2">
            <w:pPr>
              <w:rPr>
                <w:rFonts w:ascii="Marianne" w:hAnsi="Marianne" w:cstheme="minorHAnsi"/>
                <w:sz w:val="20"/>
                <w:szCs w:val="20"/>
              </w:rPr>
            </w:pPr>
          </w:p>
        </w:tc>
        <w:tc>
          <w:tcPr>
            <w:tcW w:w="5387" w:type="dxa"/>
            <w:vAlign w:val="center"/>
          </w:tcPr>
          <w:p w14:paraId="2E4457EC" w14:textId="77777777" w:rsidR="00877A6E" w:rsidRPr="000F01E8" w:rsidRDefault="00877A6E" w:rsidP="00F85CC2">
            <w:pPr>
              <w:rPr>
                <w:rFonts w:ascii="Marianne" w:hAnsi="Marianne" w:cs="Arial"/>
                <w:sz w:val="20"/>
                <w:szCs w:val="20"/>
              </w:rPr>
            </w:pPr>
          </w:p>
        </w:tc>
      </w:tr>
      <w:tr w:rsidR="00877A6E" w:rsidRPr="000F01E8" w14:paraId="3213730F" w14:textId="77777777" w:rsidTr="00B45418">
        <w:tc>
          <w:tcPr>
            <w:tcW w:w="4536" w:type="dxa"/>
            <w:vAlign w:val="center"/>
          </w:tcPr>
          <w:p w14:paraId="3FC2D0C0" w14:textId="77777777" w:rsidR="00FF15EA" w:rsidRPr="000F01E8" w:rsidRDefault="00FF15EA" w:rsidP="00F85CC2">
            <w:pPr>
              <w:rPr>
                <w:rFonts w:ascii="Marianne" w:hAnsi="Marianne" w:cstheme="minorHAnsi"/>
                <w:sz w:val="20"/>
                <w:szCs w:val="20"/>
              </w:rPr>
            </w:pPr>
          </w:p>
          <w:p w14:paraId="36139183" w14:textId="77777777" w:rsidR="00FF15EA" w:rsidRPr="000F01E8" w:rsidRDefault="00B36BCA" w:rsidP="00F85CC2">
            <w:pPr>
              <w:rPr>
                <w:rFonts w:ascii="Aptos" w:hAnsi="Aptos" w:hint="eastAsia"/>
                <w:color w:val="000000"/>
              </w:rPr>
            </w:pPr>
            <w:r w:rsidRPr="000F01E8">
              <w:rPr>
                <w:rFonts w:ascii="Aptos" w:hAnsi="Aptos"/>
                <w:color w:val="000000"/>
              </w:rPr>
              <w:t>Mettez-vous en œuvre des actions en faveur de l’emploi ou de l’insertion des personnes en situation de handicap ?</w:t>
            </w:r>
          </w:p>
          <w:p w14:paraId="4E17FFCB" w14:textId="6097AEA3" w:rsidR="00B36BCA" w:rsidRPr="000F01E8" w:rsidRDefault="00B36BCA" w:rsidP="00F85CC2">
            <w:pPr>
              <w:rPr>
                <w:rFonts w:ascii="Marianne" w:hAnsi="Marianne" w:cstheme="minorHAnsi"/>
                <w:sz w:val="20"/>
                <w:szCs w:val="20"/>
              </w:rPr>
            </w:pPr>
          </w:p>
        </w:tc>
        <w:tc>
          <w:tcPr>
            <w:tcW w:w="5387" w:type="dxa"/>
            <w:vAlign w:val="center"/>
          </w:tcPr>
          <w:p w14:paraId="09BCFBC5" w14:textId="77777777" w:rsidR="00877A6E" w:rsidRPr="000F01E8" w:rsidRDefault="00877A6E" w:rsidP="00F85CC2">
            <w:pPr>
              <w:rPr>
                <w:rFonts w:ascii="Marianne" w:hAnsi="Marianne" w:cs="Arial"/>
                <w:sz w:val="20"/>
                <w:szCs w:val="20"/>
              </w:rPr>
            </w:pPr>
          </w:p>
        </w:tc>
      </w:tr>
      <w:tr w:rsidR="00FF15EA" w:rsidRPr="000F01E8" w14:paraId="54B9EEEE" w14:textId="77777777" w:rsidTr="00B45418">
        <w:tc>
          <w:tcPr>
            <w:tcW w:w="4536" w:type="dxa"/>
            <w:vAlign w:val="center"/>
          </w:tcPr>
          <w:p w14:paraId="45367DEC" w14:textId="77777777" w:rsidR="00FF15EA" w:rsidRPr="000F01E8" w:rsidRDefault="00FF15EA" w:rsidP="00F85CC2">
            <w:pPr>
              <w:rPr>
                <w:rFonts w:ascii="Marianne" w:hAnsi="Marianne" w:cstheme="minorHAnsi"/>
                <w:sz w:val="20"/>
                <w:szCs w:val="20"/>
              </w:rPr>
            </w:pPr>
          </w:p>
          <w:p w14:paraId="2808B6BA" w14:textId="77777777" w:rsidR="00FF15EA" w:rsidRPr="000F01E8" w:rsidRDefault="00B36BCA" w:rsidP="00F85CC2">
            <w:pPr>
              <w:rPr>
                <w:rFonts w:ascii="Aptos" w:hAnsi="Aptos" w:hint="eastAsia"/>
                <w:color w:val="000000"/>
              </w:rPr>
            </w:pPr>
            <w:r w:rsidRPr="000F01E8">
              <w:rPr>
                <w:rFonts w:ascii="Aptos" w:hAnsi="Aptos"/>
                <w:color w:val="000000"/>
              </w:rPr>
              <w:t>Disposez-vous d’une politique ou d’objectifs de réduction de l’empreinte environnementale de votre activité ?</w:t>
            </w:r>
          </w:p>
          <w:p w14:paraId="17F4F5CB" w14:textId="21006AAA" w:rsidR="00B36BCA" w:rsidRPr="000F01E8" w:rsidRDefault="00B36BCA" w:rsidP="00F85CC2">
            <w:pPr>
              <w:rPr>
                <w:rFonts w:ascii="Marianne" w:hAnsi="Marianne" w:cstheme="minorHAnsi"/>
                <w:sz w:val="20"/>
                <w:szCs w:val="20"/>
              </w:rPr>
            </w:pPr>
          </w:p>
        </w:tc>
        <w:tc>
          <w:tcPr>
            <w:tcW w:w="5387" w:type="dxa"/>
            <w:vAlign w:val="center"/>
          </w:tcPr>
          <w:p w14:paraId="2B862804" w14:textId="77777777" w:rsidR="00FF15EA" w:rsidRPr="000F01E8" w:rsidRDefault="00FF15EA" w:rsidP="00F85CC2">
            <w:pPr>
              <w:rPr>
                <w:rFonts w:ascii="Marianne" w:hAnsi="Marianne" w:cs="Arial"/>
                <w:sz w:val="20"/>
                <w:szCs w:val="20"/>
              </w:rPr>
            </w:pPr>
          </w:p>
        </w:tc>
      </w:tr>
      <w:tr w:rsidR="00FF15EA" w:rsidRPr="0028104D" w14:paraId="06265B38" w14:textId="77777777" w:rsidTr="00B45418">
        <w:tc>
          <w:tcPr>
            <w:tcW w:w="4536" w:type="dxa"/>
            <w:vAlign w:val="center"/>
          </w:tcPr>
          <w:p w14:paraId="49FC98E2" w14:textId="77777777" w:rsidR="00FF15EA" w:rsidRPr="000F01E8" w:rsidRDefault="00FF15EA" w:rsidP="00F85CC2">
            <w:pPr>
              <w:rPr>
                <w:rFonts w:ascii="Marianne" w:hAnsi="Marianne" w:cstheme="minorHAnsi"/>
                <w:sz w:val="20"/>
                <w:szCs w:val="20"/>
              </w:rPr>
            </w:pPr>
          </w:p>
          <w:p w14:paraId="030F35F7" w14:textId="77777777" w:rsidR="00FF15EA" w:rsidRPr="000F01E8" w:rsidRDefault="00B36BCA" w:rsidP="00F85CC2">
            <w:pPr>
              <w:rPr>
                <w:rFonts w:ascii="Aptos" w:hAnsi="Aptos" w:hint="eastAsia"/>
                <w:color w:val="000000"/>
              </w:rPr>
            </w:pPr>
            <w:r w:rsidRPr="000F01E8">
              <w:rPr>
                <w:rFonts w:ascii="Aptos" w:hAnsi="Aptos"/>
                <w:color w:val="000000"/>
              </w:rPr>
              <w:lastRenderedPageBreak/>
              <w:t>Quelles mesures prenez-vous afin de réduire l’impact environnemental lié à l’exécution de vos prestations (dématérialisation, limitation des documents papier, outils numériques, etc.) ?</w:t>
            </w:r>
          </w:p>
          <w:p w14:paraId="39F0FBF6" w14:textId="016E646C" w:rsidR="00B36BCA" w:rsidRPr="000F01E8" w:rsidRDefault="00B36BCA" w:rsidP="00F85CC2">
            <w:pPr>
              <w:rPr>
                <w:rFonts w:ascii="Marianne" w:hAnsi="Marianne" w:cstheme="minorHAnsi"/>
                <w:sz w:val="20"/>
                <w:szCs w:val="20"/>
              </w:rPr>
            </w:pPr>
          </w:p>
        </w:tc>
        <w:tc>
          <w:tcPr>
            <w:tcW w:w="5387" w:type="dxa"/>
            <w:vAlign w:val="center"/>
          </w:tcPr>
          <w:p w14:paraId="6CFECDB4" w14:textId="77777777" w:rsidR="00FF15EA" w:rsidRPr="000F01E8" w:rsidRDefault="00FF15EA" w:rsidP="00F85CC2">
            <w:pPr>
              <w:rPr>
                <w:rFonts w:ascii="Marianne" w:hAnsi="Marianne" w:cs="Arial"/>
                <w:sz w:val="20"/>
                <w:szCs w:val="20"/>
              </w:rPr>
            </w:pPr>
          </w:p>
        </w:tc>
      </w:tr>
      <w:tr w:rsidR="00877A6E" w:rsidRPr="000F01E8" w14:paraId="55D34C92" w14:textId="77777777" w:rsidTr="00B45418">
        <w:tc>
          <w:tcPr>
            <w:tcW w:w="4536" w:type="dxa"/>
            <w:vAlign w:val="center"/>
          </w:tcPr>
          <w:p w14:paraId="55236701" w14:textId="77777777" w:rsidR="00877A6E" w:rsidRPr="000F01E8" w:rsidRDefault="00877A6E" w:rsidP="00877A6E">
            <w:pPr>
              <w:rPr>
                <w:rFonts w:ascii="Marianne" w:hAnsi="Marianne" w:cstheme="minorHAnsi"/>
                <w:sz w:val="20"/>
                <w:szCs w:val="20"/>
              </w:rPr>
            </w:pPr>
          </w:p>
          <w:p w14:paraId="214B0A4C" w14:textId="77777777" w:rsidR="00877A6E" w:rsidRPr="000F01E8" w:rsidRDefault="00B36BCA" w:rsidP="00F85CC2">
            <w:pPr>
              <w:rPr>
                <w:rFonts w:ascii="Aptos" w:hAnsi="Aptos" w:hint="eastAsia"/>
                <w:color w:val="000000"/>
              </w:rPr>
            </w:pPr>
            <w:r w:rsidRPr="000F01E8">
              <w:rPr>
                <w:rFonts w:ascii="Aptos" w:hAnsi="Aptos"/>
                <w:color w:val="000000"/>
              </w:rPr>
              <w:t>Disposez-vous de labels, certifications ou évaluations attestant de votre démarche RSE ?</w:t>
            </w:r>
          </w:p>
          <w:p w14:paraId="1396CF10" w14:textId="1A4D4489" w:rsidR="00B36BCA" w:rsidRPr="000F01E8" w:rsidRDefault="00B36BCA" w:rsidP="00F85CC2">
            <w:pPr>
              <w:rPr>
                <w:rFonts w:ascii="Marianne" w:hAnsi="Marianne" w:cstheme="minorHAnsi"/>
                <w:sz w:val="20"/>
                <w:szCs w:val="20"/>
              </w:rPr>
            </w:pPr>
          </w:p>
        </w:tc>
        <w:tc>
          <w:tcPr>
            <w:tcW w:w="5387" w:type="dxa"/>
            <w:vAlign w:val="center"/>
          </w:tcPr>
          <w:p w14:paraId="1B9247A5" w14:textId="77777777" w:rsidR="00877A6E" w:rsidRPr="000F01E8" w:rsidRDefault="00877A6E" w:rsidP="00F85CC2">
            <w:pPr>
              <w:rPr>
                <w:rFonts w:ascii="Marianne" w:hAnsi="Marianne" w:cs="Arial"/>
                <w:sz w:val="20"/>
                <w:szCs w:val="20"/>
              </w:rPr>
            </w:pPr>
          </w:p>
        </w:tc>
      </w:tr>
      <w:tr w:rsidR="00F85CC2" w:rsidRPr="000F01E8" w14:paraId="6F402530" w14:textId="77777777" w:rsidTr="00B45418">
        <w:trPr>
          <w:trHeight w:val="1666"/>
        </w:trPr>
        <w:tc>
          <w:tcPr>
            <w:tcW w:w="4536" w:type="dxa"/>
            <w:vAlign w:val="center"/>
          </w:tcPr>
          <w:p w14:paraId="7F7DC226" w14:textId="40F52FCE" w:rsidR="00F85CC2" w:rsidRPr="000F01E8" w:rsidRDefault="00B36BCA" w:rsidP="00F85CC2">
            <w:pPr>
              <w:rPr>
                <w:rFonts w:ascii="Marianne" w:hAnsi="Marianne" w:cstheme="minorHAnsi"/>
                <w:sz w:val="20"/>
                <w:szCs w:val="20"/>
              </w:rPr>
            </w:pPr>
            <w:r w:rsidRPr="000F01E8">
              <w:rPr>
                <w:rFonts w:ascii="Aptos" w:hAnsi="Aptos"/>
                <w:color w:val="000000"/>
              </w:rPr>
              <w:t>Êtes-vous en mesure de proposer des engagements ou indicateurs RSE pouvant être suivis pendant l’exécution d’un marché public ?</w:t>
            </w:r>
          </w:p>
        </w:tc>
        <w:tc>
          <w:tcPr>
            <w:tcW w:w="5387" w:type="dxa"/>
            <w:vAlign w:val="center"/>
          </w:tcPr>
          <w:p w14:paraId="67241B82" w14:textId="180F8F7F" w:rsidR="00F85CC2" w:rsidRPr="000F01E8" w:rsidRDefault="00F85CC2" w:rsidP="00F85CC2">
            <w:pPr>
              <w:rPr>
                <w:rFonts w:ascii="Marianne" w:hAnsi="Marianne" w:cs="Arial"/>
                <w:sz w:val="20"/>
                <w:szCs w:val="20"/>
              </w:rPr>
            </w:pPr>
          </w:p>
        </w:tc>
      </w:tr>
    </w:tbl>
    <w:p w14:paraId="6983C4DE" w14:textId="77777777" w:rsidR="00D4766D" w:rsidRPr="000F01E8" w:rsidRDefault="00D4766D" w:rsidP="00D4766D">
      <w:pPr>
        <w:jc w:val="both"/>
        <w:rPr>
          <w:rFonts w:ascii="Marianne" w:hAnsi="Marianne" w:cs="Arial"/>
          <w:sz w:val="20"/>
          <w:szCs w:val="20"/>
        </w:rPr>
      </w:pPr>
    </w:p>
    <w:p w14:paraId="257049FF" w14:textId="77777777" w:rsidR="0038347D" w:rsidRPr="000F01E8" w:rsidRDefault="0038347D" w:rsidP="0038347D">
      <w:pPr>
        <w:jc w:val="both"/>
        <w:rPr>
          <w:rFonts w:ascii="Marianne" w:hAnsi="Marianne" w:cs="Arial"/>
          <w:sz w:val="20"/>
          <w:szCs w:val="20"/>
        </w:rPr>
      </w:pPr>
    </w:p>
    <w:p w14:paraId="4BFF73EE" w14:textId="107F6BF9" w:rsidR="00B36BCA" w:rsidRPr="000F01E8" w:rsidRDefault="00B36BCA" w:rsidP="00B36BCA">
      <w:pPr>
        <w:pStyle w:val="Titre3"/>
        <w:numPr>
          <w:ilvl w:val="0"/>
          <w:numId w:val="3"/>
        </w:numPr>
        <w:rPr>
          <w:rFonts w:ascii="Marianne" w:hAnsi="Marianne" w:cs="Calibri"/>
          <w:color w:val="auto"/>
          <w:sz w:val="20"/>
          <w:szCs w:val="20"/>
        </w:rPr>
      </w:pPr>
      <w:r w:rsidRPr="000F01E8">
        <w:rPr>
          <w:rFonts w:ascii="Marianne" w:hAnsi="Marianne" w:cs="Calibri"/>
          <w:color w:val="auto"/>
          <w:sz w:val="20"/>
          <w:szCs w:val="20"/>
        </w:rPr>
        <w:t>OBSERVATIONS ET RECOMMANDATIONS</w:t>
      </w:r>
    </w:p>
    <w:p w14:paraId="220F46E2" w14:textId="77777777" w:rsidR="00B36BCA" w:rsidRPr="000F01E8" w:rsidRDefault="00B36BCA" w:rsidP="00B36BCA">
      <w:pPr>
        <w:rPr>
          <w:rFonts w:ascii="Marianne" w:hAnsi="Marianne"/>
          <w:sz w:val="20"/>
          <w:szCs w:val="20"/>
        </w:rPr>
      </w:pPr>
    </w:p>
    <w:tbl>
      <w:tblPr>
        <w:tblStyle w:val="Grilledutableau"/>
        <w:tblW w:w="0" w:type="auto"/>
        <w:tblInd w:w="137" w:type="dxa"/>
        <w:tblLook w:val="04A0" w:firstRow="1" w:lastRow="0" w:firstColumn="1" w:lastColumn="0" w:noHBand="0" w:noVBand="1"/>
      </w:tblPr>
      <w:tblGrid>
        <w:gridCol w:w="4536"/>
        <w:gridCol w:w="5387"/>
      </w:tblGrid>
      <w:tr w:rsidR="00B36BCA" w:rsidRPr="000F01E8" w14:paraId="5D2E6024" w14:textId="77777777" w:rsidTr="006A4F90">
        <w:tc>
          <w:tcPr>
            <w:tcW w:w="4536" w:type="dxa"/>
            <w:shd w:val="clear" w:color="auto" w:fill="95B3D7" w:themeFill="accent1" w:themeFillTint="99"/>
            <w:vAlign w:val="center"/>
          </w:tcPr>
          <w:p w14:paraId="3F1F0246" w14:textId="77777777" w:rsidR="00B36BCA" w:rsidRPr="000F01E8" w:rsidRDefault="00B36BCA" w:rsidP="006A4F90">
            <w:pPr>
              <w:rPr>
                <w:rFonts w:ascii="Marianne" w:hAnsi="Marianne" w:cstheme="minorHAnsi"/>
                <w:b/>
                <w:i/>
                <w:iCs/>
                <w:sz w:val="20"/>
                <w:szCs w:val="20"/>
              </w:rPr>
            </w:pPr>
          </w:p>
        </w:tc>
        <w:tc>
          <w:tcPr>
            <w:tcW w:w="5387" w:type="dxa"/>
            <w:shd w:val="clear" w:color="auto" w:fill="95B3D7" w:themeFill="accent1" w:themeFillTint="99"/>
            <w:vAlign w:val="center"/>
          </w:tcPr>
          <w:p w14:paraId="23A71DC9" w14:textId="77777777" w:rsidR="00B36BCA" w:rsidRPr="000F01E8" w:rsidRDefault="00B36BCA" w:rsidP="006A4F90">
            <w:pPr>
              <w:rPr>
                <w:rFonts w:ascii="Marianne" w:hAnsi="Marianne" w:cstheme="minorHAnsi"/>
                <w:b/>
                <w:sz w:val="20"/>
                <w:szCs w:val="20"/>
              </w:rPr>
            </w:pPr>
            <w:r w:rsidRPr="000F01E8">
              <w:rPr>
                <w:rFonts w:ascii="Marianne" w:hAnsi="Marianne" w:cstheme="minorHAnsi"/>
                <w:b/>
                <w:sz w:val="20"/>
                <w:szCs w:val="20"/>
              </w:rPr>
              <w:t>Réponse</w:t>
            </w:r>
          </w:p>
        </w:tc>
      </w:tr>
      <w:tr w:rsidR="00B36BCA" w:rsidRPr="000F01E8" w14:paraId="248E21C8" w14:textId="77777777" w:rsidTr="006A4F90">
        <w:tc>
          <w:tcPr>
            <w:tcW w:w="4536" w:type="dxa"/>
            <w:vAlign w:val="center"/>
          </w:tcPr>
          <w:p w14:paraId="572B20CA" w14:textId="77777777" w:rsidR="00B36BCA" w:rsidRPr="000F01E8" w:rsidRDefault="00B36BCA" w:rsidP="006A4F90">
            <w:pPr>
              <w:rPr>
                <w:rFonts w:ascii="Marianne" w:hAnsi="Marianne" w:cstheme="minorHAnsi"/>
                <w:sz w:val="20"/>
                <w:szCs w:val="20"/>
              </w:rPr>
            </w:pPr>
          </w:p>
          <w:p w14:paraId="086EAF7E" w14:textId="77777777" w:rsidR="00B36BCA" w:rsidRPr="000F01E8" w:rsidRDefault="00B36BCA" w:rsidP="00B36BCA">
            <w:pPr>
              <w:rPr>
                <w:rFonts w:ascii="Marianne" w:hAnsi="Marianne" w:cstheme="minorHAnsi"/>
                <w:sz w:val="20"/>
                <w:szCs w:val="20"/>
              </w:rPr>
            </w:pPr>
            <w:r w:rsidRPr="000F01E8">
              <w:rPr>
                <w:rFonts w:ascii="Marianne" w:hAnsi="Marianne" w:cstheme="minorHAnsi"/>
                <w:sz w:val="20"/>
                <w:szCs w:val="20"/>
              </w:rPr>
              <w:t>Au regard du besoin présenté, identifiez-vous des contraintes ou difficultés particulières dont le MEAE devrait tenir compte pour préparer son futur marché ?</w:t>
            </w:r>
          </w:p>
          <w:p w14:paraId="09B8A9A8" w14:textId="77777777" w:rsidR="00B36BCA" w:rsidRPr="000F01E8" w:rsidRDefault="00B36BCA" w:rsidP="006A4F90">
            <w:pPr>
              <w:rPr>
                <w:rFonts w:ascii="Marianne" w:hAnsi="Marianne" w:cstheme="minorHAnsi"/>
                <w:sz w:val="20"/>
                <w:szCs w:val="20"/>
              </w:rPr>
            </w:pPr>
          </w:p>
        </w:tc>
        <w:tc>
          <w:tcPr>
            <w:tcW w:w="5387" w:type="dxa"/>
            <w:vAlign w:val="center"/>
          </w:tcPr>
          <w:p w14:paraId="0C514343" w14:textId="77777777" w:rsidR="00B36BCA" w:rsidRPr="000F01E8" w:rsidRDefault="00B36BCA" w:rsidP="006A4F90">
            <w:pPr>
              <w:rPr>
                <w:rFonts w:ascii="Marianne" w:hAnsi="Marianne" w:cs="Arial"/>
                <w:sz w:val="20"/>
                <w:szCs w:val="20"/>
              </w:rPr>
            </w:pPr>
          </w:p>
        </w:tc>
      </w:tr>
      <w:tr w:rsidR="00B36BCA" w:rsidRPr="000F01E8" w14:paraId="0CE4C118" w14:textId="77777777" w:rsidTr="006A4F90">
        <w:tc>
          <w:tcPr>
            <w:tcW w:w="4536" w:type="dxa"/>
            <w:vAlign w:val="center"/>
          </w:tcPr>
          <w:p w14:paraId="7BB2B139" w14:textId="77777777" w:rsidR="00B36BCA" w:rsidRPr="000F01E8" w:rsidRDefault="00B36BCA" w:rsidP="006A4F90">
            <w:pPr>
              <w:rPr>
                <w:rFonts w:ascii="Marianne" w:hAnsi="Marianne" w:cstheme="minorHAnsi"/>
                <w:sz w:val="20"/>
                <w:szCs w:val="20"/>
              </w:rPr>
            </w:pPr>
          </w:p>
          <w:p w14:paraId="3DC1C292" w14:textId="77777777" w:rsidR="00B36BCA" w:rsidRPr="000F01E8" w:rsidRDefault="00B36BCA" w:rsidP="00B36BCA">
            <w:pPr>
              <w:rPr>
                <w:rFonts w:ascii="Marianne" w:hAnsi="Marianne" w:cstheme="minorHAnsi"/>
                <w:sz w:val="20"/>
                <w:szCs w:val="20"/>
              </w:rPr>
            </w:pPr>
            <w:r w:rsidRPr="000F01E8">
              <w:rPr>
                <w:rFonts w:ascii="Marianne" w:hAnsi="Marianne" w:cstheme="minorHAnsi"/>
                <w:sz w:val="20"/>
                <w:szCs w:val="20"/>
              </w:rPr>
              <w:t>Certaines exigences envisagées vous paraissent-elles susceptibles de réduire significativement le nombre d’opérateurs en capacité de répondre ?</w:t>
            </w:r>
          </w:p>
          <w:p w14:paraId="3C0C1EE9" w14:textId="77777777" w:rsidR="00B36BCA" w:rsidRPr="000F01E8" w:rsidRDefault="00B36BCA" w:rsidP="006A4F90">
            <w:pPr>
              <w:rPr>
                <w:rFonts w:ascii="Marianne" w:hAnsi="Marianne" w:cstheme="minorHAnsi"/>
                <w:sz w:val="20"/>
                <w:szCs w:val="20"/>
              </w:rPr>
            </w:pPr>
          </w:p>
        </w:tc>
        <w:tc>
          <w:tcPr>
            <w:tcW w:w="5387" w:type="dxa"/>
            <w:vAlign w:val="center"/>
          </w:tcPr>
          <w:p w14:paraId="380AAEE8" w14:textId="77777777" w:rsidR="00B36BCA" w:rsidRPr="000F01E8" w:rsidRDefault="00B36BCA" w:rsidP="006A4F90">
            <w:pPr>
              <w:rPr>
                <w:rFonts w:ascii="Marianne" w:hAnsi="Marianne" w:cs="Arial"/>
                <w:sz w:val="20"/>
                <w:szCs w:val="20"/>
              </w:rPr>
            </w:pPr>
          </w:p>
        </w:tc>
      </w:tr>
      <w:tr w:rsidR="00B36BCA" w:rsidRPr="000F01E8" w14:paraId="0F96B779" w14:textId="77777777" w:rsidTr="006A4F90">
        <w:tc>
          <w:tcPr>
            <w:tcW w:w="4536" w:type="dxa"/>
            <w:vAlign w:val="center"/>
          </w:tcPr>
          <w:p w14:paraId="3ED05BC8" w14:textId="77777777" w:rsidR="00B36BCA" w:rsidRPr="000F01E8" w:rsidRDefault="00B36BCA" w:rsidP="006A4F90">
            <w:pPr>
              <w:rPr>
                <w:rFonts w:ascii="Marianne" w:hAnsi="Marianne" w:cstheme="minorHAnsi"/>
                <w:sz w:val="20"/>
                <w:szCs w:val="20"/>
              </w:rPr>
            </w:pPr>
          </w:p>
          <w:p w14:paraId="5A5DC521" w14:textId="77777777" w:rsidR="00B36BCA" w:rsidRPr="000F01E8" w:rsidRDefault="00B36BCA" w:rsidP="00B36BCA">
            <w:pPr>
              <w:rPr>
                <w:rFonts w:ascii="Aptos" w:hAnsi="Aptos" w:hint="eastAsia"/>
                <w:color w:val="000000"/>
              </w:rPr>
            </w:pPr>
            <w:r w:rsidRPr="000F01E8">
              <w:rPr>
                <w:rFonts w:ascii="Aptos" w:hAnsi="Aptos"/>
                <w:color w:val="000000"/>
              </w:rPr>
              <w:t>Quels délais vous paraissent nécessaires entre la publication d’une consultation et la remise d’une offre ?</w:t>
            </w:r>
          </w:p>
          <w:p w14:paraId="603304B4" w14:textId="77777777" w:rsidR="00B36BCA" w:rsidRPr="000F01E8" w:rsidRDefault="00B36BCA" w:rsidP="006A4F90">
            <w:pPr>
              <w:rPr>
                <w:rFonts w:ascii="Marianne" w:hAnsi="Marianne" w:cstheme="minorHAnsi"/>
                <w:sz w:val="20"/>
                <w:szCs w:val="20"/>
              </w:rPr>
            </w:pPr>
          </w:p>
        </w:tc>
        <w:tc>
          <w:tcPr>
            <w:tcW w:w="5387" w:type="dxa"/>
            <w:vAlign w:val="center"/>
          </w:tcPr>
          <w:p w14:paraId="20484549" w14:textId="77777777" w:rsidR="00B36BCA" w:rsidRPr="000F01E8" w:rsidRDefault="00B36BCA" w:rsidP="006A4F90">
            <w:pPr>
              <w:rPr>
                <w:rFonts w:ascii="Marianne" w:hAnsi="Marianne" w:cs="Arial"/>
                <w:sz w:val="20"/>
                <w:szCs w:val="20"/>
              </w:rPr>
            </w:pPr>
          </w:p>
        </w:tc>
      </w:tr>
      <w:tr w:rsidR="00B36BCA" w:rsidRPr="0028104D" w14:paraId="124D68FF" w14:textId="77777777" w:rsidTr="000F01E8">
        <w:trPr>
          <w:trHeight w:val="96"/>
        </w:trPr>
        <w:tc>
          <w:tcPr>
            <w:tcW w:w="4536" w:type="dxa"/>
            <w:vAlign w:val="center"/>
          </w:tcPr>
          <w:p w14:paraId="201B0264" w14:textId="51C00C83" w:rsidR="00B36BCA" w:rsidRPr="000F01E8" w:rsidRDefault="00B36BCA" w:rsidP="00B36BCA">
            <w:pPr>
              <w:rPr>
                <w:rFonts w:ascii="Marianne" w:hAnsi="Marianne" w:cstheme="minorHAnsi"/>
                <w:sz w:val="20"/>
                <w:szCs w:val="20"/>
              </w:rPr>
            </w:pPr>
            <w:r w:rsidRPr="000F01E8">
              <w:rPr>
                <w:rFonts w:ascii="Marianne" w:hAnsi="Marianne" w:cstheme="minorHAnsi"/>
                <w:sz w:val="20"/>
                <w:szCs w:val="20"/>
              </w:rPr>
              <w:t>Souhaitez-vous porter à la connaissance du MEAE tout autre élément susceptible de contribuer à la définition du futur marché ?</w:t>
            </w:r>
          </w:p>
          <w:p w14:paraId="70895345" w14:textId="77777777" w:rsidR="00B36BCA" w:rsidRPr="000F01E8" w:rsidRDefault="00B36BCA" w:rsidP="006A4F90">
            <w:pPr>
              <w:rPr>
                <w:rFonts w:ascii="Marianne" w:hAnsi="Marianne" w:cstheme="minorHAnsi"/>
                <w:sz w:val="20"/>
                <w:szCs w:val="20"/>
              </w:rPr>
            </w:pPr>
          </w:p>
        </w:tc>
        <w:tc>
          <w:tcPr>
            <w:tcW w:w="5387" w:type="dxa"/>
            <w:vAlign w:val="center"/>
          </w:tcPr>
          <w:p w14:paraId="5F4C6F0F" w14:textId="77777777" w:rsidR="00B36BCA" w:rsidRPr="000F01E8" w:rsidRDefault="00B36BCA" w:rsidP="006A4F90">
            <w:pPr>
              <w:rPr>
                <w:rFonts w:ascii="Marianne" w:hAnsi="Marianne" w:cs="Arial"/>
                <w:sz w:val="20"/>
                <w:szCs w:val="20"/>
              </w:rPr>
            </w:pPr>
          </w:p>
        </w:tc>
      </w:tr>
    </w:tbl>
    <w:p w14:paraId="59DC30DE" w14:textId="77777777" w:rsidR="00075B23" w:rsidRPr="0028104D" w:rsidRDefault="00075B23" w:rsidP="0038347D">
      <w:pPr>
        <w:jc w:val="both"/>
        <w:rPr>
          <w:rFonts w:ascii="Marianne" w:hAnsi="Marianne" w:cs="Arial"/>
          <w:sz w:val="20"/>
          <w:szCs w:val="20"/>
        </w:rPr>
      </w:pPr>
    </w:p>
    <w:p w14:paraId="6F4BA7A9" w14:textId="77777777" w:rsidR="00075B23" w:rsidRPr="0028104D" w:rsidRDefault="00075B23" w:rsidP="0038347D">
      <w:pPr>
        <w:jc w:val="both"/>
        <w:rPr>
          <w:rFonts w:ascii="Marianne" w:hAnsi="Marianne" w:cs="Arial"/>
          <w:sz w:val="20"/>
          <w:szCs w:val="20"/>
        </w:rPr>
      </w:pPr>
    </w:p>
    <w:p w14:paraId="391F6DAA" w14:textId="77777777" w:rsidR="00075B23" w:rsidRPr="0028104D" w:rsidRDefault="00075B23" w:rsidP="0038347D">
      <w:pPr>
        <w:jc w:val="both"/>
        <w:rPr>
          <w:rFonts w:ascii="Marianne" w:hAnsi="Marianne" w:cs="Arial"/>
          <w:sz w:val="20"/>
          <w:szCs w:val="20"/>
        </w:rPr>
      </w:pPr>
    </w:p>
    <w:p w14:paraId="05BEDB71" w14:textId="77777777" w:rsidR="00075B23" w:rsidRPr="0028104D" w:rsidRDefault="00075B23" w:rsidP="0038347D">
      <w:pPr>
        <w:jc w:val="both"/>
        <w:rPr>
          <w:rFonts w:ascii="Marianne" w:hAnsi="Marianne" w:cs="Arial"/>
          <w:sz w:val="20"/>
          <w:szCs w:val="20"/>
        </w:rPr>
      </w:pPr>
    </w:p>
    <w:p w14:paraId="2B938D0B" w14:textId="77777777" w:rsidR="00075B23" w:rsidRPr="0028104D" w:rsidRDefault="00075B23" w:rsidP="00562CBD">
      <w:pPr>
        <w:jc w:val="both"/>
        <w:rPr>
          <w:rFonts w:ascii="Marianne" w:hAnsi="Marianne" w:cs="Arial"/>
          <w:sz w:val="20"/>
          <w:szCs w:val="20"/>
        </w:rPr>
      </w:pPr>
    </w:p>
    <w:sectPr w:rsidR="00075B23" w:rsidRPr="0028104D" w:rsidSect="004E5195">
      <w:footerReference w:type="even" r:id="rId10"/>
      <w:footerReference w:type="default" r:id="rId11"/>
      <w:pgSz w:w="11900" w:h="16820"/>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25D58" w14:textId="77777777" w:rsidR="003E45D4" w:rsidRDefault="003E45D4" w:rsidP="00E17D07">
      <w:r>
        <w:separator/>
      </w:r>
    </w:p>
  </w:endnote>
  <w:endnote w:type="continuationSeparator" w:id="0">
    <w:p w14:paraId="0200D637" w14:textId="77777777" w:rsidR="003E45D4" w:rsidRDefault="003E45D4" w:rsidP="00E17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 Book">
    <w:altName w:val="Corbel"/>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rianne">
    <w:panose1 w:val="02000000000000000000"/>
    <w:charset w:val="00"/>
    <w:family w:val="modern"/>
    <w:notTrueType/>
    <w:pitch w:val="variable"/>
    <w:sig w:usb0="0000000F" w:usb1="00000000" w:usb2="00000000" w:usb3="00000000" w:csb0="00000003" w:csb1="00000000"/>
  </w:font>
  <w:font w:name="Apto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43BA2" w14:textId="77777777" w:rsidR="00EC048C" w:rsidRDefault="00CB6E07" w:rsidP="007E7E1F">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510A425" w14:textId="77777777" w:rsidR="00EC048C" w:rsidRDefault="003E45D4" w:rsidP="007E7E1F">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0F813" w14:textId="77777777" w:rsidR="00EC048C" w:rsidRPr="009F2FE0" w:rsidRDefault="00CB6E07" w:rsidP="007E7E1F">
    <w:pPr>
      <w:pStyle w:val="Pieddepage"/>
      <w:framePr w:wrap="around" w:vAnchor="text" w:hAnchor="margin" w:xAlign="right" w:y="1"/>
      <w:rPr>
        <w:rStyle w:val="Numrodepage"/>
        <w:rFonts w:ascii="Avenir Book" w:hAnsi="Avenir Book"/>
        <w:sz w:val="18"/>
      </w:rPr>
    </w:pPr>
    <w:r w:rsidRPr="009F2FE0">
      <w:rPr>
        <w:rStyle w:val="Numrodepage"/>
        <w:rFonts w:ascii="Avenir Book" w:hAnsi="Avenir Book"/>
        <w:sz w:val="18"/>
      </w:rPr>
      <w:fldChar w:fldCharType="begin"/>
    </w:r>
    <w:r w:rsidRPr="009F2FE0">
      <w:rPr>
        <w:rStyle w:val="Numrodepage"/>
        <w:rFonts w:ascii="Avenir Book" w:hAnsi="Avenir Book"/>
        <w:sz w:val="18"/>
      </w:rPr>
      <w:instrText xml:space="preserve">PAGE  </w:instrText>
    </w:r>
    <w:r w:rsidRPr="009F2FE0">
      <w:rPr>
        <w:rStyle w:val="Numrodepage"/>
        <w:rFonts w:ascii="Avenir Book" w:hAnsi="Avenir Book"/>
        <w:sz w:val="18"/>
      </w:rPr>
      <w:fldChar w:fldCharType="separate"/>
    </w:r>
    <w:r w:rsidR="00561577">
      <w:rPr>
        <w:rStyle w:val="Numrodepage"/>
        <w:rFonts w:ascii="Avenir Book" w:hAnsi="Avenir Book"/>
        <w:noProof/>
        <w:sz w:val="18"/>
      </w:rPr>
      <w:t>3</w:t>
    </w:r>
    <w:r w:rsidRPr="009F2FE0">
      <w:rPr>
        <w:rStyle w:val="Numrodepage"/>
        <w:rFonts w:ascii="Avenir Book" w:hAnsi="Avenir Book"/>
        <w:sz w:val="18"/>
      </w:rPr>
      <w:fldChar w:fldCharType="end"/>
    </w:r>
  </w:p>
  <w:p w14:paraId="4F09B948" w14:textId="77777777" w:rsidR="00EC048C" w:rsidRPr="00506714" w:rsidRDefault="003E45D4" w:rsidP="007E7E1F">
    <w:pPr>
      <w:pStyle w:val="Pieddepage"/>
      <w:ind w:right="360"/>
      <w:rPr>
        <w:rFonts w:ascii="Avenir Book" w:hAnsi="Avenir Book"/>
        <w:color w:val="808080" w:themeColor="background1" w:themeShade="80"/>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C23C1" w14:textId="77777777" w:rsidR="003E45D4" w:rsidRDefault="003E45D4" w:rsidP="00E17D07">
      <w:r>
        <w:separator/>
      </w:r>
    </w:p>
  </w:footnote>
  <w:footnote w:type="continuationSeparator" w:id="0">
    <w:p w14:paraId="7D82A219" w14:textId="77777777" w:rsidR="003E45D4" w:rsidRDefault="003E45D4" w:rsidP="00E17D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827C5"/>
    <w:multiLevelType w:val="hybridMultilevel"/>
    <w:tmpl w:val="363889E4"/>
    <w:lvl w:ilvl="0" w:tplc="78A834B8">
      <w:start w:val="1"/>
      <w:numFmt w:val="decimal"/>
      <w:lvlText w:val="%1."/>
      <w:lvlJc w:val="left"/>
      <w:pPr>
        <w:ind w:left="502"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4B6706A"/>
    <w:multiLevelType w:val="multilevel"/>
    <w:tmpl w:val="C43005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5B7935"/>
    <w:multiLevelType w:val="hybridMultilevel"/>
    <w:tmpl w:val="3ACE7978"/>
    <w:lvl w:ilvl="0" w:tplc="78A834B8">
      <w:start w:val="1"/>
      <w:numFmt w:val="decimal"/>
      <w:lvlText w:val="%1."/>
      <w:lvlJc w:val="left"/>
      <w:pPr>
        <w:ind w:left="502"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39BC0F3D"/>
    <w:multiLevelType w:val="multilevel"/>
    <w:tmpl w:val="37763816"/>
    <w:lvl w:ilvl="0">
      <w:start w:val="1"/>
      <w:numFmt w:val="none"/>
      <w:pStyle w:val="Titre1"/>
      <w:lvlText w:val="%1"/>
      <w:lvlJc w:val="left"/>
      <w:pPr>
        <w:ind w:left="432" w:hanging="432"/>
      </w:pPr>
      <w:rPr>
        <w:rFonts w:hint="default"/>
      </w:rPr>
    </w:lvl>
    <w:lvl w:ilvl="1">
      <w:start w:val="1"/>
      <w:numFmt w:val="upperRoman"/>
      <w:pStyle w:val="Titre2"/>
      <w:lvlText w:val="%1%2."/>
      <w:lvlJc w:val="left"/>
      <w:pPr>
        <w:ind w:left="576" w:hanging="576"/>
      </w:pPr>
      <w:rPr>
        <w:rFonts w:hint="default"/>
      </w:rPr>
    </w:lvl>
    <w:lvl w:ilvl="2">
      <w:start w:val="1"/>
      <w:numFmt w:val="decimal"/>
      <w:pStyle w:val="Titre3"/>
      <w:lvlText w:val="%1%2.%3"/>
      <w:lvlJc w:val="left"/>
      <w:pPr>
        <w:ind w:left="720" w:hanging="720"/>
      </w:pPr>
      <w:rPr>
        <w:rFonts w:hint="default"/>
      </w:rPr>
    </w:lvl>
    <w:lvl w:ilvl="3">
      <w:start w:val="1"/>
      <w:numFmt w:val="decimal"/>
      <w:pStyle w:val="Titre4"/>
      <w:lvlText w:val="%1%2.%3.%4"/>
      <w:lvlJc w:val="left"/>
      <w:pPr>
        <w:ind w:left="567" w:firstLine="0"/>
      </w:pPr>
      <w:rPr>
        <w:rFonts w:hint="default"/>
      </w:rPr>
    </w:lvl>
    <w:lvl w:ilvl="4">
      <w:start w:val="1"/>
      <w:numFmt w:val="decimal"/>
      <w:pStyle w:val="Titre5"/>
      <w:lvlText w:val="%1%2.%3.%4.%5"/>
      <w:lvlJc w:val="left"/>
      <w:pPr>
        <w:ind w:left="1008" w:hanging="1008"/>
      </w:pPr>
      <w:rPr>
        <w:rFonts w:hint="default"/>
      </w:rPr>
    </w:lvl>
    <w:lvl w:ilvl="5">
      <w:start w:val="1"/>
      <w:numFmt w:val="decimal"/>
      <w:pStyle w:val="Titre6"/>
      <w:lvlText w:val="%1.%2.%3.%4.%5.%6"/>
      <w:lvlJc w:val="left"/>
      <w:pPr>
        <w:ind w:left="1152" w:hanging="1152"/>
      </w:pPr>
      <w:rPr>
        <w:rFonts w:hint="default"/>
      </w:rPr>
    </w:lvl>
    <w:lvl w:ilvl="6">
      <w:start w:val="1"/>
      <w:numFmt w:val="decimal"/>
      <w:pStyle w:val="Titre7"/>
      <w:lvlText w:val="%1.%2.%3.%4.%5.%6.%7"/>
      <w:lvlJc w:val="left"/>
      <w:pPr>
        <w:ind w:left="1296" w:hanging="1296"/>
      </w:pPr>
      <w:rPr>
        <w:rFonts w:hint="default"/>
      </w:rPr>
    </w:lvl>
    <w:lvl w:ilvl="7">
      <w:start w:val="1"/>
      <w:numFmt w:val="decimal"/>
      <w:pStyle w:val="Titre8"/>
      <w:lvlText w:val="%1.%2.%3.%4.%5.%6.%7.%8"/>
      <w:lvlJc w:val="left"/>
      <w:pPr>
        <w:ind w:left="1440" w:hanging="1440"/>
      </w:pPr>
      <w:rPr>
        <w:rFonts w:hint="default"/>
      </w:rPr>
    </w:lvl>
    <w:lvl w:ilvl="8">
      <w:start w:val="1"/>
      <w:numFmt w:val="decimal"/>
      <w:pStyle w:val="Titre9"/>
      <w:lvlText w:val="%1.%2.%3.%4.%5.%6.%7.%8.%9"/>
      <w:lvlJc w:val="left"/>
      <w:pPr>
        <w:ind w:left="1584" w:hanging="1584"/>
      </w:pPr>
      <w:rPr>
        <w:rFonts w:hint="default"/>
      </w:rPr>
    </w:lvl>
  </w:abstractNum>
  <w:abstractNum w:abstractNumId="4" w15:restartNumberingAfterBreak="0">
    <w:nsid w:val="3A953824"/>
    <w:multiLevelType w:val="hybridMultilevel"/>
    <w:tmpl w:val="B4245B48"/>
    <w:lvl w:ilvl="0" w:tplc="E9B69A02">
      <w:start w:val="25"/>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7210216E"/>
    <w:multiLevelType w:val="hybridMultilevel"/>
    <w:tmpl w:val="363889E4"/>
    <w:lvl w:ilvl="0" w:tplc="78A834B8">
      <w:start w:val="1"/>
      <w:numFmt w:val="decimal"/>
      <w:lvlText w:val="%1."/>
      <w:lvlJc w:val="left"/>
      <w:pPr>
        <w:ind w:left="502"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3"/>
  </w:num>
  <w:num w:numId="5">
    <w:abstractNumId w:val="3"/>
  </w:num>
  <w:num w:numId="6">
    <w:abstractNumId w:val="0"/>
  </w:num>
  <w:num w:numId="7">
    <w:abstractNumId w:val="5"/>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D07"/>
    <w:rsid w:val="0000369D"/>
    <w:rsid w:val="000170E7"/>
    <w:rsid w:val="0002451E"/>
    <w:rsid w:val="00026780"/>
    <w:rsid w:val="000454FF"/>
    <w:rsid w:val="00051DA6"/>
    <w:rsid w:val="0005229A"/>
    <w:rsid w:val="00055F12"/>
    <w:rsid w:val="00075B23"/>
    <w:rsid w:val="00076532"/>
    <w:rsid w:val="000877D7"/>
    <w:rsid w:val="00090E1D"/>
    <w:rsid w:val="00096D06"/>
    <w:rsid w:val="000A1B95"/>
    <w:rsid w:val="000A2DBA"/>
    <w:rsid w:val="000A31C6"/>
    <w:rsid w:val="000B1DF0"/>
    <w:rsid w:val="000B2A1B"/>
    <w:rsid w:val="000D18CE"/>
    <w:rsid w:val="000E40E2"/>
    <w:rsid w:val="000E512D"/>
    <w:rsid w:val="000F01E8"/>
    <w:rsid w:val="001075B6"/>
    <w:rsid w:val="00107F45"/>
    <w:rsid w:val="00112260"/>
    <w:rsid w:val="001138B8"/>
    <w:rsid w:val="00117152"/>
    <w:rsid w:val="001200CA"/>
    <w:rsid w:val="00121F75"/>
    <w:rsid w:val="00136B16"/>
    <w:rsid w:val="00140511"/>
    <w:rsid w:val="00144FDF"/>
    <w:rsid w:val="0014539E"/>
    <w:rsid w:val="00175333"/>
    <w:rsid w:val="001757FE"/>
    <w:rsid w:val="00176A06"/>
    <w:rsid w:val="00190CCF"/>
    <w:rsid w:val="00192986"/>
    <w:rsid w:val="00193747"/>
    <w:rsid w:val="00193ADA"/>
    <w:rsid w:val="00197022"/>
    <w:rsid w:val="00197070"/>
    <w:rsid w:val="001A0AE9"/>
    <w:rsid w:val="001C0FED"/>
    <w:rsid w:val="001C1654"/>
    <w:rsid w:val="001D61DA"/>
    <w:rsid w:val="001E5584"/>
    <w:rsid w:val="001F2DC0"/>
    <w:rsid w:val="00202629"/>
    <w:rsid w:val="002042BE"/>
    <w:rsid w:val="00205719"/>
    <w:rsid w:val="002155CE"/>
    <w:rsid w:val="00216E62"/>
    <w:rsid w:val="00220DAA"/>
    <w:rsid w:val="002224AD"/>
    <w:rsid w:val="00224EA5"/>
    <w:rsid w:val="00232525"/>
    <w:rsid w:val="00241F04"/>
    <w:rsid w:val="002427FF"/>
    <w:rsid w:val="002456E2"/>
    <w:rsid w:val="00262585"/>
    <w:rsid w:val="002679D2"/>
    <w:rsid w:val="00272D29"/>
    <w:rsid w:val="00280E74"/>
    <w:rsid w:val="0028104D"/>
    <w:rsid w:val="002974E2"/>
    <w:rsid w:val="002B2E75"/>
    <w:rsid w:val="002B75E2"/>
    <w:rsid w:val="002C17CA"/>
    <w:rsid w:val="002D2A7C"/>
    <w:rsid w:val="002E6BE5"/>
    <w:rsid w:val="002F25D8"/>
    <w:rsid w:val="00302051"/>
    <w:rsid w:val="00317511"/>
    <w:rsid w:val="00321970"/>
    <w:rsid w:val="00321B52"/>
    <w:rsid w:val="003231C2"/>
    <w:rsid w:val="00350398"/>
    <w:rsid w:val="00350B73"/>
    <w:rsid w:val="00352C44"/>
    <w:rsid w:val="003551F7"/>
    <w:rsid w:val="00355D21"/>
    <w:rsid w:val="00361CFF"/>
    <w:rsid w:val="003649AF"/>
    <w:rsid w:val="003706A5"/>
    <w:rsid w:val="0037222E"/>
    <w:rsid w:val="00377D24"/>
    <w:rsid w:val="003804E1"/>
    <w:rsid w:val="0038347D"/>
    <w:rsid w:val="00390626"/>
    <w:rsid w:val="003A53E0"/>
    <w:rsid w:val="003B49A1"/>
    <w:rsid w:val="003C1C1C"/>
    <w:rsid w:val="003C3F88"/>
    <w:rsid w:val="003C7A03"/>
    <w:rsid w:val="003D2BCA"/>
    <w:rsid w:val="003D52B4"/>
    <w:rsid w:val="003E45D4"/>
    <w:rsid w:val="003F5A37"/>
    <w:rsid w:val="00410890"/>
    <w:rsid w:val="00410B13"/>
    <w:rsid w:val="004133E8"/>
    <w:rsid w:val="00416A57"/>
    <w:rsid w:val="00424234"/>
    <w:rsid w:val="0045168B"/>
    <w:rsid w:val="004547A9"/>
    <w:rsid w:val="004563EB"/>
    <w:rsid w:val="004602D4"/>
    <w:rsid w:val="0046601E"/>
    <w:rsid w:val="00475F08"/>
    <w:rsid w:val="00490076"/>
    <w:rsid w:val="004907D2"/>
    <w:rsid w:val="00494F20"/>
    <w:rsid w:val="00497B78"/>
    <w:rsid w:val="004A5133"/>
    <w:rsid w:val="004A60AE"/>
    <w:rsid w:val="004A767B"/>
    <w:rsid w:val="004C3A11"/>
    <w:rsid w:val="004C48C1"/>
    <w:rsid w:val="004D4BD4"/>
    <w:rsid w:val="004D5C57"/>
    <w:rsid w:val="004E0D52"/>
    <w:rsid w:val="004E1038"/>
    <w:rsid w:val="004E1923"/>
    <w:rsid w:val="004E5195"/>
    <w:rsid w:val="004E64BF"/>
    <w:rsid w:val="005014FC"/>
    <w:rsid w:val="00514975"/>
    <w:rsid w:val="00537103"/>
    <w:rsid w:val="00541673"/>
    <w:rsid w:val="0054456D"/>
    <w:rsid w:val="00544C7E"/>
    <w:rsid w:val="00547792"/>
    <w:rsid w:val="005511C7"/>
    <w:rsid w:val="005525F7"/>
    <w:rsid w:val="00555B9A"/>
    <w:rsid w:val="00561577"/>
    <w:rsid w:val="0056212D"/>
    <w:rsid w:val="00562CBD"/>
    <w:rsid w:val="00563A93"/>
    <w:rsid w:val="00570446"/>
    <w:rsid w:val="00570A50"/>
    <w:rsid w:val="0058216B"/>
    <w:rsid w:val="00585CD3"/>
    <w:rsid w:val="00591EB2"/>
    <w:rsid w:val="005970E5"/>
    <w:rsid w:val="005B2EB1"/>
    <w:rsid w:val="005C1A33"/>
    <w:rsid w:val="005C2F3B"/>
    <w:rsid w:val="005C7F81"/>
    <w:rsid w:val="005D2C84"/>
    <w:rsid w:val="005D2EEE"/>
    <w:rsid w:val="005D6D24"/>
    <w:rsid w:val="005E7AF6"/>
    <w:rsid w:val="005F4608"/>
    <w:rsid w:val="005F47C2"/>
    <w:rsid w:val="005F5AD6"/>
    <w:rsid w:val="006017C0"/>
    <w:rsid w:val="006028B6"/>
    <w:rsid w:val="00603BBC"/>
    <w:rsid w:val="006118DE"/>
    <w:rsid w:val="00613525"/>
    <w:rsid w:val="00617CC6"/>
    <w:rsid w:val="006328C9"/>
    <w:rsid w:val="00633A0D"/>
    <w:rsid w:val="00633E07"/>
    <w:rsid w:val="00633F4B"/>
    <w:rsid w:val="006353D8"/>
    <w:rsid w:val="006353E9"/>
    <w:rsid w:val="00636BDA"/>
    <w:rsid w:val="00642C0E"/>
    <w:rsid w:val="00647C24"/>
    <w:rsid w:val="0065332A"/>
    <w:rsid w:val="0065779C"/>
    <w:rsid w:val="00672E3E"/>
    <w:rsid w:val="00685266"/>
    <w:rsid w:val="00691D7E"/>
    <w:rsid w:val="00692B48"/>
    <w:rsid w:val="006953CB"/>
    <w:rsid w:val="00695A3E"/>
    <w:rsid w:val="00695EF5"/>
    <w:rsid w:val="00697B96"/>
    <w:rsid w:val="006A1398"/>
    <w:rsid w:val="006A7BE1"/>
    <w:rsid w:val="006B059F"/>
    <w:rsid w:val="006B6B73"/>
    <w:rsid w:val="006B6D93"/>
    <w:rsid w:val="006C7A55"/>
    <w:rsid w:val="006D3A71"/>
    <w:rsid w:val="006D5EFF"/>
    <w:rsid w:val="006E0982"/>
    <w:rsid w:val="006E7EF9"/>
    <w:rsid w:val="00702DED"/>
    <w:rsid w:val="00703773"/>
    <w:rsid w:val="00704526"/>
    <w:rsid w:val="007076F5"/>
    <w:rsid w:val="00717F45"/>
    <w:rsid w:val="00720ED8"/>
    <w:rsid w:val="00732FED"/>
    <w:rsid w:val="00734155"/>
    <w:rsid w:val="00744AFF"/>
    <w:rsid w:val="00746AAD"/>
    <w:rsid w:val="00753F2D"/>
    <w:rsid w:val="00762E80"/>
    <w:rsid w:val="00766D2C"/>
    <w:rsid w:val="0076703C"/>
    <w:rsid w:val="007671BD"/>
    <w:rsid w:val="0077488C"/>
    <w:rsid w:val="00776311"/>
    <w:rsid w:val="00777DEA"/>
    <w:rsid w:val="00781374"/>
    <w:rsid w:val="0078499E"/>
    <w:rsid w:val="00784B7E"/>
    <w:rsid w:val="00790C95"/>
    <w:rsid w:val="00791051"/>
    <w:rsid w:val="00793918"/>
    <w:rsid w:val="00795921"/>
    <w:rsid w:val="007A6ACE"/>
    <w:rsid w:val="007A7582"/>
    <w:rsid w:val="007B03AB"/>
    <w:rsid w:val="007B52E2"/>
    <w:rsid w:val="007B78CE"/>
    <w:rsid w:val="007C5E42"/>
    <w:rsid w:val="007D6164"/>
    <w:rsid w:val="007D6B7A"/>
    <w:rsid w:val="007E0927"/>
    <w:rsid w:val="007E7830"/>
    <w:rsid w:val="007F2E55"/>
    <w:rsid w:val="008003DC"/>
    <w:rsid w:val="00802558"/>
    <w:rsid w:val="00805B85"/>
    <w:rsid w:val="00815EEF"/>
    <w:rsid w:val="00821BA6"/>
    <w:rsid w:val="0082507A"/>
    <w:rsid w:val="008255CA"/>
    <w:rsid w:val="00827EE7"/>
    <w:rsid w:val="00833059"/>
    <w:rsid w:val="0083357D"/>
    <w:rsid w:val="00855E88"/>
    <w:rsid w:val="00856005"/>
    <w:rsid w:val="008572F7"/>
    <w:rsid w:val="00863168"/>
    <w:rsid w:val="00866FFA"/>
    <w:rsid w:val="008713C2"/>
    <w:rsid w:val="00877A6E"/>
    <w:rsid w:val="008927C6"/>
    <w:rsid w:val="008A1075"/>
    <w:rsid w:val="008A332C"/>
    <w:rsid w:val="008A532E"/>
    <w:rsid w:val="008C058A"/>
    <w:rsid w:val="008C37BB"/>
    <w:rsid w:val="008C4028"/>
    <w:rsid w:val="008D0AEE"/>
    <w:rsid w:val="008D6F56"/>
    <w:rsid w:val="008E3AA6"/>
    <w:rsid w:val="008E5595"/>
    <w:rsid w:val="008E5FD3"/>
    <w:rsid w:val="008F1589"/>
    <w:rsid w:val="00950113"/>
    <w:rsid w:val="0095248C"/>
    <w:rsid w:val="0095534D"/>
    <w:rsid w:val="009561FF"/>
    <w:rsid w:val="009612A6"/>
    <w:rsid w:val="009618E8"/>
    <w:rsid w:val="00963FAF"/>
    <w:rsid w:val="009719EA"/>
    <w:rsid w:val="009817E8"/>
    <w:rsid w:val="009850EE"/>
    <w:rsid w:val="009A2BD9"/>
    <w:rsid w:val="009B1335"/>
    <w:rsid w:val="009B7BC4"/>
    <w:rsid w:val="009C2D83"/>
    <w:rsid w:val="009D1B3C"/>
    <w:rsid w:val="009D4AEF"/>
    <w:rsid w:val="009F2CB9"/>
    <w:rsid w:val="009F53F5"/>
    <w:rsid w:val="00A057D3"/>
    <w:rsid w:val="00A06C6D"/>
    <w:rsid w:val="00A078E6"/>
    <w:rsid w:val="00A12F99"/>
    <w:rsid w:val="00A1445B"/>
    <w:rsid w:val="00A15323"/>
    <w:rsid w:val="00A202B3"/>
    <w:rsid w:val="00A21B40"/>
    <w:rsid w:val="00A22B96"/>
    <w:rsid w:val="00A37D26"/>
    <w:rsid w:val="00A526C7"/>
    <w:rsid w:val="00A543BD"/>
    <w:rsid w:val="00A75FCC"/>
    <w:rsid w:val="00A87B3A"/>
    <w:rsid w:val="00A90DB4"/>
    <w:rsid w:val="00A96161"/>
    <w:rsid w:val="00AA16A8"/>
    <w:rsid w:val="00AA4513"/>
    <w:rsid w:val="00AA531D"/>
    <w:rsid w:val="00AC3008"/>
    <w:rsid w:val="00AC319B"/>
    <w:rsid w:val="00AC6D40"/>
    <w:rsid w:val="00AC7392"/>
    <w:rsid w:val="00AE2FA6"/>
    <w:rsid w:val="00AF6A40"/>
    <w:rsid w:val="00AF7C24"/>
    <w:rsid w:val="00B02CAD"/>
    <w:rsid w:val="00B039A5"/>
    <w:rsid w:val="00B05C59"/>
    <w:rsid w:val="00B074F3"/>
    <w:rsid w:val="00B07916"/>
    <w:rsid w:val="00B150C8"/>
    <w:rsid w:val="00B17A41"/>
    <w:rsid w:val="00B2720B"/>
    <w:rsid w:val="00B36BCA"/>
    <w:rsid w:val="00B42B84"/>
    <w:rsid w:val="00B45418"/>
    <w:rsid w:val="00B457A2"/>
    <w:rsid w:val="00B54E67"/>
    <w:rsid w:val="00B63F4A"/>
    <w:rsid w:val="00B7005D"/>
    <w:rsid w:val="00B86537"/>
    <w:rsid w:val="00B90A19"/>
    <w:rsid w:val="00BA196E"/>
    <w:rsid w:val="00BA1B95"/>
    <w:rsid w:val="00BA59A0"/>
    <w:rsid w:val="00BB20CB"/>
    <w:rsid w:val="00BD285C"/>
    <w:rsid w:val="00BE5517"/>
    <w:rsid w:val="00C041EE"/>
    <w:rsid w:val="00C074D7"/>
    <w:rsid w:val="00C07CCF"/>
    <w:rsid w:val="00C12ECF"/>
    <w:rsid w:val="00C13B54"/>
    <w:rsid w:val="00C15CFA"/>
    <w:rsid w:val="00C21723"/>
    <w:rsid w:val="00C21D96"/>
    <w:rsid w:val="00C2322E"/>
    <w:rsid w:val="00C30040"/>
    <w:rsid w:val="00C32DD3"/>
    <w:rsid w:val="00C35716"/>
    <w:rsid w:val="00C43CA1"/>
    <w:rsid w:val="00C44B23"/>
    <w:rsid w:val="00C53D19"/>
    <w:rsid w:val="00C54B64"/>
    <w:rsid w:val="00C55B2C"/>
    <w:rsid w:val="00C57919"/>
    <w:rsid w:val="00C630C9"/>
    <w:rsid w:val="00C65071"/>
    <w:rsid w:val="00C71486"/>
    <w:rsid w:val="00C71491"/>
    <w:rsid w:val="00C804D3"/>
    <w:rsid w:val="00C81423"/>
    <w:rsid w:val="00C850EC"/>
    <w:rsid w:val="00C9372C"/>
    <w:rsid w:val="00CA6C4F"/>
    <w:rsid w:val="00CB623F"/>
    <w:rsid w:val="00CB6E07"/>
    <w:rsid w:val="00CC45C6"/>
    <w:rsid w:val="00CC743E"/>
    <w:rsid w:val="00CE084B"/>
    <w:rsid w:val="00CE2D56"/>
    <w:rsid w:val="00D10F9F"/>
    <w:rsid w:val="00D24A7A"/>
    <w:rsid w:val="00D31AF0"/>
    <w:rsid w:val="00D4766D"/>
    <w:rsid w:val="00D51111"/>
    <w:rsid w:val="00D53273"/>
    <w:rsid w:val="00D53EEB"/>
    <w:rsid w:val="00D54226"/>
    <w:rsid w:val="00D64A3A"/>
    <w:rsid w:val="00D66938"/>
    <w:rsid w:val="00D7278D"/>
    <w:rsid w:val="00D73961"/>
    <w:rsid w:val="00D77B7E"/>
    <w:rsid w:val="00D9382E"/>
    <w:rsid w:val="00D976AE"/>
    <w:rsid w:val="00DA4E4B"/>
    <w:rsid w:val="00DC145A"/>
    <w:rsid w:val="00DC24D3"/>
    <w:rsid w:val="00DC6D19"/>
    <w:rsid w:val="00DE0D96"/>
    <w:rsid w:val="00DF6C05"/>
    <w:rsid w:val="00E01C8F"/>
    <w:rsid w:val="00E05726"/>
    <w:rsid w:val="00E07A47"/>
    <w:rsid w:val="00E1150C"/>
    <w:rsid w:val="00E132BF"/>
    <w:rsid w:val="00E133EC"/>
    <w:rsid w:val="00E16356"/>
    <w:rsid w:val="00E1656C"/>
    <w:rsid w:val="00E174C3"/>
    <w:rsid w:val="00E17D07"/>
    <w:rsid w:val="00E25A05"/>
    <w:rsid w:val="00E25BEE"/>
    <w:rsid w:val="00E30348"/>
    <w:rsid w:val="00E34AB0"/>
    <w:rsid w:val="00E35789"/>
    <w:rsid w:val="00E35FEC"/>
    <w:rsid w:val="00E52AB8"/>
    <w:rsid w:val="00E557E6"/>
    <w:rsid w:val="00E62428"/>
    <w:rsid w:val="00E66EB7"/>
    <w:rsid w:val="00E87489"/>
    <w:rsid w:val="00E87810"/>
    <w:rsid w:val="00E92A2A"/>
    <w:rsid w:val="00E94782"/>
    <w:rsid w:val="00E95449"/>
    <w:rsid w:val="00E96B71"/>
    <w:rsid w:val="00E97746"/>
    <w:rsid w:val="00EB077B"/>
    <w:rsid w:val="00EB5FBC"/>
    <w:rsid w:val="00EC5787"/>
    <w:rsid w:val="00ED44B4"/>
    <w:rsid w:val="00ED7595"/>
    <w:rsid w:val="00EE1205"/>
    <w:rsid w:val="00F10E03"/>
    <w:rsid w:val="00F14888"/>
    <w:rsid w:val="00F14BF8"/>
    <w:rsid w:val="00F23476"/>
    <w:rsid w:val="00F3277C"/>
    <w:rsid w:val="00F33C3C"/>
    <w:rsid w:val="00F3481A"/>
    <w:rsid w:val="00F34B48"/>
    <w:rsid w:val="00F41ECA"/>
    <w:rsid w:val="00F4784B"/>
    <w:rsid w:val="00F516E4"/>
    <w:rsid w:val="00F56E9E"/>
    <w:rsid w:val="00F66F21"/>
    <w:rsid w:val="00F67248"/>
    <w:rsid w:val="00F82CBB"/>
    <w:rsid w:val="00F833D6"/>
    <w:rsid w:val="00F83FF7"/>
    <w:rsid w:val="00F853D3"/>
    <w:rsid w:val="00F85CC2"/>
    <w:rsid w:val="00F87C85"/>
    <w:rsid w:val="00F914AF"/>
    <w:rsid w:val="00F95B8A"/>
    <w:rsid w:val="00FA127C"/>
    <w:rsid w:val="00FA5556"/>
    <w:rsid w:val="00FA7E5E"/>
    <w:rsid w:val="00FB1F27"/>
    <w:rsid w:val="00FB4C74"/>
    <w:rsid w:val="00FB5269"/>
    <w:rsid w:val="00FB5D17"/>
    <w:rsid w:val="00FC00F4"/>
    <w:rsid w:val="00FC2F8B"/>
    <w:rsid w:val="00FD0949"/>
    <w:rsid w:val="00FF15EA"/>
    <w:rsid w:val="00FF1ACE"/>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550D1"/>
  <w15:docId w15:val="{CBACA7E8-F512-4F5E-A52E-A6ADED315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BCA"/>
    <w:pPr>
      <w:spacing w:after="0" w:line="240" w:lineRule="auto"/>
    </w:pPr>
    <w:rPr>
      <w:rFonts w:eastAsiaTheme="minorEastAsia"/>
      <w:sz w:val="24"/>
      <w:szCs w:val="24"/>
      <w:lang w:eastAsia="fr-FR"/>
    </w:rPr>
  </w:style>
  <w:style w:type="paragraph" w:styleId="Titre1">
    <w:name w:val="heading 1"/>
    <w:basedOn w:val="Normal"/>
    <w:next w:val="Normal"/>
    <w:link w:val="Titre1Car"/>
    <w:uiPriority w:val="9"/>
    <w:qFormat/>
    <w:rsid w:val="00E17D07"/>
    <w:pPr>
      <w:keepNext/>
      <w:keepLines/>
      <w:numPr>
        <w:numId w:val="1"/>
      </w:numPr>
      <w:jc w:val="center"/>
      <w:outlineLvl w:val="0"/>
    </w:pPr>
    <w:rPr>
      <w:rFonts w:ascii="Avenir Book" w:eastAsiaTheme="majorEastAsia" w:hAnsi="Avenir Book" w:cstheme="majorBidi"/>
      <w:b/>
      <w:bCs/>
      <w:color w:val="345A8A" w:themeColor="accent1" w:themeShade="B5"/>
      <w:sz w:val="40"/>
      <w:szCs w:val="32"/>
    </w:rPr>
  </w:style>
  <w:style w:type="paragraph" w:styleId="Titre2">
    <w:name w:val="heading 2"/>
    <w:basedOn w:val="Normal"/>
    <w:next w:val="Normal"/>
    <w:link w:val="Titre2Car"/>
    <w:uiPriority w:val="9"/>
    <w:unhideWhenUsed/>
    <w:qFormat/>
    <w:rsid w:val="00E17D07"/>
    <w:pPr>
      <w:keepNext/>
      <w:keepLines/>
      <w:numPr>
        <w:ilvl w:val="1"/>
        <w:numId w:val="1"/>
      </w:numPr>
      <w:pBdr>
        <w:top w:val="single" w:sz="4" w:space="1" w:color="auto"/>
        <w:left w:val="single" w:sz="4" w:space="12" w:color="auto"/>
        <w:bottom w:val="single" w:sz="4" w:space="1" w:color="auto"/>
        <w:right w:val="single" w:sz="4" w:space="4" w:color="auto"/>
      </w:pBdr>
      <w:spacing w:before="240" w:after="100" w:afterAutospacing="1"/>
      <w:outlineLvl w:val="1"/>
    </w:pPr>
    <w:rPr>
      <w:rFonts w:ascii="Avenir Book" w:eastAsiaTheme="majorEastAsia" w:hAnsi="Avenir Book" w:cstheme="majorBidi"/>
      <w:b/>
      <w:bCs/>
      <w:sz w:val="26"/>
      <w:szCs w:val="26"/>
    </w:rPr>
  </w:style>
  <w:style w:type="paragraph" w:styleId="Titre3">
    <w:name w:val="heading 3"/>
    <w:basedOn w:val="Normal"/>
    <w:next w:val="Normal"/>
    <w:link w:val="Titre3Car"/>
    <w:uiPriority w:val="9"/>
    <w:unhideWhenUsed/>
    <w:qFormat/>
    <w:rsid w:val="00E17D07"/>
    <w:pPr>
      <w:keepNext/>
      <w:keepLines/>
      <w:numPr>
        <w:ilvl w:val="2"/>
        <w:numId w:val="1"/>
      </w:numPr>
      <w:pBdr>
        <w:bottom w:val="single" w:sz="4" w:space="1" w:color="17365D" w:themeColor="text2" w:themeShade="BF"/>
      </w:pBdr>
      <w:outlineLvl w:val="2"/>
    </w:pPr>
    <w:rPr>
      <w:rFonts w:ascii="Avenir Book" w:eastAsiaTheme="majorEastAsia" w:hAnsi="Avenir Book" w:cstheme="majorBidi"/>
      <w:b/>
      <w:bCs/>
      <w:color w:val="244061" w:themeColor="accent1" w:themeShade="80"/>
    </w:rPr>
  </w:style>
  <w:style w:type="paragraph" w:styleId="Titre4">
    <w:name w:val="heading 4"/>
    <w:basedOn w:val="Normal"/>
    <w:next w:val="Normal"/>
    <w:link w:val="Titre4Car"/>
    <w:uiPriority w:val="9"/>
    <w:unhideWhenUsed/>
    <w:qFormat/>
    <w:rsid w:val="00E17D07"/>
    <w:pPr>
      <w:keepNext/>
      <w:keepLines/>
      <w:numPr>
        <w:ilvl w:val="3"/>
        <w:numId w:val="1"/>
      </w:numPr>
      <w:spacing w:before="200"/>
      <w:outlineLvl w:val="3"/>
    </w:pPr>
    <w:rPr>
      <w:rFonts w:ascii="Avenir Book" w:eastAsiaTheme="majorEastAsia" w:hAnsi="Avenir Book" w:cstheme="majorBidi"/>
      <w:b/>
      <w:bCs/>
      <w:smallCaps/>
      <w:sz w:val="20"/>
      <w:szCs w:val="20"/>
    </w:rPr>
  </w:style>
  <w:style w:type="paragraph" w:styleId="Titre5">
    <w:name w:val="heading 5"/>
    <w:basedOn w:val="Normal"/>
    <w:next w:val="Normal"/>
    <w:link w:val="Titre5Car"/>
    <w:uiPriority w:val="9"/>
    <w:unhideWhenUsed/>
    <w:qFormat/>
    <w:rsid w:val="00E17D07"/>
    <w:pPr>
      <w:keepNext/>
      <w:keepLines/>
      <w:numPr>
        <w:ilvl w:val="4"/>
        <w:numId w:val="1"/>
      </w:numPr>
      <w:spacing w:before="200"/>
      <w:outlineLvl w:val="4"/>
    </w:pPr>
    <w:rPr>
      <w:rFonts w:ascii="Avenir Book" w:eastAsiaTheme="majorEastAsia" w:hAnsi="Avenir Book" w:cstheme="majorBidi"/>
      <w:color w:val="243F60" w:themeColor="accent1" w:themeShade="7F"/>
      <w:sz w:val="20"/>
    </w:rPr>
  </w:style>
  <w:style w:type="paragraph" w:styleId="Titre6">
    <w:name w:val="heading 6"/>
    <w:basedOn w:val="Normal"/>
    <w:next w:val="Normal"/>
    <w:link w:val="Titre6Car"/>
    <w:uiPriority w:val="9"/>
    <w:semiHidden/>
    <w:unhideWhenUsed/>
    <w:qFormat/>
    <w:rsid w:val="00E17D07"/>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E17D07"/>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E17D07"/>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rsid w:val="00E17D07"/>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17D07"/>
    <w:rPr>
      <w:rFonts w:ascii="Avenir Book" w:eastAsiaTheme="majorEastAsia" w:hAnsi="Avenir Book" w:cstheme="majorBidi"/>
      <w:b/>
      <w:bCs/>
      <w:color w:val="345A8A" w:themeColor="accent1" w:themeShade="B5"/>
      <w:sz w:val="40"/>
      <w:szCs w:val="32"/>
      <w:lang w:eastAsia="fr-FR"/>
    </w:rPr>
  </w:style>
  <w:style w:type="character" w:customStyle="1" w:styleId="Titre2Car">
    <w:name w:val="Titre 2 Car"/>
    <w:basedOn w:val="Policepardfaut"/>
    <w:link w:val="Titre2"/>
    <w:uiPriority w:val="9"/>
    <w:rsid w:val="00E17D07"/>
    <w:rPr>
      <w:rFonts w:ascii="Avenir Book" w:eastAsiaTheme="majorEastAsia" w:hAnsi="Avenir Book" w:cstheme="majorBidi"/>
      <w:b/>
      <w:bCs/>
      <w:sz w:val="26"/>
      <w:szCs w:val="26"/>
      <w:lang w:eastAsia="fr-FR"/>
    </w:rPr>
  </w:style>
  <w:style w:type="character" w:customStyle="1" w:styleId="Titre3Car">
    <w:name w:val="Titre 3 Car"/>
    <w:basedOn w:val="Policepardfaut"/>
    <w:link w:val="Titre3"/>
    <w:uiPriority w:val="9"/>
    <w:rsid w:val="00E17D07"/>
    <w:rPr>
      <w:rFonts w:ascii="Avenir Book" w:eastAsiaTheme="majorEastAsia" w:hAnsi="Avenir Book" w:cstheme="majorBidi"/>
      <w:b/>
      <w:bCs/>
      <w:color w:val="244061" w:themeColor="accent1" w:themeShade="80"/>
      <w:sz w:val="24"/>
      <w:szCs w:val="24"/>
      <w:lang w:eastAsia="fr-FR"/>
    </w:rPr>
  </w:style>
  <w:style w:type="character" w:customStyle="1" w:styleId="Titre4Car">
    <w:name w:val="Titre 4 Car"/>
    <w:basedOn w:val="Policepardfaut"/>
    <w:link w:val="Titre4"/>
    <w:uiPriority w:val="9"/>
    <w:rsid w:val="00E17D07"/>
    <w:rPr>
      <w:rFonts w:ascii="Avenir Book" w:eastAsiaTheme="majorEastAsia" w:hAnsi="Avenir Book" w:cstheme="majorBidi"/>
      <w:b/>
      <w:bCs/>
      <w:smallCaps/>
      <w:sz w:val="20"/>
      <w:szCs w:val="20"/>
      <w:lang w:eastAsia="fr-FR"/>
    </w:rPr>
  </w:style>
  <w:style w:type="character" w:customStyle="1" w:styleId="Titre5Car">
    <w:name w:val="Titre 5 Car"/>
    <w:basedOn w:val="Policepardfaut"/>
    <w:link w:val="Titre5"/>
    <w:uiPriority w:val="9"/>
    <w:rsid w:val="00E17D07"/>
    <w:rPr>
      <w:rFonts w:ascii="Avenir Book" w:eastAsiaTheme="majorEastAsia" w:hAnsi="Avenir Book" w:cstheme="majorBidi"/>
      <w:color w:val="243F60" w:themeColor="accent1" w:themeShade="7F"/>
      <w:sz w:val="20"/>
      <w:szCs w:val="24"/>
      <w:lang w:eastAsia="fr-FR"/>
    </w:rPr>
  </w:style>
  <w:style w:type="character" w:customStyle="1" w:styleId="Titre6Car">
    <w:name w:val="Titre 6 Car"/>
    <w:basedOn w:val="Policepardfaut"/>
    <w:link w:val="Titre6"/>
    <w:uiPriority w:val="9"/>
    <w:semiHidden/>
    <w:rsid w:val="00E17D07"/>
    <w:rPr>
      <w:rFonts w:asciiTheme="majorHAnsi" w:eastAsiaTheme="majorEastAsia" w:hAnsiTheme="majorHAnsi" w:cstheme="majorBidi"/>
      <w:i/>
      <w:iCs/>
      <w:color w:val="243F60" w:themeColor="accent1" w:themeShade="7F"/>
      <w:sz w:val="24"/>
      <w:szCs w:val="24"/>
      <w:lang w:eastAsia="fr-FR"/>
    </w:rPr>
  </w:style>
  <w:style w:type="character" w:customStyle="1" w:styleId="Titre7Car">
    <w:name w:val="Titre 7 Car"/>
    <w:basedOn w:val="Policepardfaut"/>
    <w:link w:val="Titre7"/>
    <w:uiPriority w:val="9"/>
    <w:semiHidden/>
    <w:rsid w:val="00E17D07"/>
    <w:rPr>
      <w:rFonts w:asciiTheme="majorHAnsi" w:eastAsiaTheme="majorEastAsia" w:hAnsiTheme="majorHAnsi" w:cstheme="majorBidi"/>
      <w:i/>
      <w:iCs/>
      <w:color w:val="404040" w:themeColor="text1" w:themeTint="BF"/>
      <w:sz w:val="24"/>
      <w:szCs w:val="24"/>
      <w:lang w:eastAsia="fr-FR"/>
    </w:rPr>
  </w:style>
  <w:style w:type="character" w:customStyle="1" w:styleId="Titre8Car">
    <w:name w:val="Titre 8 Car"/>
    <w:basedOn w:val="Policepardfaut"/>
    <w:link w:val="Titre8"/>
    <w:uiPriority w:val="9"/>
    <w:semiHidden/>
    <w:rsid w:val="00E17D07"/>
    <w:rPr>
      <w:rFonts w:asciiTheme="majorHAnsi" w:eastAsiaTheme="majorEastAsia" w:hAnsiTheme="majorHAnsi" w:cstheme="majorBidi"/>
      <w:color w:val="404040" w:themeColor="text1" w:themeTint="BF"/>
      <w:sz w:val="20"/>
      <w:szCs w:val="20"/>
      <w:lang w:eastAsia="fr-FR"/>
    </w:rPr>
  </w:style>
  <w:style w:type="character" w:customStyle="1" w:styleId="Titre9Car">
    <w:name w:val="Titre 9 Car"/>
    <w:basedOn w:val="Policepardfaut"/>
    <w:link w:val="Titre9"/>
    <w:uiPriority w:val="9"/>
    <w:semiHidden/>
    <w:rsid w:val="00E17D07"/>
    <w:rPr>
      <w:rFonts w:asciiTheme="majorHAnsi" w:eastAsiaTheme="majorEastAsia" w:hAnsiTheme="majorHAnsi" w:cstheme="majorBidi"/>
      <w:i/>
      <w:iCs/>
      <w:color w:val="404040" w:themeColor="text1" w:themeTint="BF"/>
      <w:sz w:val="20"/>
      <w:szCs w:val="20"/>
      <w:lang w:eastAsia="fr-FR"/>
    </w:rPr>
  </w:style>
  <w:style w:type="paragraph" w:styleId="Paragraphedeliste">
    <w:name w:val="List Paragraph"/>
    <w:basedOn w:val="Normal"/>
    <w:uiPriority w:val="34"/>
    <w:qFormat/>
    <w:rsid w:val="00E17D07"/>
    <w:pPr>
      <w:ind w:left="720"/>
      <w:contextualSpacing/>
    </w:pPr>
  </w:style>
  <w:style w:type="paragraph" w:styleId="Pieddepage">
    <w:name w:val="footer"/>
    <w:basedOn w:val="Normal"/>
    <w:link w:val="PieddepageCar"/>
    <w:uiPriority w:val="99"/>
    <w:unhideWhenUsed/>
    <w:rsid w:val="00E17D07"/>
    <w:pPr>
      <w:tabs>
        <w:tab w:val="center" w:pos="4536"/>
        <w:tab w:val="right" w:pos="9072"/>
      </w:tabs>
    </w:pPr>
  </w:style>
  <w:style w:type="character" w:customStyle="1" w:styleId="PieddepageCar">
    <w:name w:val="Pied de page Car"/>
    <w:basedOn w:val="Policepardfaut"/>
    <w:link w:val="Pieddepage"/>
    <w:uiPriority w:val="99"/>
    <w:rsid w:val="00E17D07"/>
    <w:rPr>
      <w:rFonts w:eastAsiaTheme="minorEastAsia"/>
      <w:sz w:val="24"/>
      <w:szCs w:val="24"/>
      <w:lang w:eastAsia="fr-FR"/>
    </w:rPr>
  </w:style>
  <w:style w:type="character" w:styleId="Numrodepage">
    <w:name w:val="page number"/>
    <w:basedOn w:val="Policepardfaut"/>
    <w:uiPriority w:val="99"/>
    <w:semiHidden/>
    <w:unhideWhenUsed/>
    <w:rsid w:val="00E17D07"/>
  </w:style>
  <w:style w:type="paragraph" w:styleId="En-tte">
    <w:name w:val="header"/>
    <w:basedOn w:val="Normal"/>
    <w:link w:val="En-tteCar"/>
    <w:uiPriority w:val="99"/>
    <w:unhideWhenUsed/>
    <w:rsid w:val="00E17D07"/>
    <w:pPr>
      <w:tabs>
        <w:tab w:val="center" w:pos="4536"/>
        <w:tab w:val="right" w:pos="9072"/>
      </w:tabs>
    </w:pPr>
  </w:style>
  <w:style w:type="character" w:customStyle="1" w:styleId="En-tteCar">
    <w:name w:val="En-tête Car"/>
    <w:basedOn w:val="Policepardfaut"/>
    <w:link w:val="En-tte"/>
    <w:uiPriority w:val="99"/>
    <w:rsid w:val="00E17D07"/>
    <w:rPr>
      <w:rFonts w:eastAsiaTheme="minorEastAsia"/>
      <w:sz w:val="24"/>
      <w:szCs w:val="24"/>
      <w:lang w:eastAsia="fr-FR"/>
    </w:rPr>
  </w:style>
  <w:style w:type="paragraph" w:styleId="Textedebulles">
    <w:name w:val="Balloon Text"/>
    <w:basedOn w:val="Normal"/>
    <w:link w:val="TextedebullesCar"/>
    <w:uiPriority w:val="99"/>
    <w:semiHidden/>
    <w:unhideWhenUsed/>
    <w:rsid w:val="00E17D07"/>
    <w:rPr>
      <w:rFonts w:ascii="Tahoma" w:hAnsi="Tahoma" w:cs="Tahoma"/>
      <w:sz w:val="16"/>
      <w:szCs w:val="16"/>
    </w:rPr>
  </w:style>
  <w:style w:type="character" w:customStyle="1" w:styleId="TextedebullesCar">
    <w:name w:val="Texte de bulles Car"/>
    <w:basedOn w:val="Policepardfaut"/>
    <w:link w:val="Textedebulles"/>
    <w:uiPriority w:val="99"/>
    <w:semiHidden/>
    <w:rsid w:val="00E17D07"/>
    <w:rPr>
      <w:rFonts w:ascii="Tahoma" w:eastAsiaTheme="minorEastAsia" w:hAnsi="Tahoma" w:cs="Tahoma"/>
      <w:sz w:val="16"/>
      <w:szCs w:val="16"/>
      <w:lang w:eastAsia="fr-FR"/>
    </w:rPr>
  </w:style>
  <w:style w:type="character" w:styleId="Marquedecommentaire">
    <w:name w:val="annotation reference"/>
    <w:basedOn w:val="Policepardfaut"/>
    <w:uiPriority w:val="99"/>
    <w:semiHidden/>
    <w:unhideWhenUsed/>
    <w:rsid w:val="00DE0D96"/>
    <w:rPr>
      <w:sz w:val="16"/>
      <w:szCs w:val="16"/>
    </w:rPr>
  </w:style>
  <w:style w:type="paragraph" w:styleId="Commentaire">
    <w:name w:val="annotation text"/>
    <w:basedOn w:val="Normal"/>
    <w:link w:val="CommentaireCar"/>
    <w:uiPriority w:val="99"/>
    <w:semiHidden/>
    <w:unhideWhenUsed/>
    <w:rsid w:val="00DE0D96"/>
    <w:rPr>
      <w:sz w:val="20"/>
      <w:szCs w:val="20"/>
    </w:rPr>
  </w:style>
  <w:style w:type="character" w:customStyle="1" w:styleId="CommentaireCar">
    <w:name w:val="Commentaire Car"/>
    <w:basedOn w:val="Policepardfaut"/>
    <w:link w:val="Commentaire"/>
    <w:uiPriority w:val="99"/>
    <w:semiHidden/>
    <w:rsid w:val="00DE0D96"/>
    <w:rPr>
      <w:rFonts w:eastAsiaTheme="minorEastAsia"/>
      <w:sz w:val="20"/>
      <w:szCs w:val="20"/>
      <w:lang w:eastAsia="fr-FR"/>
    </w:rPr>
  </w:style>
  <w:style w:type="paragraph" w:styleId="Objetducommentaire">
    <w:name w:val="annotation subject"/>
    <w:basedOn w:val="Commentaire"/>
    <w:next w:val="Commentaire"/>
    <w:link w:val="ObjetducommentaireCar"/>
    <w:uiPriority w:val="99"/>
    <w:semiHidden/>
    <w:unhideWhenUsed/>
    <w:rsid w:val="00DE0D96"/>
    <w:rPr>
      <w:b/>
      <w:bCs/>
    </w:rPr>
  </w:style>
  <w:style w:type="character" w:customStyle="1" w:styleId="ObjetducommentaireCar">
    <w:name w:val="Objet du commentaire Car"/>
    <w:basedOn w:val="CommentaireCar"/>
    <w:link w:val="Objetducommentaire"/>
    <w:uiPriority w:val="99"/>
    <w:semiHidden/>
    <w:rsid w:val="00DE0D96"/>
    <w:rPr>
      <w:rFonts w:eastAsiaTheme="minorEastAsia"/>
      <w:b/>
      <w:bCs/>
      <w:sz w:val="20"/>
      <w:szCs w:val="20"/>
      <w:lang w:eastAsia="fr-FR"/>
    </w:rPr>
  </w:style>
  <w:style w:type="table" w:styleId="Grilledutableau">
    <w:name w:val="Table Grid"/>
    <w:basedOn w:val="TableauNormal"/>
    <w:uiPriority w:val="59"/>
    <w:rsid w:val="00F82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lemoyenne2-Accent5">
    <w:name w:val="Medium Grid 2 Accent 5"/>
    <w:basedOn w:val="TableauNormal"/>
    <w:uiPriority w:val="68"/>
    <w:rsid w:val="00F82CB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paragraph" w:styleId="Corpsdetexte">
    <w:name w:val="Body Text"/>
    <w:basedOn w:val="Normal"/>
    <w:link w:val="CorpsdetexteCar"/>
    <w:rsid w:val="007D6B7A"/>
    <w:pPr>
      <w:ind w:left="709"/>
      <w:jc w:val="both"/>
    </w:pPr>
    <w:rPr>
      <w:rFonts w:ascii="Times New Roman" w:eastAsia="Times New Roman" w:hAnsi="Times New Roman" w:cs="Times New Roman"/>
    </w:rPr>
  </w:style>
  <w:style w:type="character" w:customStyle="1" w:styleId="CorpsdetexteCar">
    <w:name w:val="Corps de texte Car"/>
    <w:basedOn w:val="Policepardfaut"/>
    <w:link w:val="Corpsdetexte"/>
    <w:rsid w:val="007D6B7A"/>
    <w:rPr>
      <w:rFonts w:ascii="Times New Roman" w:eastAsia="Times New Roman" w:hAnsi="Times New Roman" w:cs="Times New Roman"/>
      <w:sz w:val="24"/>
      <w:szCs w:val="24"/>
      <w:lang w:eastAsia="fr-FR"/>
    </w:rPr>
  </w:style>
  <w:style w:type="paragraph" w:styleId="Listepuces">
    <w:name w:val="List Bullet"/>
    <w:basedOn w:val="Normal"/>
    <w:autoRedefine/>
    <w:rsid w:val="000F01E8"/>
    <w:rPr>
      <w:rFonts w:ascii="Marianne" w:hAnsi="Marianne" w:cstheme="minorHAnsi"/>
      <w:bCs/>
      <w:sz w:val="20"/>
      <w:szCs w:val="20"/>
    </w:rPr>
  </w:style>
  <w:style w:type="paragraph" w:styleId="Notedebasdepage">
    <w:name w:val="footnote text"/>
    <w:basedOn w:val="Normal"/>
    <w:link w:val="NotedebasdepageCar"/>
    <w:uiPriority w:val="99"/>
    <w:semiHidden/>
    <w:unhideWhenUsed/>
    <w:rsid w:val="00D53EEB"/>
    <w:rPr>
      <w:sz w:val="20"/>
      <w:szCs w:val="20"/>
    </w:rPr>
  </w:style>
  <w:style w:type="character" w:customStyle="1" w:styleId="NotedebasdepageCar">
    <w:name w:val="Note de bas de page Car"/>
    <w:basedOn w:val="Policepardfaut"/>
    <w:link w:val="Notedebasdepage"/>
    <w:uiPriority w:val="99"/>
    <w:semiHidden/>
    <w:rsid w:val="00D53EEB"/>
    <w:rPr>
      <w:rFonts w:eastAsiaTheme="minorEastAsia"/>
      <w:sz w:val="20"/>
      <w:szCs w:val="20"/>
      <w:lang w:eastAsia="fr-FR"/>
    </w:rPr>
  </w:style>
  <w:style w:type="character" w:styleId="Appelnotedebasdep">
    <w:name w:val="footnote reference"/>
    <w:basedOn w:val="Policepardfaut"/>
    <w:uiPriority w:val="99"/>
    <w:semiHidden/>
    <w:unhideWhenUsed/>
    <w:rsid w:val="00D53EEB"/>
    <w:rPr>
      <w:vertAlign w:val="superscript"/>
    </w:rPr>
  </w:style>
  <w:style w:type="paragraph" w:styleId="Rvision">
    <w:name w:val="Revision"/>
    <w:hidden/>
    <w:uiPriority w:val="99"/>
    <w:semiHidden/>
    <w:rsid w:val="004E64BF"/>
    <w:pPr>
      <w:spacing w:after="0" w:line="240" w:lineRule="auto"/>
    </w:pPr>
    <w:rPr>
      <w:rFonts w:eastAsiaTheme="minorEastAsia"/>
      <w:sz w:val="24"/>
      <w:szCs w:val="24"/>
      <w:lang w:eastAsia="fr-FR"/>
    </w:rPr>
  </w:style>
  <w:style w:type="character" w:styleId="Lienhypertexte">
    <w:name w:val="Hyperlink"/>
    <w:basedOn w:val="Policepardfaut"/>
    <w:uiPriority w:val="99"/>
    <w:semiHidden/>
    <w:unhideWhenUsed/>
    <w:rsid w:val="00E01C8F"/>
    <w:rPr>
      <w:color w:val="0000FF"/>
      <w:u w:val="single"/>
    </w:rPr>
  </w:style>
  <w:style w:type="paragraph" w:styleId="NormalWeb">
    <w:name w:val="Normal (Web)"/>
    <w:basedOn w:val="Normal"/>
    <w:uiPriority w:val="99"/>
    <w:semiHidden/>
    <w:unhideWhenUsed/>
    <w:rsid w:val="00350398"/>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43133">
      <w:bodyDiv w:val="1"/>
      <w:marLeft w:val="0"/>
      <w:marRight w:val="0"/>
      <w:marTop w:val="0"/>
      <w:marBottom w:val="0"/>
      <w:divBdr>
        <w:top w:val="none" w:sz="0" w:space="0" w:color="auto"/>
        <w:left w:val="none" w:sz="0" w:space="0" w:color="auto"/>
        <w:bottom w:val="none" w:sz="0" w:space="0" w:color="auto"/>
        <w:right w:val="none" w:sz="0" w:space="0" w:color="auto"/>
      </w:divBdr>
    </w:div>
    <w:div w:id="230042374">
      <w:bodyDiv w:val="1"/>
      <w:marLeft w:val="0"/>
      <w:marRight w:val="0"/>
      <w:marTop w:val="0"/>
      <w:marBottom w:val="0"/>
      <w:divBdr>
        <w:top w:val="none" w:sz="0" w:space="0" w:color="auto"/>
        <w:left w:val="none" w:sz="0" w:space="0" w:color="auto"/>
        <w:bottom w:val="none" w:sz="0" w:space="0" w:color="auto"/>
        <w:right w:val="none" w:sz="0" w:space="0" w:color="auto"/>
      </w:divBdr>
    </w:div>
    <w:div w:id="288829119">
      <w:bodyDiv w:val="1"/>
      <w:marLeft w:val="0"/>
      <w:marRight w:val="0"/>
      <w:marTop w:val="0"/>
      <w:marBottom w:val="0"/>
      <w:divBdr>
        <w:top w:val="none" w:sz="0" w:space="0" w:color="auto"/>
        <w:left w:val="none" w:sz="0" w:space="0" w:color="auto"/>
        <w:bottom w:val="none" w:sz="0" w:space="0" w:color="auto"/>
        <w:right w:val="none" w:sz="0" w:space="0" w:color="auto"/>
      </w:divBdr>
    </w:div>
    <w:div w:id="322199804">
      <w:bodyDiv w:val="1"/>
      <w:marLeft w:val="0"/>
      <w:marRight w:val="0"/>
      <w:marTop w:val="0"/>
      <w:marBottom w:val="0"/>
      <w:divBdr>
        <w:top w:val="none" w:sz="0" w:space="0" w:color="auto"/>
        <w:left w:val="none" w:sz="0" w:space="0" w:color="auto"/>
        <w:bottom w:val="none" w:sz="0" w:space="0" w:color="auto"/>
        <w:right w:val="none" w:sz="0" w:space="0" w:color="auto"/>
      </w:divBdr>
    </w:div>
    <w:div w:id="391781182">
      <w:bodyDiv w:val="1"/>
      <w:marLeft w:val="0"/>
      <w:marRight w:val="0"/>
      <w:marTop w:val="0"/>
      <w:marBottom w:val="0"/>
      <w:divBdr>
        <w:top w:val="none" w:sz="0" w:space="0" w:color="auto"/>
        <w:left w:val="none" w:sz="0" w:space="0" w:color="auto"/>
        <w:bottom w:val="none" w:sz="0" w:space="0" w:color="auto"/>
        <w:right w:val="none" w:sz="0" w:space="0" w:color="auto"/>
      </w:divBdr>
    </w:div>
    <w:div w:id="554705562">
      <w:bodyDiv w:val="1"/>
      <w:marLeft w:val="0"/>
      <w:marRight w:val="0"/>
      <w:marTop w:val="0"/>
      <w:marBottom w:val="0"/>
      <w:divBdr>
        <w:top w:val="none" w:sz="0" w:space="0" w:color="auto"/>
        <w:left w:val="none" w:sz="0" w:space="0" w:color="auto"/>
        <w:bottom w:val="none" w:sz="0" w:space="0" w:color="auto"/>
        <w:right w:val="none" w:sz="0" w:space="0" w:color="auto"/>
      </w:divBdr>
    </w:div>
    <w:div w:id="1400978412">
      <w:bodyDiv w:val="1"/>
      <w:marLeft w:val="0"/>
      <w:marRight w:val="0"/>
      <w:marTop w:val="0"/>
      <w:marBottom w:val="0"/>
      <w:divBdr>
        <w:top w:val="none" w:sz="0" w:space="0" w:color="auto"/>
        <w:left w:val="none" w:sz="0" w:space="0" w:color="auto"/>
        <w:bottom w:val="none" w:sz="0" w:space="0" w:color="auto"/>
        <w:right w:val="none" w:sz="0" w:space="0" w:color="auto"/>
      </w:divBdr>
    </w:div>
    <w:div w:id="1488982891">
      <w:bodyDiv w:val="1"/>
      <w:marLeft w:val="0"/>
      <w:marRight w:val="0"/>
      <w:marTop w:val="0"/>
      <w:marBottom w:val="0"/>
      <w:divBdr>
        <w:top w:val="none" w:sz="0" w:space="0" w:color="auto"/>
        <w:left w:val="none" w:sz="0" w:space="0" w:color="auto"/>
        <w:bottom w:val="none" w:sz="0" w:space="0" w:color="auto"/>
        <w:right w:val="none" w:sz="0" w:space="0" w:color="auto"/>
      </w:divBdr>
    </w:div>
    <w:div w:id="1538660269">
      <w:bodyDiv w:val="1"/>
      <w:marLeft w:val="0"/>
      <w:marRight w:val="0"/>
      <w:marTop w:val="0"/>
      <w:marBottom w:val="0"/>
      <w:divBdr>
        <w:top w:val="none" w:sz="0" w:space="0" w:color="auto"/>
        <w:left w:val="none" w:sz="0" w:space="0" w:color="auto"/>
        <w:bottom w:val="none" w:sz="0" w:space="0" w:color="auto"/>
        <w:right w:val="none" w:sz="0" w:space="0" w:color="auto"/>
      </w:divBdr>
    </w:div>
    <w:div w:id="1568765873">
      <w:bodyDiv w:val="1"/>
      <w:marLeft w:val="0"/>
      <w:marRight w:val="0"/>
      <w:marTop w:val="0"/>
      <w:marBottom w:val="0"/>
      <w:divBdr>
        <w:top w:val="none" w:sz="0" w:space="0" w:color="auto"/>
        <w:left w:val="none" w:sz="0" w:space="0" w:color="auto"/>
        <w:bottom w:val="none" w:sz="0" w:space="0" w:color="auto"/>
        <w:right w:val="none" w:sz="0" w:space="0" w:color="auto"/>
      </w:divBdr>
    </w:div>
    <w:div w:id="1832794560">
      <w:bodyDiv w:val="1"/>
      <w:marLeft w:val="0"/>
      <w:marRight w:val="0"/>
      <w:marTop w:val="0"/>
      <w:marBottom w:val="0"/>
      <w:divBdr>
        <w:top w:val="none" w:sz="0" w:space="0" w:color="auto"/>
        <w:left w:val="none" w:sz="0" w:space="0" w:color="auto"/>
        <w:bottom w:val="none" w:sz="0" w:space="0" w:color="auto"/>
        <w:right w:val="none" w:sz="0" w:space="0" w:color="auto"/>
      </w:divBdr>
    </w:div>
    <w:div w:id="1854296204">
      <w:bodyDiv w:val="1"/>
      <w:marLeft w:val="0"/>
      <w:marRight w:val="0"/>
      <w:marTop w:val="0"/>
      <w:marBottom w:val="0"/>
      <w:divBdr>
        <w:top w:val="none" w:sz="0" w:space="0" w:color="auto"/>
        <w:left w:val="none" w:sz="0" w:space="0" w:color="auto"/>
        <w:bottom w:val="none" w:sz="0" w:space="0" w:color="auto"/>
        <w:right w:val="none" w:sz="0" w:space="0" w:color="auto"/>
      </w:divBdr>
    </w:div>
    <w:div w:id="2049601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france.gouv.fr/affichCodeArticle.do?cidTexte=LEGITEXT000037701019&amp;idArticle=LEGIARTI000037703236&amp;dateTexte=&amp;categorieLien=cid"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E6A9E-87D4-463A-A4C4-3BDE22C9F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1734</Words>
  <Characters>9538</Characters>
  <Application>Microsoft Office Word</Application>
  <DocSecurity>0</DocSecurity>
  <Lines>79</Lines>
  <Paragraphs>22</Paragraphs>
  <ScaleCrop>false</ScaleCrop>
  <HeadingPairs>
    <vt:vector size="2" baseType="variant">
      <vt:variant>
        <vt:lpstr>Titre</vt:lpstr>
      </vt:variant>
      <vt:variant>
        <vt:i4>1</vt:i4>
      </vt:variant>
    </vt:vector>
  </HeadingPairs>
  <TitlesOfParts>
    <vt:vector size="1" baseType="lpstr">
      <vt:lpstr/>
    </vt:vector>
  </TitlesOfParts>
  <Company>M.A.E.E</Company>
  <LinksUpToDate>false</LinksUpToDate>
  <CharactersWithSpaces>11250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DUVERT Alice</dc:creator>
  <cp:lastModifiedBy>JAKARAJAH Marc</cp:lastModifiedBy>
  <cp:revision>5</cp:revision>
  <cp:lastPrinted>2022-07-18T09:59:00Z</cp:lastPrinted>
  <dcterms:created xsi:type="dcterms:W3CDTF">2026-09-16T14:03:00Z</dcterms:created>
  <dcterms:modified xsi:type="dcterms:W3CDTF">2026-09-16T14:31:00Z</dcterms:modified>
</cp:coreProperties>
</file>