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111BB" w14:textId="77777777" w:rsidR="0052761A" w:rsidRPr="00E87428" w:rsidRDefault="0052761A" w:rsidP="0052761A">
      <w:pPr>
        <w:spacing w:line="276" w:lineRule="auto"/>
        <w:jc w:val="center"/>
        <w:rPr>
          <w:rFonts w:ascii="Marianne" w:hAnsi="Marianne"/>
          <w:b/>
          <w:sz w:val="20"/>
          <w:szCs w:val="20"/>
          <w:lang w:eastAsia="fr-FR"/>
        </w:rPr>
      </w:pPr>
      <w:r w:rsidRPr="00E87428">
        <w:rPr>
          <w:rFonts w:ascii="Marianne" w:hAnsi="Marianne"/>
          <w:b/>
          <w:noProof/>
          <w:sz w:val="20"/>
          <w:szCs w:val="20"/>
        </w:rPr>
        <w:t>Ministère de la Justice</w:t>
      </w:r>
    </w:p>
    <w:p w14:paraId="17220462" w14:textId="77777777" w:rsidR="0052761A" w:rsidRPr="00E87428" w:rsidRDefault="0052761A" w:rsidP="0052761A">
      <w:pPr>
        <w:pStyle w:val="Niveau2"/>
        <w:spacing w:line="276" w:lineRule="auto"/>
        <w:jc w:val="center"/>
        <w:rPr>
          <w:rFonts w:ascii="Marianne" w:hAnsi="Marianne"/>
          <w:szCs w:val="20"/>
        </w:rPr>
      </w:pPr>
      <w:r w:rsidRPr="00E87428">
        <w:rPr>
          <w:rFonts w:ascii="Marianne" w:hAnsi="Marianne"/>
          <w:noProof/>
          <w:szCs w:val="20"/>
        </w:rPr>
        <w:t>Direction interrégionale des Services pénitentiaires de Paris</w:t>
      </w:r>
    </w:p>
    <w:p w14:paraId="0F0EE817" w14:textId="77777777" w:rsidR="0052761A" w:rsidRPr="00E87428" w:rsidRDefault="0052761A" w:rsidP="0052761A">
      <w:pPr>
        <w:spacing w:line="276" w:lineRule="auto"/>
        <w:jc w:val="center"/>
        <w:rPr>
          <w:rFonts w:ascii="Marianne" w:hAnsi="Marianne"/>
          <w:b/>
          <w:noProof/>
          <w:sz w:val="20"/>
          <w:szCs w:val="20"/>
        </w:rPr>
      </w:pPr>
      <w:r w:rsidRPr="00E87428">
        <w:rPr>
          <w:rFonts w:ascii="Marianne" w:hAnsi="Marianne"/>
          <w:b/>
          <w:noProof/>
          <w:sz w:val="20"/>
          <w:szCs w:val="20"/>
        </w:rPr>
        <w:t>Département du Budget et des Finances</w:t>
      </w:r>
    </w:p>
    <w:p w14:paraId="49EA6E95" w14:textId="77777777" w:rsidR="0052761A" w:rsidRPr="00E87428" w:rsidRDefault="0052761A" w:rsidP="0052761A">
      <w:pPr>
        <w:spacing w:line="276" w:lineRule="auto"/>
        <w:jc w:val="center"/>
        <w:rPr>
          <w:rFonts w:ascii="Marianne" w:hAnsi="Marianne"/>
          <w:b/>
          <w:sz w:val="20"/>
          <w:szCs w:val="20"/>
        </w:rPr>
      </w:pPr>
      <w:r w:rsidRPr="00E87428">
        <w:rPr>
          <w:rFonts w:ascii="Marianne" w:hAnsi="Marianne"/>
          <w:b/>
          <w:noProof/>
          <w:sz w:val="20"/>
          <w:szCs w:val="20"/>
        </w:rPr>
        <w:t>Unité des Achats et des Marchés Publics</w:t>
      </w:r>
    </w:p>
    <w:p w14:paraId="41A114C2" w14:textId="77777777" w:rsidR="0052761A" w:rsidRPr="00E87428" w:rsidRDefault="0052761A" w:rsidP="0052761A">
      <w:pPr>
        <w:spacing w:line="276" w:lineRule="auto"/>
        <w:jc w:val="center"/>
        <w:rPr>
          <w:rFonts w:ascii="Marianne" w:hAnsi="Marianne"/>
          <w:b/>
          <w:noProof/>
          <w:sz w:val="20"/>
          <w:szCs w:val="20"/>
        </w:rPr>
      </w:pPr>
      <w:r w:rsidRPr="00E87428">
        <w:rPr>
          <w:rFonts w:ascii="Marianne" w:hAnsi="Marianne"/>
          <w:b/>
          <w:noProof/>
          <w:sz w:val="20"/>
          <w:szCs w:val="20"/>
        </w:rPr>
        <w:t>3, avenue de la Division Leclerc</w:t>
      </w:r>
    </w:p>
    <w:p w14:paraId="5BA62D04" w14:textId="77777777" w:rsidR="0052761A" w:rsidRPr="00E87428" w:rsidRDefault="0052761A" w:rsidP="0052761A">
      <w:pPr>
        <w:spacing w:line="276" w:lineRule="auto"/>
        <w:jc w:val="center"/>
        <w:rPr>
          <w:rFonts w:ascii="Marianne" w:hAnsi="Marianne"/>
          <w:b/>
          <w:noProof/>
          <w:sz w:val="20"/>
          <w:szCs w:val="20"/>
        </w:rPr>
      </w:pPr>
      <w:r w:rsidRPr="00E87428">
        <w:rPr>
          <w:rFonts w:ascii="Marianne" w:hAnsi="Marianne"/>
          <w:b/>
          <w:noProof/>
          <w:sz w:val="20"/>
          <w:szCs w:val="20"/>
        </w:rPr>
        <w:t>B.P. 103</w:t>
      </w:r>
    </w:p>
    <w:p w14:paraId="1119EACB" w14:textId="77777777" w:rsidR="0052761A" w:rsidRPr="00E87428" w:rsidRDefault="0052761A" w:rsidP="0052761A">
      <w:pPr>
        <w:spacing w:line="276" w:lineRule="auto"/>
        <w:jc w:val="center"/>
        <w:rPr>
          <w:rFonts w:ascii="Marianne" w:hAnsi="Marianne"/>
          <w:b/>
          <w:sz w:val="20"/>
          <w:szCs w:val="20"/>
        </w:rPr>
      </w:pPr>
      <w:r w:rsidRPr="00E87428">
        <w:rPr>
          <w:rFonts w:ascii="Marianne" w:hAnsi="Marianne"/>
          <w:b/>
          <w:noProof/>
          <w:sz w:val="20"/>
          <w:szCs w:val="20"/>
        </w:rPr>
        <w:t>94267 FRESNES CEDEX</w:t>
      </w:r>
    </w:p>
    <w:p w14:paraId="2A511649" w14:textId="77777777" w:rsidR="0052761A" w:rsidRPr="00E87428" w:rsidRDefault="0052761A" w:rsidP="0052761A">
      <w:pPr>
        <w:spacing w:line="276" w:lineRule="auto"/>
        <w:jc w:val="center"/>
        <w:rPr>
          <w:rFonts w:ascii="Marianne" w:hAnsi="Marianne"/>
          <w:b/>
          <w:noProof/>
          <w:sz w:val="20"/>
          <w:szCs w:val="20"/>
        </w:rPr>
      </w:pPr>
      <w:r w:rsidRPr="00E87428">
        <w:rPr>
          <w:rFonts w:ascii="Marianne" w:hAnsi="Marianne"/>
          <w:b/>
          <w:noProof/>
          <w:sz w:val="20"/>
          <w:szCs w:val="20"/>
        </w:rPr>
        <w:t>Tél: 01 88 28 70 00</w:t>
      </w:r>
    </w:p>
    <w:p w14:paraId="03D0AC44" w14:textId="77777777" w:rsidR="00E26DF5" w:rsidRPr="00E87428" w:rsidRDefault="00E26DF5" w:rsidP="0052761A">
      <w:pPr>
        <w:spacing w:line="276" w:lineRule="auto"/>
        <w:jc w:val="center"/>
        <w:rPr>
          <w:rFonts w:ascii="Marianne" w:hAnsi="Marianne"/>
          <w:b/>
          <w:noProof/>
          <w:sz w:val="20"/>
          <w:szCs w:val="20"/>
        </w:rPr>
      </w:pPr>
    </w:p>
    <w:p w14:paraId="776D5396" w14:textId="77777777" w:rsidR="00E26DF5" w:rsidRPr="00E87428" w:rsidRDefault="00E26DF5" w:rsidP="00E26DF5">
      <w:pPr>
        <w:pBdr>
          <w:top w:val="double" w:sz="12" w:space="0" w:color="000000" w:shadow="1"/>
          <w:left w:val="double" w:sz="12" w:space="0" w:color="000000" w:shadow="1"/>
          <w:bottom w:val="double" w:sz="12" w:space="0" w:color="000000" w:shadow="1"/>
          <w:right w:val="double" w:sz="12" w:space="10" w:color="000000" w:shadow="1"/>
        </w:pBdr>
        <w:jc w:val="center"/>
        <w:rPr>
          <w:rFonts w:ascii="Marianne" w:hAnsi="Marianne"/>
          <w:b/>
          <w:smallCaps/>
          <w:color w:val="000000"/>
          <w:sz w:val="24"/>
          <w:szCs w:val="20"/>
        </w:rPr>
      </w:pPr>
      <w:r w:rsidRPr="00E87428">
        <w:rPr>
          <w:rFonts w:ascii="Marianne" w:hAnsi="Marianne"/>
          <w:b/>
          <w:smallCaps/>
          <w:color w:val="000000"/>
          <w:sz w:val="24"/>
          <w:szCs w:val="20"/>
        </w:rPr>
        <w:t xml:space="preserve">Prestations relatives à la réception et au traitement des appels téléphoniques pour la prise de rendez-vous </w:t>
      </w:r>
    </w:p>
    <w:p w14:paraId="382CAC1C" w14:textId="77777777" w:rsidR="00E26DF5" w:rsidRPr="00E87428" w:rsidRDefault="00E26DF5" w:rsidP="00E26DF5">
      <w:pPr>
        <w:pBdr>
          <w:top w:val="double" w:sz="12" w:space="0" w:color="000000" w:shadow="1"/>
          <w:left w:val="double" w:sz="12" w:space="0" w:color="000000" w:shadow="1"/>
          <w:bottom w:val="double" w:sz="12" w:space="0" w:color="000000" w:shadow="1"/>
          <w:right w:val="double" w:sz="12" w:space="10" w:color="000000" w:shadow="1"/>
        </w:pBdr>
        <w:jc w:val="center"/>
        <w:rPr>
          <w:rFonts w:ascii="Marianne" w:hAnsi="Marianne"/>
          <w:b/>
          <w:smallCaps/>
          <w:color w:val="000000"/>
          <w:sz w:val="24"/>
          <w:szCs w:val="20"/>
        </w:rPr>
      </w:pPr>
      <w:r w:rsidRPr="00E87428">
        <w:rPr>
          <w:rFonts w:ascii="Marianne" w:hAnsi="Marianne"/>
          <w:b/>
          <w:smallCaps/>
          <w:color w:val="000000"/>
          <w:sz w:val="24"/>
          <w:szCs w:val="20"/>
        </w:rPr>
        <w:t>des parloirs de la Maison d’Arrêt de Fleury-Mérogis</w:t>
      </w:r>
    </w:p>
    <w:p w14:paraId="24D38983" w14:textId="77777777" w:rsidR="00B40054" w:rsidRPr="00E87428" w:rsidRDefault="00B40054" w:rsidP="00B40054">
      <w:pPr>
        <w:tabs>
          <w:tab w:val="right" w:pos="4395"/>
          <w:tab w:val="center" w:pos="4536"/>
          <w:tab w:val="left" w:pos="4678"/>
        </w:tabs>
        <w:jc w:val="center"/>
        <w:rPr>
          <w:rFonts w:ascii="Marianne" w:hAnsi="Marianne"/>
          <w:sz w:val="20"/>
          <w:szCs w:val="20"/>
          <w:lang w:eastAsia="fr-FR"/>
        </w:rPr>
      </w:pPr>
    </w:p>
    <w:p w14:paraId="624F2A2C" w14:textId="77777777" w:rsidR="00B40054" w:rsidRPr="00E87428" w:rsidRDefault="00B40054" w:rsidP="00B40054">
      <w:pPr>
        <w:jc w:val="center"/>
        <w:rPr>
          <w:rFonts w:ascii="Marianne" w:hAnsi="Marianne"/>
          <w:b/>
          <w:sz w:val="20"/>
          <w:szCs w:val="20"/>
          <w:lang w:eastAsia="fr-FR"/>
        </w:rPr>
      </w:pPr>
    </w:p>
    <w:p w14:paraId="1211D40C" w14:textId="77777777" w:rsidR="0052761A" w:rsidRPr="00E87428" w:rsidRDefault="00B40054" w:rsidP="00B40054">
      <w:pPr>
        <w:jc w:val="center"/>
        <w:rPr>
          <w:rFonts w:ascii="Marianne" w:hAnsi="Marianne"/>
          <w:b/>
          <w:sz w:val="24"/>
          <w:szCs w:val="20"/>
          <w:u w:val="single"/>
          <w:lang w:eastAsia="fr-FR"/>
        </w:rPr>
      </w:pPr>
      <w:r w:rsidRPr="00E87428">
        <w:rPr>
          <w:rFonts w:ascii="Marianne" w:hAnsi="Marianne"/>
          <w:b/>
          <w:sz w:val="24"/>
          <w:szCs w:val="20"/>
          <w:u w:val="single"/>
          <w:lang w:eastAsia="fr-FR"/>
        </w:rPr>
        <w:t>Règlement De La Consultation (RC)</w:t>
      </w:r>
    </w:p>
    <w:p w14:paraId="51007FB7" w14:textId="72AC426F" w:rsidR="00B40054" w:rsidRPr="00E87428" w:rsidRDefault="007E3FFB" w:rsidP="00B40054">
      <w:pPr>
        <w:jc w:val="center"/>
        <w:rPr>
          <w:rFonts w:ascii="Marianne" w:hAnsi="Marianne"/>
          <w:b/>
          <w:sz w:val="24"/>
          <w:szCs w:val="20"/>
          <w:u w:val="single"/>
          <w:lang w:eastAsia="fr-FR"/>
        </w:rPr>
      </w:pPr>
      <w:r w:rsidRPr="00E87428">
        <w:rPr>
          <w:rFonts w:ascii="Marianne" w:hAnsi="Marianne"/>
          <w:b/>
          <w:sz w:val="24"/>
          <w:szCs w:val="20"/>
          <w:u w:val="single"/>
          <w:lang w:eastAsia="fr-FR"/>
        </w:rPr>
        <w:t>N</w:t>
      </w:r>
      <w:r w:rsidR="0052761A" w:rsidRPr="00E87428">
        <w:rPr>
          <w:rFonts w:ascii="Marianne" w:hAnsi="Marianne"/>
          <w:b/>
          <w:sz w:val="24"/>
          <w:szCs w:val="20"/>
          <w:u w:val="single"/>
          <w:lang w:eastAsia="fr-FR"/>
        </w:rPr>
        <w:t xml:space="preserve">° </w:t>
      </w:r>
      <w:r w:rsidR="00620974" w:rsidRPr="00620974">
        <w:rPr>
          <w:rFonts w:ascii="Marianne" w:hAnsi="Marianne"/>
          <w:b/>
          <w:sz w:val="24"/>
          <w:szCs w:val="20"/>
          <w:u w:val="single"/>
          <w:lang w:eastAsia="fr-FR"/>
        </w:rPr>
        <w:t>1009</w:t>
      </w:r>
      <w:r w:rsidR="008709B4" w:rsidRPr="00620974">
        <w:rPr>
          <w:rFonts w:ascii="Marianne" w:hAnsi="Marianne"/>
          <w:b/>
          <w:sz w:val="24"/>
          <w:szCs w:val="20"/>
          <w:u w:val="single"/>
          <w:lang w:eastAsia="fr-FR"/>
        </w:rPr>
        <w:t>2026</w:t>
      </w:r>
    </w:p>
    <w:p w14:paraId="1B306188" w14:textId="77777777" w:rsidR="00B40054" w:rsidRPr="00E87428" w:rsidRDefault="00B40054" w:rsidP="00B40054">
      <w:pPr>
        <w:tabs>
          <w:tab w:val="right" w:pos="4395"/>
          <w:tab w:val="center" w:pos="4536"/>
          <w:tab w:val="left" w:pos="4678"/>
        </w:tabs>
        <w:jc w:val="center"/>
        <w:rPr>
          <w:rFonts w:ascii="Marianne" w:hAnsi="Marianne"/>
          <w:szCs w:val="20"/>
          <w:lang w:eastAsia="fr-FR"/>
        </w:rPr>
      </w:pPr>
    </w:p>
    <w:p w14:paraId="2A1A4DEA" w14:textId="77777777" w:rsidR="00B40054" w:rsidRPr="00E87428" w:rsidRDefault="00B40054" w:rsidP="00B40054">
      <w:pPr>
        <w:tabs>
          <w:tab w:val="right" w:pos="4395"/>
          <w:tab w:val="center" w:pos="4536"/>
          <w:tab w:val="left" w:pos="4678"/>
        </w:tabs>
        <w:jc w:val="center"/>
        <w:rPr>
          <w:rFonts w:ascii="Marianne" w:hAnsi="Marianne"/>
          <w:sz w:val="20"/>
          <w:szCs w:val="20"/>
          <w:lang w:eastAsia="fr-FR"/>
        </w:rPr>
      </w:pPr>
    </w:p>
    <w:p w14:paraId="4E2BC3A1" w14:textId="6CFB7698" w:rsidR="00B40054" w:rsidRPr="00E87428" w:rsidRDefault="00B40054" w:rsidP="00B40054">
      <w:pPr>
        <w:tabs>
          <w:tab w:val="right" w:pos="4395"/>
          <w:tab w:val="center" w:pos="4536"/>
          <w:tab w:val="left" w:pos="4678"/>
        </w:tabs>
        <w:jc w:val="center"/>
        <w:rPr>
          <w:rFonts w:ascii="Marianne" w:hAnsi="Marianne"/>
          <w:b/>
          <w:sz w:val="24"/>
          <w:szCs w:val="20"/>
          <w:lang w:eastAsia="fr-FR"/>
        </w:rPr>
      </w:pPr>
      <w:r w:rsidRPr="00E87428">
        <w:rPr>
          <w:rFonts w:ascii="Marianne" w:hAnsi="Marianne"/>
          <w:b/>
          <w:sz w:val="24"/>
          <w:szCs w:val="20"/>
          <w:lang w:eastAsia="fr-FR"/>
        </w:rPr>
        <w:t xml:space="preserve">Date et heure limites de réception des </w:t>
      </w:r>
      <w:r w:rsidR="008719D7">
        <w:rPr>
          <w:rFonts w:ascii="Marianne" w:hAnsi="Marianne"/>
          <w:b/>
          <w:sz w:val="24"/>
          <w:szCs w:val="20"/>
          <w:lang w:eastAsia="fr-FR"/>
        </w:rPr>
        <w:t xml:space="preserve">candidatures et des </w:t>
      </w:r>
      <w:r w:rsidRPr="00E87428">
        <w:rPr>
          <w:rFonts w:ascii="Marianne" w:hAnsi="Marianne"/>
          <w:b/>
          <w:sz w:val="24"/>
          <w:szCs w:val="20"/>
          <w:lang w:eastAsia="fr-FR"/>
        </w:rPr>
        <w:t>offres</w:t>
      </w:r>
      <w:r w:rsidRPr="00E87428">
        <w:rPr>
          <w:rFonts w:ascii="Marianne" w:hAnsi="Marianne" w:cs="Calibri"/>
          <w:b/>
          <w:sz w:val="24"/>
          <w:szCs w:val="20"/>
          <w:lang w:eastAsia="fr-FR"/>
        </w:rPr>
        <w:t> </w:t>
      </w:r>
      <w:r w:rsidRPr="00E87428">
        <w:rPr>
          <w:rFonts w:ascii="Marianne" w:hAnsi="Marianne"/>
          <w:b/>
          <w:sz w:val="24"/>
          <w:szCs w:val="20"/>
          <w:lang w:eastAsia="fr-FR"/>
        </w:rPr>
        <w:t>:</w:t>
      </w:r>
    </w:p>
    <w:p w14:paraId="7FFCC51C" w14:textId="77777777" w:rsidR="00B40054" w:rsidRPr="00E87428" w:rsidRDefault="00B40054" w:rsidP="00B40054">
      <w:pPr>
        <w:tabs>
          <w:tab w:val="right" w:pos="4395"/>
          <w:tab w:val="center" w:pos="4536"/>
          <w:tab w:val="left" w:pos="4678"/>
        </w:tabs>
        <w:jc w:val="center"/>
        <w:rPr>
          <w:rFonts w:ascii="Marianne" w:hAnsi="Marianne"/>
          <w:sz w:val="20"/>
          <w:szCs w:val="20"/>
          <w:lang w:eastAsia="fr-FR"/>
        </w:rPr>
      </w:pPr>
    </w:p>
    <w:p w14:paraId="1F22CA45" w14:textId="21DF4838" w:rsidR="00B40054" w:rsidRPr="00E87428" w:rsidRDefault="00620974" w:rsidP="00B40054">
      <w:pPr>
        <w:jc w:val="center"/>
        <w:rPr>
          <w:rFonts w:ascii="Marianne" w:hAnsi="Marianne"/>
          <w:b/>
          <w:sz w:val="32"/>
          <w:szCs w:val="20"/>
        </w:rPr>
      </w:pPr>
      <w:r w:rsidRPr="00620974">
        <w:rPr>
          <w:rFonts w:ascii="Marianne" w:hAnsi="Marianne"/>
          <w:b/>
          <w:sz w:val="32"/>
          <w:szCs w:val="20"/>
        </w:rPr>
        <w:t>Lundi</w:t>
      </w:r>
      <w:r w:rsidR="00DF7522" w:rsidRPr="00620974">
        <w:rPr>
          <w:rFonts w:ascii="Marianne" w:hAnsi="Marianne"/>
          <w:b/>
          <w:sz w:val="32"/>
          <w:szCs w:val="20"/>
        </w:rPr>
        <w:t xml:space="preserve"> </w:t>
      </w:r>
      <w:r w:rsidRPr="00620974">
        <w:rPr>
          <w:rFonts w:ascii="Marianne" w:hAnsi="Marianne"/>
          <w:b/>
          <w:sz w:val="32"/>
          <w:szCs w:val="20"/>
        </w:rPr>
        <w:t>12</w:t>
      </w:r>
      <w:r w:rsidR="00DF7522" w:rsidRPr="00620974">
        <w:rPr>
          <w:rFonts w:ascii="Marianne" w:hAnsi="Marianne"/>
          <w:b/>
          <w:sz w:val="32"/>
          <w:szCs w:val="20"/>
        </w:rPr>
        <w:t xml:space="preserve"> </w:t>
      </w:r>
      <w:r w:rsidRPr="00620974">
        <w:rPr>
          <w:rFonts w:ascii="Marianne" w:hAnsi="Marianne"/>
          <w:b/>
          <w:sz w:val="32"/>
          <w:szCs w:val="20"/>
        </w:rPr>
        <w:t>octobre</w:t>
      </w:r>
      <w:r w:rsidR="00AB6E22" w:rsidRPr="00620974">
        <w:rPr>
          <w:rFonts w:ascii="Marianne" w:hAnsi="Marianne"/>
          <w:b/>
          <w:sz w:val="32"/>
          <w:szCs w:val="20"/>
        </w:rPr>
        <w:t xml:space="preserve"> à </w:t>
      </w:r>
      <w:r w:rsidR="00C041C4" w:rsidRPr="00620974">
        <w:rPr>
          <w:rFonts w:ascii="Marianne" w:hAnsi="Marianne"/>
          <w:b/>
          <w:sz w:val="32"/>
          <w:szCs w:val="20"/>
        </w:rPr>
        <w:t>12h00</w:t>
      </w:r>
    </w:p>
    <w:p w14:paraId="14B67FBA" w14:textId="77777777" w:rsidR="00B40054" w:rsidRPr="00E87428" w:rsidRDefault="00B40054" w:rsidP="00B40054">
      <w:pPr>
        <w:jc w:val="center"/>
        <w:rPr>
          <w:rFonts w:ascii="Marianne" w:hAnsi="Marianne"/>
          <w:b/>
          <w:sz w:val="20"/>
          <w:szCs w:val="20"/>
        </w:rPr>
      </w:pPr>
    </w:p>
    <w:p w14:paraId="384EC110" w14:textId="77777777" w:rsidR="00B40054" w:rsidRPr="00E87428" w:rsidRDefault="00B40054" w:rsidP="002E5134">
      <w:pPr>
        <w:pStyle w:val="Titre"/>
        <w:jc w:val="both"/>
        <w:rPr>
          <w:rFonts w:ascii="Marianne" w:hAnsi="Marianne"/>
          <w:b w:val="0"/>
          <w:sz w:val="20"/>
          <w:szCs w:val="20"/>
        </w:rPr>
      </w:pPr>
    </w:p>
    <w:p w14:paraId="40514905" w14:textId="77777777" w:rsidR="00B40054" w:rsidRPr="00E87428" w:rsidRDefault="00B40054" w:rsidP="002E5134">
      <w:pPr>
        <w:pStyle w:val="Titre"/>
        <w:rPr>
          <w:rFonts w:ascii="Marianne" w:hAnsi="Marianne"/>
          <w:b w:val="0"/>
          <w:sz w:val="20"/>
          <w:szCs w:val="20"/>
        </w:rPr>
      </w:pPr>
      <w:r w:rsidRPr="00E87428">
        <w:rPr>
          <w:rFonts w:ascii="Marianne" w:hAnsi="Marianne"/>
          <w:b w:val="0"/>
          <w:sz w:val="20"/>
          <w:szCs w:val="20"/>
        </w:rPr>
        <w:t xml:space="preserve">Appel d’offres ouvert (AOO) en application des articles </w:t>
      </w:r>
    </w:p>
    <w:p w14:paraId="096B263A" w14:textId="77777777" w:rsidR="00B40054" w:rsidRPr="00E87428" w:rsidRDefault="00B40054" w:rsidP="002E5134">
      <w:pPr>
        <w:pStyle w:val="Titre"/>
        <w:rPr>
          <w:rFonts w:ascii="Marianne" w:hAnsi="Marianne"/>
          <w:b w:val="0"/>
          <w:sz w:val="20"/>
          <w:szCs w:val="20"/>
        </w:rPr>
      </w:pPr>
      <w:r w:rsidRPr="00E87428">
        <w:rPr>
          <w:rFonts w:ascii="Marianne" w:hAnsi="Marianne"/>
          <w:b w:val="0"/>
          <w:sz w:val="20"/>
          <w:szCs w:val="20"/>
        </w:rPr>
        <w:t>R. 2161-2 à R. 2161-5 du Code de la commande publique.</w:t>
      </w:r>
    </w:p>
    <w:p w14:paraId="17F2811B" w14:textId="77777777" w:rsidR="00E26DF5" w:rsidRPr="00E87428" w:rsidRDefault="00E26DF5" w:rsidP="00B40054">
      <w:pPr>
        <w:rPr>
          <w:rFonts w:ascii="Marianne" w:hAnsi="Marianne"/>
          <w:b/>
          <w:sz w:val="20"/>
          <w:szCs w:val="20"/>
        </w:rPr>
      </w:pPr>
    </w:p>
    <w:p w14:paraId="4D4FA6C6" w14:textId="77777777" w:rsidR="00E26DF5" w:rsidRPr="00E87428" w:rsidRDefault="00E26DF5" w:rsidP="00B40054">
      <w:pPr>
        <w:rPr>
          <w:rFonts w:ascii="Marianne" w:hAnsi="Marianne"/>
          <w:b/>
          <w:sz w:val="20"/>
          <w:szCs w:val="20"/>
        </w:rPr>
      </w:pPr>
    </w:p>
    <w:p w14:paraId="03BDDC17" w14:textId="77777777" w:rsidR="00E26DF5" w:rsidRPr="00E87428" w:rsidRDefault="00E26DF5" w:rsidP="00B40054">
      <w:pPr>
        <w:rPr>
          <w:rFonts w:ascii="Marianne" w:hAnsi="Marianne"/>
          <w:b/>
          <w:sz w:val="20"/>
          <w:szCs w:val="20"/>
        </w:rPr>
      </w:pPr>
    </w:p>
    <w:p w14:paraId="25B10FE3" w14:textId="77777777" w:rsidR="00AF53F9" w:rsidRPr="00E87428" w:rsidRDefault="00B40054" w:rsidP="00B40054">
      <w:pPr>
        <w:rPr>
          <w:rFonts w:ascii="Marianne" w:hAnsi="Marianne"/>
          <w:b/>
          <w:sz w:val="20"/>
          <w:szCs w:val="20"/>
        </w:rPr>
      </w:pPr>
      <w:r w:rsidRPr="00E87428">
        <w:rPr>
          <w:rFonts w:ascii="Marianne" w:hAnsi="Marianne"/>
          <w:b/>
          <w:sz w:val="20"/>
          <w:szCs w:val="20"/>
        </w:rPr>
        <w:t xml:space="preserve">Le présent document décrit les modalités et les conditions dans lesquelles les réponses des candidats doivent être apportées. Les candidats sont invités à </w:t>
      </w:r>
      <w:r w:rsidR="00AF53F9" w:rsidRPr="00E87428">
        <w:rPr>
          <w:rFonts w:ascii="Marianne" w:hAnsi="Marianne"/>
          <w:b/>
          <w:sz w:val="20"/>
          <w:szCs w:val="20"/>
        </w:rPr>
        <w:t xml:space="preserve">en </w:t>
      </w:r>
      <w:r w:rsidRPr="00E87428">
        <w:rPr>
          <w:rFonts w:ascii="Marianne" w:hAnsi="Marianne"/>
          <w:b/>
          <w:sz w:val="20"/>
          <w:szCs w:val="20"/>
        </w:rPr>
        <w:t>prendre connaissance avant la remise de leur dossier.</w:t>
      </w:r>
    </w:p>
    <w:p w14:paraId="14BB2D6B" w14:textId="77777777" w:rsidR="00A34BA4" w:rsidRPr="00E87428" w:rsidRDefault="00A34BA4" w:rsidP="00B40054">
      <w:pPr>
        <w:rPr>
          <w:rFonts w:ascii="Marianne" w:hAnsi="Marianne"/>
          <w:b/>
          <w:sz w:val="20"/>
          <w:szCs w:val="20"/>
        </w:rPr>
      </w:pPr>
    </w:p>
    <w:p w14:paraId="6BCA0CF4" w14:textId="7B5DBBEB" w:rsidR="00A41B26" w:rsidRPr="00E87428" w:rsidRDefault="00A41B26" w:rsidP="00A41B26">
      <w:pPr>
        <w:rPr>
          <w:rFonts w:ascii="Marianne" w:hAnsi="Marianne"/>
          <w:noProof/>
          <w:color w:val="000000" w:themeColor="text1"/>
          <w:sz w:val="20"/>
          <w:szCs w:val="20"/>
        </w:rPr>
      </w:pPr>
      <w:r w:rsidRPr="00E87428">
        <w:rPr>
          <w:rFonts w:ascii="Marianne" w:hAnsi="Marianne"/>
          <w:noProof/>
          <w:color w:val="000000" w:themeColor="text1"/>
          <w:sz w:val="20"/>
          <w:szCs w:val="20"/>
        </w:rPr>
        <w:t>La description des prestations et leurs spécifications techniques sont indiquées dans le cahier des clauses techniques particulières (CCTP)</w:t>
      </w:r>
      <w:r w:rsidR="002F5BA6">
        <w:rPr>
          <w:rFonts w:ascii="Marianne" w:hAnsi="Marianne"/>
          <w:noProof/>
          <w:color w:val="000000" w:themeColor="text1"/>
          <w:sz w:val="20"/>
          <w:szCs w:val="20"/>
        </w:rPr>
        <w:t>.</w:t>
      </w:r>
    </w:p>
    <w:p w14:paraId="415FD77D" w14:textId="77777777" w:rsidR="00A41B26" w:rsidRPr="00E87428" w:rsidRDefault="00A41B26" w:rsidP="00A41B26">
      <w:pPr>
        <w:rPr>
          <w:rFonts w:ascii="Marianne" w:hAnsi="Marianne"/>
          <w:noProof/>
          <w:color w:val="000000" w:themeColor="text1"/>
          <w:sz w:val="20"/>
          <w:szCs w:val="20"/>
        </w:rPr>
      </w:pPr>
    </w:p>
    <w:p w14:paraId="14DAB127" w14:textId="71844687" w:rsidR="00A41B26" w:rsidRPr="00E87428" w:rsidRDefault="0052761A" w:rsidP="00A41B26">
      <w:pPr>
        <w:spacing w:line="276" w:lineRule="auto"/>
        <w:rPr>
          <w:rFonts w:ascii="Marianne" w:hAnsi="Marianne"/>
          <w:noProof/>
          <w:color w:val="000000" w:themeColor="text1"/>
          <w:sz w:val="20"/>
          <w:szCs w:val="20"/>
          <w:lang w:eastAsia="fr-FR"/>
        </w:rPr>
      </w:pPr>
      <w:r w:rsidRPr="00E87428">
        <w:rPr>
          <w:rFonts w:ascii="Marianne" w:hAnsi="Marianne"/>
          <w:noProof/>
          <w:color w:val="000000" w:themeColor="text1"/>
          <w:sz w:val="20"/>
          <w:szCs w:val="20"/>
        </w:rPr>
        <w:t>L</w:t>
      </w:r>
      <w:r w:rsidR="00A41B26" w:rsidRPr="00E87428">
        <w:rPr>
          <w:rFonts w:ascii="Marianne" w:hAnsi="Marianne"/>
          <w:noProof/>
          <w:color w:val="000000" w:themeColor="text1"/>
          <w:sz w:val="20"/>
          <w:szCs w:val="20"/>
        </w:rPr>
        <w:t>es modalités de mise en œuvre contractuelle et administrative de marché sont définies dans le cahier des clauses administratives particulières (CCAP)</w:t>
      </w:r>
      <w:r w:rsidR="002F5BA6">
        <w:rPr>
          <w:rFonts w:ascii="Marianne" w:hAnsi="Marianne"/>
          <w:noProof/>
          <w:color w:val="000000" w:themeColor="text1"/>
          <w:sz w:val="20"/>
          <w:szCs w:val="20"/>
        </w:rPr>
        <w:t>.</w:t>
      </w:r>
    </w:p>
    <w:p w14:paraId="24CAD75F" w14:textId="77777777" w:rsidR="00B40054" w:rsidRPr="00E87428" w:rsidRDefault="00AF53F9" w:rsidP="00AF53F9">
      <w:pPr>
        <w:suppressAutoHyphens w:val="0"/>
        <w:spacing w:after="160" w:line="259" w:lineRule="auto"/>
        <w:jc w:val="left"/>
        <w:rPr>
          <w:rFonts w:ascii="Marianne" w:hAnsi="Marianne"/>
          <w:b/>
          <w:sz w:val="20"/>
          <w:szCs w:val="20"/>
        </w:rPr>
      </w:pPr>
      <w:r w:rsidRPr="00E87428">
        <w:rPr>
          <w:rFonts w:ascii="Marianne" w:hAnsi="Marianne"/>
          <w:b/>
          <w:sz w:val="20"/>
          <w:szCs w:val="20"/>
        </w:rPr>
        <w:br w:type="page"/>
      </w:r>
    </w:p>
    <w:p w14:paraId="14B525D1" w14:textId="77777777" w:rsidR="00B40054" w:rsidRPr="00E87428" w:rsidRDefault="00B40054" w:rsidP="00B40054">
      <w:pPr>
        <w:rPr>
          <w:rFonts w:ascii="Marianne" w:hAnsi="Marianne"/>
          <w:b/>
          <w:sz w:val="20"/>
          <w:szCs w:val="20"/>
        </w:rPr>
      </w:pPr>
      <w:r w:rsidRPr="00E87428">
        <w:rPr>
          <w:rFonts w:ascii="Marianne" w:hAnsi="Marianne"/>
          <w:b/>
          <w:sz w:val="20"/>
          <w:szCs w:val="20"/>
        </w:rPr>
        <w:lastRenderedPageBreak/>
        <w:t>CONTENU DU DOSSIER DE CONSULTATION</w:t>
      </w:r>
    </w:p>
    <w:p w14:paraId="04786F4A" w14:textId="77777777" w:rsidR="00B40054" w:rsidRPr="00E87428" w:rsidRDefault="00B40054" w:rsidP="00B40054">
      <w:pPr>
        <w:rPr>
          <w:rFonts w:ascii="Marianne" w:hAnsi="Marianne"/>
          <w:b/>
          <w:sz w:val="20"/>
          <w:szCs w:val="20"/>
        </w:rPr>
      </w:pPr>
    </w:p>
    <w:p w14:paraId="1B520B61" w14:textId="77777777" w:rsidR="00B40054" w:rsidRPr="00E87428" w:rsidRDefault="00B40054" w:rsidP="00B40054">
      <w:pPr>
        <w:rPr>
          <w:rFonts w:ascii="Marianne" w:hAnsi="Marianne"/>
          <w:b/>
          <w:sz w:val="20"/>
          <w:szCs w:val="20"/>
        </w:rPr>
      </w:pPr>
      <w:r w:rsidRPr="00E87428">
        <w:rPr>
          <w:rFonts w:ascii="Marianne" w:hAnsi="Marianne"/>
          <w:b/>
          <w:sz w:val="20"/>
          <w:szCs w:val="20"/>
        </w:rPr>
        <w:t>Le dossier de consultation des entreprises est composé des pièces suivantes</w:t>
      </w:r>
      <w:r w:rsidRPr="00E87428">
        <w:rPr>
          <w:rFonts w:ascii="Marianne" w:hAnsi="Marianne" w:cs="Calibri"/>
          <w:b/>
          <w:sz w:val="20"/>
          <w:szCs w:val="20"/>
        </w:rPr>
        <w:t> </w:t>
      </w:r>
      <w:r w:rsidRPr="00E87428">
        <w:rPr>
          <w:rFonts w:ascii="Marianne" w:hAnsi="Marianne"/>
          <w:b/>
          <w:sz w:val="20"/>
          <w:szCs w:val="20"/>
        </w:rPr>
        <w:t>:</w:t>
      </w:r>
    </w:p>
    <w:p w14:paraId="358B4322" w14:textId="4FCC363F" w:rsidR="00B40054" w:rsidRPr="00E87428" w:rsidRDefault="00B40054" w:rsidP="006515CE">
      <w:pPr>
        <w:numPr>
          <w:ilvl w:val="0"/>
          <w:numId w:val="12"/>
        </w:numPr>
        <w:rPr>
          <w:rFonts w:ascii="Marianne" w:hAnsi="Marianne"/>
          <w:sz w:val="20"/>
          <w:szCs w:val="20"/>
          <w:lang w:eastAsia="fr-FR"/>
        </w:rPr>
      </w:pPr>
      <w:r w:rsidRPr="00E87428">
        <w:rPr>
          <w:rFonts w:ascii="Marianne" w:hAnsi="Marianne"/>
          <w:sz w:val="20"/>
          <w:szCs w:val="20"/>
          <w:lang w:eastAsia="fr-FR"/>
        </w:rPr>
        <w:t>Le présent règlement de la consultation (R.C.)</w:t>
      </w:r>
      <w:r w:rsidR="00620974">
        <w:rPr>
          <w:rFonts w:ascii="Marianne" w:hAnsi="Marianne"/>
          <w:sz w:val="20"/>
          <w:szCs w:val="20"/>
          <w:lang w:eastAsia="fr-FR"/>
        </w:rPr>
        <w:t xml:space="preserve"> et son annexe ;</w:t>
      </w:r>
      <w:r w:rsidR="00D86B13" w:rsidRPr="00E87428">
        <w:rPr>
          <w:rFonts w:ascii="Marianne" w:hAnsi="Marianne"/>
          <w:sz w:val="20"/>
          <w:szCs w:val="20"/>
          <w:lang w:eastAsia="fr-FR"/>
        </w:rPr>
        <w:t xml:space="preserve"> </w:t>
      </w:r>
    </w:p>
    <w:p w14:paraId="3A9B405A" w14:textId="1F939EB0" w:rsidR="00B40054" w:rsidRPr="00E87428" w:rsidRDefault="00B40054" w:rsidP="006515CE">
      <w:pPr>
        <w:numPr>
          <w:ilvl w:val="0"/>
          <w:numId w:val="12"/>
        </w:numPr>
        <w:rPr>
          <w:rFonts w:ascii="Marianne" w:hAnsi="Marianne"/>
          <w:sz w:val="20"/>
          <w:szCs w:val="20"/>
          <w:lang w:eastAsia="fr-FR"/>
        </w:rPr>
      </w:pPr>
      <w:r w:rsidRPr="00E87428">
        <w:rPr>
          <w:rFonts w:ascii="Marianne" w:hAnsi="Marianne"/>
          <w:sz w:val="20"/>
          <w:szCs w:val="20"/>
          <w:lang w:eastAsia="fr-FR"/>
        </w:rPr>
        <w:t>Le cahier des clauses administratives particulières (C.C.A.P.)</w:t>
      </w:r>
      <w:r w:rsidR="00853AD2" w:rsidRPr="00E87428">
        <w:rPr>
          <w:rFonts w:ascii="Marianne" w:hAnsi="Marianne"/>
          <w:sz w:val="20"/>
          <w:szCs w:val="20"/>
          <w:lang w:eastAsia="fr-FR"/>
        </w:rPr>
        <w:t>;</w:t>
      </w:r>
      <w:r w:rsidR="00853AD2" w:rsidRPr="00E87428">
        <w:rPr>
          <w:rFonts w:ascii="Marianne" w:hAnsi="Marianne" w:cs="Calibri"/>
          <w:sz w:val="20"/>
          <w:szCs w:val="20"/>
          <w:lang w:eastAsia="fr-FR"/>
        </w:rPr>
        <w:t> </w:t>
      </w:r>
    </w:p>
    <w:p w14:paraId="71007DBB" w14:textId="5F9E8B21" w:rsidR="00B40054" w:rsidRPr="00E87428" w:rsidRDefault="00B40054" w:rsidP="006515CE">
      <w:pPr>
        <w:numPr>
          <w:ilvl w:val="0"/>
          <w:numId w:val="12"/>
        </w:numPr>
        <w:rPr>
          <w:rFonts w:ascii="Marianne" w:hAnsi="Marianne"/>
          <w:sz w:val="20"/>
          <w:szCs w:val="20"/>
          <w:lang w:eastAsia="fr-FR"/>
        </w:rPr>
      </w:pPr>
      <w:r w:rsidRPr="00E87428">
        <w:rPr>
          <w:rFonts w:ascii="Marianne" w:hAnsi="Marianne"/>
          <w:sz w:val="20"/>
          <w:szCs w:val="20"/>
          <w:lang w:eastAsia="fr-FR"/>
        </w:rPr>
        <w:t>Le cahier des clauses techniques particulières (C.C.T.P</w:t>
      </w:r>
      <w:r w:rsidR="008709B4" w:rsidRPr="00E87428">
        <w:rPr>
          <w:rFonts w:ascii="Marianne" w:hAnsi="Marianne"/>
          <w:sz w:val="20"/>
          <w:szCs w:val="20"/>
          <w:lang w:eastAsia="fr-FR"/>
        </w:rPr>
        <w:t>)</w:t>
      </w:r>
      <w:r w:rsidRPr="00E87428">
        <w:rPr>
          <w:rFonts w:ascii="Marianne" w:hAnsi="Marianne"/>
          <w:sz w:val="20"/>
          <w:szCs w:val="20"/>
          <w:lang w:eastAsia="fr-FR"/>
        </w:rPr>
        <w:t>;</w:t>
      </w:r>
      <w:r w:rsidR="00A94472">
        <w:rPr>
          <w:rFonts w:ascii="Marianne" w:hAnsi="Marianne"/>
          <w:sz w:val="20"/>
          <w:szCs w:val="20"/>
          <w:lang w:eastAsia="fr-FR"/>
        </w:rPr>
        <w:t xml:space="preserve"> </w:t>
      </w:r>
    </w:p>
    <w:p w14:paraId="3AE46240" w14:textId="749A8E73" w:rsidR="001A0F8B" w:rsidRPr="00E87428" w:rsidRDefault="001A0F8B" w:rsidP="006515CE">
      <w:pPr>
        <w:numPr>
          <w:ilvl w:val="0"/>
          <w:numId w:val="12"/>
        </w:numPr>
        <w:rPr>
          <w:rFonts w:ascii="Marianne" w:hAnsi="Marianne"/>
          <w:sz w:val="20"/>
          <w:szCs w:val="20"/>
          <w:lang w:eastAsia="fr-FR"/>
        </w:rPr>
      </w:pPr>
      <w:r w:rsidRPr="00E87428">
        <w:rPr>
          <w:rFonts w:ascii="Marianne" w:hAnsi="Marianne"/>
          <w:sz w:val="20"/>
          <w:szCs w:val="20"/>
          <w:lang w:eastAsia="fr-FR"/>
        </w:rPr>
        <w:t>La décomposition du prix global forfaitaire (DPGF)</w:t>
      </w:r>
      <w:r w:rsidR="00620974">
        <w:rPr>
          <w:rFonts w:ascii="Marianne" w:hAnsi="Marianne"/>
          <w:sz w:val="20"/>
          <w:szCs w:val="20"/>
          <w:lang w:eastAsia="fr-FR"/>
        </w:rPr>
        <w:t> ;</w:t>
      </w:r>
    </w:p>
    <w:p w14:paraId="6699F9B4" w14:textId="26870BE8" w:rsidR="001A0F8B" w:rsidRPr="00E87428" w:rsidRDefault="00B40054" w:rsidP="006515CE">
      <w:pPr>
        <w:numPr>
          <w:ilvl w:val="0"/>
          <w:numId w:val="12"/>
        </w:numPr>
        <w:rPr>
          <w:rFonts w:ascii="Marianne" w:hAnsi="Marianne"/>
          <w:sz w:val="20"/>
          <w:szCs w:val="20"/>
          <w:lang w:eastAsia="fr-FR"/>
        </w:rPr>
      </w:pPr>
      <w:r w:rsidRPr="00E87428">
        <w:rPr>
          <w:rFonts w:ascii="Marianne" w:hAnsi="Marianne"/>
          <w:sz w:val="20"/>
          <w:szCs w:val="20"/>
          <w:lang w:eastAsia="fr-FR"/>
        </w:rPr>
        <w:t>Les Détails quantitatifs estimatifs (DQE)</w:t>
      </w:r>
      <w:r w:rsidR="00620974">
        <w:rPr>
          <w:rFonts w:ascii="Marianne" w:hAnsi="Marianne" w:cs="Calibri"/>
          <w:sz w:val="20"/>
          <w:szCs w:val="20"/>
          <w:lang w:eastAsia="fr-FR"/>
        </w:rPr>
        <w:t>.</w:t>
      </w:r>
    </w:p>
    <w:p w14:paraId="3C0D6108" w14:textId="77777777" w:rsidR="00B40054" w:rsidRPr="00E87428" w:rsidRDefault="00B40054" w:rsidP="00B40054">
      <w:pPr>
        <w:rPr>
          <w:rFonts w:ascii="Marianne" w:hAnsi="Marianne"/>
          <w:sz w:val="20"/>
          <w:szCs w:val="20"/>
          <w:lang w:eastAsia="fr-FR"/>
        </w:rPr>
      </w:pPr>
    </w:p>
    <w:p w14:paraId="6850464C" w14:textId="77777777" w:rsidR="00B40054" w:rsidRPr="00E87428" w:rsidRDefault="00B40054" w:rsidP="00B40054">
      <w:pPr>
        <w:rPr>
          <w:rFonts w:ascii="Marianne" w:hAnsi="Marianne"/>
          <w:b/>
          <w:sz w:val="20"/>
          <w:szCs w:val="20"/>
          <w:lang w:eastAsia="fr-FR"/>
        </w:rPr>
      </w:pPr>
    </w:p>
    <w:p w14:paraId="6AA5BC01" w14:textId="77777777" w:rsidR="00B40054" w:rsidRPr="00E87428" w:rsidRDefault="00B40054" w:rsidP="00AF53F9">
      <w:pPr>
        <w:jc w:val="center"/>
        <w:rPr>
          <w:rFonts w:ascii="Marianne" w:hAnsi="Marianne"/>
          <w:b/>
          <w:szCs w:val="20"/>
          <w:lang w:eastAsia="fr-FR"/>
        </w:rPr>
      </w:pPr>
      <w:r w:rsidRPr="00E87428">
        <w:rPr>
          <w:rFonts w:ascii="Marianne" w:hAnsi="Marianne"/>
          <w:b/>
          <w:szCs w:val="20"/>
          <w:lang w:eastAsia="fr-FR"/>
        </w:rPr>
        <w:t>L’acte d’engagement sera transmis pour signature à l’attributaire du marché.</w:t>
      </w:r>
    </w:p>
    <w:p w14:paraId="732A6FDE" w14:textId="77777777" w:rsidR="00B40054" w:rsidRPr="00E87428" w:rsidRDefault="00B40054" w:rsidP="00B40054">
      <w:pPr>
        <w:rPr>
          <w:rFonts w:ascii="Marianne" w:hAnsi="Marianne"/>
          <w:sz w:val="20"/>
          <w:szCs w:val="20"/>
          <w:lang w:eastAsia="fr-FR"/>
        </w:rPr>
      </w:pPr>
    </w:p>
    <w:p w14:paraId="3E127B01" w14:textId="77777777" w:rsidR="00B40054" w:rsidRPr="00E87428" w:rsidRDefault="00B40054" w:rsidP="00B40054">
      <w:pPr>
        <w:rPr>
          <w:rFonts w:ascii="Marianne" w:hAnsi="Marianne"/>
          <w:sz w:val="20"/>
          <w:szCs w:val="20"/>
          <w:lang w:eastAsia="fr-FR"/>
        </w:rPr>
      </w:pPr>
    </w:p>
    <w:p w14:paraId="6605A9CE" w14:textId="77777777" w:rsidR="00B40054" w:rsidRPr="00E87428" w:rsidRDefault="00B40054" w:rsidP="00B40054">
      <w:pPr>
        <w:rPr>
          <w:rFonts w:ascii="Marianne" w:hAnsi="Marianne"/>
          <w:sz w:val="20"/>
          <w:szCs w:val="20"/>
          <w:lang w:eastAsia="fr-FR"/>
        </w:rPr>
      </w:pPr>
      <w:r w:rsidRPr="00E87428">
        <w:rPr>
          <w:rFonts w:ascii="Marianne" w:hAnsi="Marianne"/>
          <w:sz w:val="20"/>
          <w:szCs w:val="20"/>
          <w:lang w:eastAsia="fr-FR"/>
        </w:rPr>
        <w:t xml:space="preserve">Toutes les pièces mentionnées ci-dessus sont réputées acceptées par le candidat. Le dossier de consultation des entreprises est disponible gratuitement à l’adresse électronique suivante : </w:t>
      </w:r>
    </w:p>
    <w:p w14:paraId="025038E1" w14:textId="77777777" w:rsidR="00B40054" w:rsidRPr="00E87428" w:rsidRDefault="004C23DB" w:rsidP="00B40054">
      <w:pPr>
        <w:rPr>
          <w:rStyle w:val="Lienhypertexte"/>
          <w:rFonts w:ascii="Marianne" w:hAnsi="Marianne"/>
          <w:sz w:val="20"/>
          <w:szCs w:val="20"/>
          <w:lang w:eastAsia="fr-FR"/>
        </w:rPr>
      </w:pPr>
      <w:hyperlink r:id="rId8" w:history="1">
        <w:r w:rsidR="00B40054" w:rsidRPr="00E87428">
          <w:rPr>
            <w:rStyle w:val="Lienhypertexte"/>
            <w:rFonts w:ascii="Marianne" w:hAnsi="Marianne"/>
            <w:sz w:val="20"/>
            <w:szCs w:val="20"/>
            <w:lang w:eastAsia="fr-FR"/>
          </w:rPr>
          <w:t>www.marches-publics.gouv.fr</w:t>
        </w:r>
      </w:hyperlink>
    </w:p>
    <w:p w14:paraId="5AA2B893" w14:textId="77777777" w:rsidR="00DC4AD4" w:rsidRPr="00E87428" w:rsidRDefault="00DC4AD4" w:rsidP="00B40054">
      <w:pPr>
        <w:rPr>
          <w:rStyle w:val="Lienhypertexte"/>
          <w:rFonts w:ascii="Marianne" w:hAnsi="Marianne"/>
          <w:sz w:val="20"/>
          <w:szCs w:val="20"/>
          <w:lang w:eastAsia="fr-FR"/>
        </w:rPr>
      </w:pPr>
    </w:p>
    <w:p w14:paraId="2F8FB905" w14:textId="77777777" w:rsidR="00DC4AD4" w:rsidRPr="00E87428" w:rsidRDefault="00DC4AD4" w:rsidP="00B40054">
      <w:pPr>
        <w:rPr>
          <w:rFonts w:ascii="Marianne" w:hAnsi="Marianne"/>
          <w:sz w:val="20"/>
          <w:szCs w:val="20"/>
          <w:lang w:eastAsia="fr-FR"/>
        </w:rPr>
      </w:pPr>
    </w:p>
    <w:p w14:paraId="37B9C896" w14:textId="77777777" w:rsidR="00B40054" w:rsidRPr="00E87428" w:rsidRDefault="00B40054" w:rsidP="00B40054">
      <w:pPr>
        <w:rPr>
          <w:rFonts w:ascii="Marianne" w:hAnsi="Marianne"/>
          <w:sz w:val="20"/>
          <w:szCs w:val="20"/>
          <w:lang w:eastAsia="fr-FR"/>
        </w:rPr>
      </w:pPr>
    </w:p>
    <w:tbl>
      <w:tblPr>
        <w:tblStyle w:val="Grilledutableau"/>
        <w:tblW w:w="0" w:type="auto"/>
        <w:tblLook w:val="04A0" w:firstRow="1" w:lastRow="0" w:firstColumn="1" w:lastColumn="0" w:noHBand="0" w:noVBand="1"/>
      </w:tblPr>
      <w:tblGrid>
        <w:gridCol w:w="9060"/>
      </w:tblGrid>
      <w:tr w:rsidR="00A33278" w:rsidRPr="00E87428" w14:paraId="575A55A3" w14:textId="77777777" w:rsidTr="00A33278">
        <w:tc>
          <w:tcPr>
            <w:tcW w:w="9060" w:type="dxa"/>
          </w:tcPr>
          <w:p w14:paraId="6D50FF2D" w14:textId="77777777" w:rsidR="00A33278" w:rsidRPr="00E87428" w:rsidRDefault="00A33278" w:rsidP="00A33278">
            <w:pPr>
              <w:spacing w:before="240" w:after="240"/>
              <w:jc w:val="center"/>
              <w:rPr>
                <w:rFonts w:ascii="Marianne" w:hAnsi="Marianne"/>
                <w:b/>
                <w:sz w:val="20"/>
                <w:szCs w:val="20"/>
                <w:u w:val="single"/>
                <w:lang w:eastAsia="fr-FR"/>
              </w:rPr>
            </w:pPr>
            <w:r w:rsidRPr="00E87428">
              <w:rPr>
                <w:rFonts w:ascii="Marianne" w:hAnsi="Marianne"/>
                <w:b/>
                <w:sz w:val="28"/>
                <w:szCs w:val="20"/>
                <w:lang w:eastAsia="fr-FR"/>
              </w:rPr>
              <w:t>IMPORTANT</w:t>
            </w:r>
          </w:p>
        </w:tc>
      </w:tr>
    </w:tbl>
    <w:p w14:paraId="3F942475" w14:textId="77777777" w:rsidR="00A33278" w:rsidRPr="00E87428" w:rsidRDefault="00A33278" w:rsidP="00B40054">
      <w:pPr>
        <w:rPr>
          <w:rFonts w:ascii="Marianne" w:hAnsi="Marianne"/>
          <w:b/>
          <w:sz w:val="20"/>
          <w:szCs w:val="20"/>
          <w:lang w:eastAsia="fr-FR"/>
        </w:rPr>
      </w:pPr>
    </w:p>
    <w:p w14:paraId="314778F7" w14:textId="77777777" w:rsidR="00DC4AD4" w:rsidRPr="00E87428" w:rsidRDefault="00DC4AD4" w:rsidP="00B40054">
      <w:pPr>
        <w:rPr>
          <w:rFonts w:ascii="Marianne" w:hAnsi="Marianne"/>
          <w:b/>
          <w:sz w:val="20"/>
          <w:szCs w:val="20"/>
          <w:lang w:eastAsia="fr-FR"/>
        </w:rPr>
      </w:pPr>
    </w:p>
    <w:p w14:paraId="1DF87B1E" w14:textId="77777777" w:rsidR="00B40054" w:rsidRPr="00E87428" w:rsidRDefault="00B40054" w:rsidP="00B40054">
      <w:pPr>
        <w:rPr>
          <w:rFonts w:ascii="Marianne" w:hAnsi="Marianne"/>
          <w:sz w:val="20"/>
          <w:szCs w:val="20"/>
          <w:lang w:eastAsia="fr-FR"/>
        </w:rPr>
      </w:pPr>
      <w:r w:rsidRPr="00E87428">
        <w:rPr>
          <w:rFonts w:ascii="Marianne" w:hAnsi="Marianne"/>
          <w:b/>
          <w:sz w:val="20"/>
          <w:szCs w:val="20"/>
          <w:lang w:eastAsia="fr-FR"/>
        </w:rPr>
        <w:t>Lors du téléchargement ou du retrait du dossier, il est recommandé aux candidats d'indiquer le nom de</w:t>
      </w:r>
      <w:r w:rsidR="0023317D" w:rsidRPr="00E87428">
        <w:rPr>
          <w:rFonts w:ascii="Marianne" w:hAnsi="Marianne"/>
          <w:b/>
          <w:sz w:val="20"/>
          <w:szCs w:val="20"/>
          <w:lang w:eastAsia="fr-FR"/>
        </w:rPr>
        <w:t xml:space="preserve"> </w:t>
      </w:r>
      <w:r w:rsidRPr="00E87428">
        <w:rPr>
          <w:rFonts w:ascii="Marianne" w:hAnsi="Marianne"/>
          <w:b/>
          <w:sz w:val="20"/>
          <w:szCs w:val="20"/>
          <w:lang w:eastAsia="fr-FR"/>
        </w:rPr>
        <w:t>la personne physique chargée du téléchargement ou du retrait du dossier, ainsi</w:t>
      </w:r>
      <w:r w:rsidRPr="00E87428">
        <w:rPr>
          <w:rFonts w:ascii="Marianne" w:hAnsi="Marianne"/>
          <w:sz w:val="20"/>
          <w:szCs w:val="20"/>
          <w:lang w:eastAsia="fr-FR"/>
        </w:rPr>
        <w:t xml:space="preserve"> </w:t>
      </w:r>
      <w:r w:rsidRPr="00E87428">
        <w:rPr>
          <w:rFonts w:ascii="Marianne" w:hAnsi="Marianne"/>
          <w:b/>
          <w:sz w:val="20"/>
          <w:szCs w:val="20"/>
          <w:u w:val="single"/>
          <w:lang w:eastAsia="fr-FR"/>
        </w:rPr>
        <w:t>qu'une adresse électronique, permettant au pouvoir adjudicateur d'établir, le cas échéant et de façon certaine, une correspondance électronique</w:t>
      </w:r>
      <w:r w:rsidRPr="00E87428">
        <w:rPr>
          <w:rFonts w:ascii="Marianne" w:hAnsi="Marianne"/>
          <w:b/>
          <w:sz w:val="20"/>
          <w:szCs w:val="20"/>
          <w:lang w:eastAsia="fr-FR"/>
        </w:rPr>
        <w:t xml:space="preserve"> avec le candidat afin que puissent lui être communiqué les modifications et les précisions apportées aux documents de la consultation</w:t>
      </w:r>
      <w:r w:rsidRPr="00E87428">
        <w:rPr>
          <w:rFonts w:ascii="Marianne" w:hAnsi="Marianne"/>
          <w:sz w:val="20"/>
          <w:szCs w:val="20"/>
          <w:lang w:eastAsia="fr-FR"/>
        </w:rPr>
        <w:t>.</w:t>
      </w:r>
    </w:p>
    <w:p w14:paraId="6097EA24" w14:textId="77777777" w:rsidR="00B40054" w:rsidRPr="00E87428" w:rsidRDefault="00B40054" w:rsidP="00B40054">
      <w:pPr>
        <w:rPr>
          <w:rFonts w:ascii="Marianne" w:hAnsi="Marianne"/>
          <w:sz w:val="20"/>
          <w:szCs w:val="20"/>
          <w:lang w:eastAsia="fr-FR"/>
        </w:rPr>
      </w:pPr>
    </w:p>
    <w:p w14:paraId="3EFE426B" w14:textId="77777777" w:rsidR="00B40054" w:rsidRPr="00E87428" w:rsidRDefault="00B40054" w:rsidP="00B40054">
      <w:pPr>
        <w:rPr>
          <w:rFonts w:ascii="Marianne" w:hAnsi="Marianne"/>
          <w:sz w:val="20"/>
          <w:szCs w:val="20"/>
          <w:lang w:eastAsia="fr-FR"/>
        </w:rPr>
      </w:pPr>
      <w:r w:rsidRPr="00E87428">
        <w:rPr>
          <w:rFonts w:ascii="Marianne" w:hAnsi="Marianne"/>
          <w:sz w:val="20"/>
          <w:szCs w:val="20"/>
          <w:u w:val="single"/>
          <w:lang w:eastAsia="fr-FR"/>
        </w:rPr>
        <w:t>Toute modification du dossier de consultation fera l'objet d'un envoi automatique de message électronique à l'adresse e-mail qui a été indiquée lors du téléchargement ou du retrait du dossier.</w:t>
      </w:r>
      <w:r w:rsidRPr="00E87428">
        <w:rPr>
          <w:rFonts w:ascii="Marianne" w:hAnsi="Marianne"/>
          <w:sz w:val="20"/>
          <w:szCs w:val="20"/>
          <w:lang w:eastAsia="fr-FR"/>
        </w:rPr>
        <w:t xml:space="preserve"> Il est donc nécessaire de vérifier très régulièrement les mes</w:t>
      </w:r>
      <w:r w:rsidR="0023317D" w:rsidRPr="00E87428">
        <w:rPr>
          <w:rFonts w:ascii="Marianne" w:hAnsi="Marianne"/>
          <w:sz w:val="20"/>
          <w:szCs w:val="20"/>
          <w:lang w:eastAsia="fr-FR"/>
        </w:rPr>
        <w:t>sages reçus sur cette adresse.</w:t>
      </w:r>
    </w:p>
    <w:p w14:paraId="3B46C675" w14:textId="77777777" w:rsidR="00B40054" w:rsidRPr="00E87428" w:rsidRDefault="00B40054" w:rsidP="00B40054">
      <w:pPr>
        <w:rPr>
          <w:rFonts w:ascii="Marianne" w:hAnsi="Marianne"/>
          <w:sz w:val="20"/>
          <w:szCs w:val="20"/>
          <w:lang w:eastAsia="fr-FR"/>
        </w:rPr>
      </w:pPr>
    </w:p>
    <w:p w14:paraId="25384A33" w14:textId="77777777" w:rsidR="00B40054" w:rsidRPr="00E87428" w:rsidRDefault="00B40054" w:rsidP="00B40054">
      <w:pPr>
        <w:rPr>
          <w:rFonts w:ascii="Marianne" w:hAnsi="Marianne"/>
          <w:sz w:val="20"/>
          <w:szCs w:val="20"/>
          <w:lang w:eastAsia="fr-FR"/>
        </w:rPr>
      </w:pPr>
      <w:r w:rsidRPr="00E87428">
        <w:rPr>
          <w:rFonts w:ascii="Marianne" w:hAnsi="Marianne"/>
          <w:sz w:val="20"/>
          <w:szCs w:val="20"/>
          <w:lang w:eastAsia="fr-FR"/>
        </w:rPr>
        <w:t>Aucun dossier ne sera transmis par messagerie électronique.</w:t>
      </w:r>
    </w:p>
    <w:p w14:paraId="7B835C3E" w14:textId="7E34645D" w:rsidR="00A33278" w:rsidRPr="00E87428" w:rsidRDefault="00A33278">
      <w:pPr>
        <w:suppressAutoHyphens w:val="0"/>
        <w:spacing w:after="160" w:line="259" w:lineRule="auto"/>
        <w:jc w:val="left"/>
        <w:rPr>
          <w:rFonts w:ascii="Marianne" w:hAnsi="Marianne"/>
          <w:sz w:val="20"/>
          <w:szCs w:val="20"/>
          <w:lang w:eastAsia="fr-FR"/>
        </w:rPr>
      </w:pPr>
      <w:r w:rsidRPr="00E87428">
        <w:rPr>
          <w:rFonts w:ascii="Marianne" w:hAnsi="Marianne"/>
          <w:sz w:val="20"/>
          <w:szCs w:val="20"/>
          <w:lang w:eastAsia="fr-FR"/>
        </w:rPr>
        <w:br w:type="page"/>
      </w:r>
    </w:p>
    <w:p w14:paraId="7976AEEE" w14:textId="5F99D4B6" w:rsidR="00B40054" w:rsidRPr="002F5BA6" w:rsidRDefault="00B40054" w:rsidP="002E5134">
      <w:pPr>
        <w:pStyle w:val="TM1"/>
        <w:tabs>
          <w:tab w:val="left" w:pos="993"/>
        </w:tabs>
        <w:jc w:val="center"/>
        <w:outlineLvl w:val="0"/>
        <w:rPr>
          <w:rFonts w:ascii="Marianne" w:hAnsi="Marianne"/>
          <w:sz w:val="22"/>
          <w:szCs w:val="22"/>
          <w:u w:val="single"/>
        </w:rPr>
      </w:pPr>
      <w:bookmarkStart w:id="0" w:name="_Toc239941199"/>
      <w:r w:rsidRPr="002F5BA6">
        <w:rPr>
          <w:rFonts w:ascii="Marianne" w:hAnsi="Marianne"/>
          <w:sz w:val="22"/>
          <w:szCs w:val="22"/>
          <w:u w:val="single"/>
        </w:rPr>
        <w:lastRenderedPageBreak/>
        <w:t>SOMMAIRE</w:t>
      </w:r>
      <w:bookmarkEnd w:id="0"/>
    </w:p>
    <w:p w14:paraId="2208F1C2" w14:textId="2C1CBCF3" w:rsidR="002A0E0A" w:rsidRDefault="002E5134">
      <w:pPr>
        <w:pStyle w:val="TM1"/>
        <w:tabs>
          <w:tab w:val="right" w:leader="dot" w:pos="9060"/>
        </w:tabs>
        <w:rPr>
          <w:rFonts w:eastAsiaTheme="minorEastAsia" w:cstheme="minorBidi"/>
          <w:b w:val="0"/>
          <w:bCs w:val="0"/>
          <w:caps w:val="0"/>
          <w:noProof/>
          <w:kern w:val="2"/>
          <w:sz w:val="24"/>
          <w:szCs w:val="24"/>
          <w:lang w:eastAsia="fr-FR"/>
          <w14:ligatures w14:val="standardContextual"/>
        </w:rPr>
      </w:pPr>
      <w:r w:rsidRPr="002F5BA6">
        <w:rPr>
          <w:rFonts w:ascii="Marianne" w:hAnsi="Marianne"/>
          <w:caps w:val="0"/>
          <w:sz w:val="18"/>
          <w:szCs w:val="18"/>
          <w:u w:val="single"/>
        </w:rPr>
        <w:fldChar w:fldCharType="begin"/>
      </w:r>
      <w:r w:rsidRPr="002F5BA6">
        <w:rPr>
          <w:rFonts w:ascii="Marianne" w:hAnsi="Marianne"/>
          <w:caps w:val="0"/>
          <w:sz w:val="18"/>
          <w:szCs w:val="18"/>
          <w:u w:val="single"/>
        </w:rPr>
        <w:instrText xml:space="preserve"> TOC \o "1-3" \h \z \u </w:instrText>
      </w:r>
      <w:r w:rsidRPr="002F5BA6">
        <w:rPr>
          <w:rFonts w:ascii="Marianne" w:hAnsi="Marianne"/>
          <w:caps w:val="0"/>
          <w:sz w:val="18"/>
          <w:szCs w:val="18"/>
          <w:u w:val="single"/>
        </w:rPr>
        <w:fldChar w:fldCharType="separate"/>
      </w:r>
      <w:hyperlink w:anchor="_Toc239941199" w:history="1">
        <w:r w:rsidR="002A0E0A" w:rsidRPr="00721AD2">
          <w:rPr>
            <w:rStyle w:val="Lienhypertexte"/>
            <w:rFonts w:ascii="Marianne" w:hAnsi="Marianne"/>
            <w:noProof/>
          </w:rPr>
          <w:t>SOMMAIRE</w:t>
        </w:r>
        <w:r w:rsidR="002A0E0A">
          <w:rPr>
            <w:noProof/>
            <w:webHidden/>
          </w:rPr>
          <w:tab/>
        </w:r>
        <w:r w:rsidR="002A0E0A">
          <w:rPr>
            <w:noProof/>
            <w:webHidden/>
          </w:rPr>
          <w:fldChar w:fldCharType="begin"/>
        </w:r>
        <w:r w:rsidR="002A0E0A">
          <w:rPr>
            <w:noProof/>
            <w:webHidden/>
          </w:rPr>
          <w:instrText xml:space="preserve"> PAGEREF _Toc239941199 \h </w:instrText>
        </w:r>
        <w:r w:rsidR="002A0E0A">
          <w:rPr>
            <w:noProof/>
            <w:webHidden/>
          </w:rPr>
        </w:r>
        <w:r w:rsidR="002A0E0A">
          <w:rPr>
            <w:noProof/>
            <w:webHidden/>
          </w:rPr>
          <w:fldChar w:fldCharType="separate"/>
        </w:r>
        <w:r w:rsidR="002A0E0A">
          <w:rPr>
            <w:noProof/>
            <w:webHidden/>
          </w:rPr>
          <w:t>3</w:t>
        </w:r>
        <w:r w:rsidR="002A0E0A">
          <w:rPr>
            <w:noProof/>
            <w:webHidden/>
          </w:rPr>
          <w:fldChar w:fldCharType="end"/>
        </w:r>
      </w:hyperlink>
    </w:p>
    <w:p w14:paraId="4C2F616A" w14:textId="4E5E71B5"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00" w:history="1">
        <w:r w:rsidR="002A0E0A" w:rsidRPr="00721AD2">
          <w:rPr>
            <w:rStyle w:val="Lienhypertexte"/>
            <w:rFonts w:ascii="Marianne" w:hAnsi="Marianne"/>
            <w:noProof/>
          </w:rPr>
          <w:t>Article 1 : Objet et périmètre du marché</w:t>
        </w:r>
        <w:r w:rsidR="002A0E0A">
          <w:rPr>
            <w:noProof/>
            <w:webHidden/>
          </w:rPr>
          <w:tab/>
        </w:r>
        <w:r w:rsidR="002A0E0A">
          <w:rPr>
            <w:noProof/>
            <w:webHidden/>
          </w:rPr>
          <w:fldChar w:fldCharType="begin"/>
        </w:r>
        <w:r w:rsidR="002A0E0A">
          <w:rPr>
            <w:noProof/>
            <w:webHidden/>
          </w:rPr>
          <w:instrText xml:space="preserve"> PAGEREF _Toc239941200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50B8F35A" w14:textId="79F49195"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1" w:history="1">
        <w:r w:rsidR="002A0E0A" w:rsidRPr="00721AD2">
          <w:rPr>
            <w:rStyle w:val="Lienhypertexte"/>
            <w:rFonts w:ascii="Marianne" w:hAnsi="Marianne"/>
            <w:noProof/>
          </w:rPr>
          <w:t>1.1 Objet du marché</w:t>
        </w:r>
        <w:r w:rsidR="002A0E0A">
          <w:rPr>
            <w:noProof/>
            <w:webHidden/>
          </w:rPr>
          <w:tab/>
        </w:r>
        <w:r w:rsidR="002A0E0A">
          <w:rPr>
            <w:noProof/>
            <w:webHidden/>
          </w:rPr>
          <w:fldChar w:fldCharType="begin"/>
        </w:r>
        <w:r w:rsidR="002A0E0A">
          <w:rPr>
            <w:noProof/>
            <w:webHidden/>
          </w:rPr>
          <w:instrText xml:space="preserve"> PAGEREF _Toc239941201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625CA759" w14:textId="3CB5A93A"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2" w:history="1">
        <w:r w:rsidR="002A0E0A" w:rsidRPr="00721AD2">
          <w:rPr>
            <w:rStyle w:val="Lienhypertexte"/>
            <w:rFonts w:ascii="Marianne" w:hAnsi="Marianne"/>
            <w:noProof/>
          </w:rPr>
          <w:t>1.2 Périmètre du marché</w:t>
        </w:r>
        <w:r w:rsidR="002A0E0A">
          <w:rPr>
            <w:noProof/>
            <w:webHidden/>
          </w:rPr>
          <w:tab/>
        </w:r>
        <w:r w:rsidR="002A0E0A">
          <w:rPr>
            <w:noProof/>
            <w:webHidden/>
          </w:rPr>
          <w:fldChar w:fldCharType="begin"/>
        </w:r>
        <w:r w:rsidR="002A0E0A">
          <w:rPr>
            <w:noProof/>
            <w:webHidden/>
          </w:rPr>
          <w:instrText xml:space="preserve"> PAGEREF _Toc239941202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178CF181" w14:textId="1692D18A"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03" w:history="1">
        <w:r w:rsidR="002A0E0A" w:rsidRPr="00721AD2">
          <w:rPr>
            <w:rStyle w:val="Lienhypertexte"/>
            <w:rFonts w:ascii="Marianne" w:hAnsi="Marianne"/>
            <w:noProof/>
          </w:rPr>
          <w:t>Article 2</w:t>
        </w:r>
        <w:r w:rsidR="002A0E0A" w:rsidRPr="00721AD2">
          <w:rPr>
            <w:rStyle w:val="Lienhypertexte"/>
            <w:rFonts w:ascii="Marianne" w:hAnsi="Marianne" w:cs="Calibri"/>
            <w:noProof/>
          </w:rPr>
          <w:t> </w:t>
        </w:r>
        <w:r w:rsidR="002A0E0A" w:rsidRPr="00721AD2">
          <w:rPr>
            <w:rStyle w:val="Lienhypertexte"/>
            <w:rFonts w:ascii="Marianne" w:hAnsi="Marianne"/>
            <w:noProof/>
          </w:rPr>
          <w:t>: Conditions de la consultation</w:t>
        </w:r>
        <w:r w:rsidR="002A0E0A">
          <w:rPr>
            <w:noProof/>
            <w:webHidden/>
          </w:rPr>
          <w:tab/>
        </w:r>
        <w:r w:rsidR="002A0E0A">
          <w:rPr>
            <w:noProof/>
            <w:webHidden/>
          </w:rPr>
          <w:fldChar w:fldCharType="begin"/>
        </w:r>
        <w:r w:rsidR="002A0E0A">
          <w:rPr>
            <w:noProof/>
            <w:webHidden/>
          </w:rPr>
          <w:instrText xml:space="preserve"> PAGEREF _Toc239941203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1519921F" w14:textId="3F48BCEB"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4" w:history="1">
        <w:r w:rsidR="002A0E0A" w:rsidRPr="00721AD2">
          <w:rPr>
            <w:rStyle w:val="Lienhypertexte"/>
            <w:rFonts w:ascii="Marianne" w:hAnsi="Marianne"/>
            <w:noProof/>
          </w:rPr>
          <w:t>2.1 Procédure de passation</w:t>
        </w:r>
        <w:r w:rsidR="002A0E0A">
          <w:rPr>
            <w:noProof/>
            <w:webHidden/>
          </w:rPr>
          <w:tab/>
        </w:r>
        <w:r w:rsidR="002A0E0A">
          <w:rPr>
            <w:noProof/>
            <w:webHidden/>
          </w:rPr>
          <w:fldChar w:fldCharType="begin"/>
        </w:r>
        <w:r w:rsidR="002A0E0A">
          <w:rPr>
            <w:noProof/>
            <w:webHidden/>
          </w:rPr>
          <w:instrText xml:space="preserve"> PAGEREF _Toc239941204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110761D7" w14:textId="1BF49EF5"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5" w:history="1">
        <w:r w:rsidR="002A0E0A" w:rsidRPr="00721AD2">
          <w:rPr>
            <w:rStyle w:val="Lienhypertexte"/>
            <w:rFonts w:ascii="Marianne" w:hAnsi="Marianne"/>
            <w:noProof/>
          </w:rPr>
          <w:t>2.2 Allotissement</w:t>
        </w:r>
        <w:r w:rsidR="002A0E0A">
          <w:rPr>
            <w:noProof/>
            <w:webHidden/>
          </w:rPr>
          <w:tab/>
        </w:r>
        <w:r w:rsidR="002A0E0A">
          <w:rPr>
            <w:noProof/>
            <w:webHidden/>
          </w:rPr>
          <w:fldChar w:fldCharType="begin"/>
        </w:r>
        <w:r w:rsidR="002A0E0A">
          <w:rPr>
            <w:noProof/>
            <w:webHidden/>
          </w:rPr>
          <w:instrText xml:space="preserve"> PAGEREF _Toc239941205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63413FE2" w14:textId="62B796D9"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6" w:history="1">
        <w:r w:rsidR="002A0E0A" w:rsidRPr="00721AD2">
          <w:rPr>
            <w:rStyle w:val="Lienhypertexte"/>
            <w:rFonts w:ascii="Marianne" w:hAnsi="Marianne"/>
            <w:noProof/>
          </w:rPr>
          <w:t>2.3 Durée du marché</w:t>
        </w:r>
        <w:r w:rsidR="002A0E0A">
          <w:rPr>
            <w:noProof/>
            <w:webHidden/>
          </w:rPr>
          <w:tab/>
        </w:r>
        <w:r w:rsidR="002A0E0A">
          <w:rPr>
            <w:noProof/>
            <w:webHidden/>
          </w:rPr>
          <w:fldChar w:fldCharType="begin"/>
        </w:r>
        <w:r w:rsidR="002A0E0A">
          <w:rPr>
            <w:noProof/>
            <w:webHidden/>
          </w:rPr>
          <w:instrText xml:space="preserve"> PAGEREF _Toc239941206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593CA594" w14:textId="3B9CD2D6"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7" w:history="1">
        <w:r w:rsidR="002A0E0A" w:rsidRPr="00721AD2">
          <w:rPr>
            <w:rStyle w:val="Lienhypertexte"/>
            <w:rFonts w:ascii="Marianne" w:hAnsi="Marianne"/>
            <w:noProof/>
          </w:rPr>
          <w:t>2.3.1 –Durée et reconduction du marché</w:t>
        </w:r>
        <w:r w:rsidR="002A0E0A">
          <w:rPr>
            <w:noProof/>
            <w:webHidden/>
          </w:rPr>
          <w:tab/>
        </w:r>
        <w:r w:rsidR="002A0E0A">
          <w:rPr>
            <w:noProof/>
            <w:webHidden/>
          </w:rPr>
          <w:fldChar w:fldCharType="begin"/>
        </w:r>
        <w:r w:rsidR="002A0E0A">
          <w:rPr>
            <w:noProof/>
            <w:webHidden/>
          </w:rPr>
          <w:instrText xml:space="preserve"> PAGEREF _Toc239941207 \h </w:instrText>
        </w:r>
        <w:r w:rsidR="002A0E0A">
          <w:rPr>
            <w:noProof/>
            <w:webHidden/>
          </w:rPr>
        </w:r>
        <w:r w:rsidR="002A0E0A">
          <w:rPr>
            <w:noProof/>
            <w:webHidden/>
          </w:rPr>
          <w:fldChar w:fldCharType="separate"/>
        </w:r>
        <w:r w:rsidR="002A0E0A">
          <w:rPr>
            <w:noProof/>
            <w:webHidden/>
          </w:rPr>
          <w:t>5</w:t>
        </w:r>
        <w:r w:rsidR="002A0E0A">
          <w:rPr>
            <w:noProof/>
            <w:webHidden/>
          </w:rPr>
          <w:fldChar w:fldCharType="end"/>
        </w:r>
      </w:hyperlink>
    </w:p>
    <w:p w14:paraId="06A90EDD" w14:textId="52DA155A"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8" w:history="1">
        <w:r w:rsidR="002A0E0A" w:rsidRPr="00721AD2">
          <w:rPr>
            <w:rStyle w:val="Lienhypertexte"/>
            <w:rFonts w:ascii="Marianne" w:hAnsi="Marianne"/>
            <w:noProof/>
          </w:rPr>
          <w:t>2.3.2–Début des prestations</w:t>
        </w:r>
        <w:r w:rsidR="002A0E0A">
          <w:rPr>
            <w:noProof/>
            <w:webHidden/>
          </w:rPr>
          <w:tab/>
        </w:r>
        <w:r w:rsidR="002A0E0A">
          <w:rPr>
            <w:noProof/>
            <w:webHidden/>
          </w:rPr>
          <w:fldChar w:fldCharType="begin"/>
        </w:r>
        <w:r w:rsidR="002A0E0A">
          <w:rPr>
            <w:noProof/>
            <w:webHidden/>
          </w:rPr>
          <w:instrText xml:space="preserve"> PAGEREF _Toc239941208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1EABDD93" w14:textId="027B72D3"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09" w:history="1">
        <w:r w:rsidR="002A0E0A" w:rsidRPr="00721AD2">
          <w:rPr>
            <w:rStyle w:val="Lienhypertexte"/>
            <w:rFonts w:ascii="Marianne" w:hAnsi="Marianne"/>
            <w:noProof/>
          </w:rPr>
          <w:t>2.4 Prix</w:t>
        </w:r>
        <w:r w:rsidR="002A0E0A">
          <w:rPr>
            <w:noProof/>
            <w:webHidden/>
          </w:rPr>
          <w:tab/>
        </w:r>
        <w:r w:rsidR="002A0E0A">
          <w:rPr>
            <w:noProof/>
            <w:webHidden/>
          </w:rPr>
          <w:fldChar w:fldCharType="begin"/>
        </w:r>
        <w:r w:rsidR="002A0E0A">
          <w:rPr>
            <w:noProof/>
            <w:webHidden/>
          </w:rPr>
          <w:instrText xml:space="preserve"> PAGEREF _Toc239941209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4260071A" w14:textId="7AEBD19A"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0" w:history="1">
        <w:r w:rsidR="002A0E0A" w:rsidRPr="00721AD2">
          <w:rPr>
            <w:rStyle w:val="Lienhypertexte"/>
            <w:rFonts w:ascii="Marianne" w:hAnsi="Marianne"/>
            <w:noProof/>
          </w:rPr>
          <w:t>2.5 : Nomenclature communautaire</w:t>
        </w:r>
        <w:r w:rsidR="002A0E0A">
          <w:rPr>
            <w:noProof/>
            <w:webHidden/>
          </w:rPr>
          <w:tab/>
        </w:r>
        <w:r w:rsidR="002A0E0A">
          <w:rPr>
            <w:noProof/>
            <w:webHidden/>
          </w:rPr>
          <w:fldChar w:fldCharType="begin"/>
        </w:r>
        <w:r w:rsidR="002A0E0A">
          <w:rPr>
            <w:noProof/>
            <w:webHidden/>
          </w:rPr>
          <w:instrText xml:space="preserve"> PAGEREF _Toc239941210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78FD3AD9" w14:textId="4BA7360B"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1" w:history="1">
        <w:r w:rsidR="002A0E0A" w:rsidRPr="00721AD2">
          <w:rPr>
            <w:rStyle w:val="Lienhypertexte"/>
            <w:rFonts w:ascii="Marianne" w:hAnsi="Marianne"/>
            <w:noProof/>
          </w:rPr>
          <w:t>2.6 Variantes</w:t>
        </w:r>
        <w:r w:rsidR="002A0E0A">
          <w:rPr>
            <w:noProof/>
            <w:webHidden/>
          </w:rPr>
          <w:tab/>
        </w:r>
        <w:r w:rsidR="002A0E0A">
          <w:rPr>
            <w:noProof/>
            <w:webHidden/>
          </w:rPr>
          <w:fldChar w:fldCharType="begin"/>
        </w:r>
        <w:r w:rsidR="002A0E0A">
          <w:rPr>
            <w:noProof/>
            <w:webHidden/>
          </w:rPr>
          <w:instrText xml:space="preserve"> PAGEREF _Toc239941211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25C77ED6" w14:textId="5E28987D"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2" w:history="1">
        <w:r w:rsidR="002A0E0A" w:rsidRPr="00721AD2">
          <w:rPr>
            <w:rStyle w:val="Lienhypertexte"/>
            <w:rFonts w:ascii="Marianne" w:hAnsi="Marianne"/>
            <w:noProof/>
          </w:rPr>
          <w:t>2.7 Prestation supplémentaire éventuelle</w:t>
        </w:r>
        <w:r w:rsidR="002A0E0A">
          <w:rPr>
            <w:noProof/>
            <w:webHidden/>
          </w:rPr>
          <w:tab/>
        </w:r>
        <w:r w:rsidR="002A0E0A">
          <w:rPr>
            <w:noProof/>
            <w:webHidden/>
          </w:rPr>
          <w:fldChar w:fldCharType="begin"/>
        </w:r>
        <w:r w:rsidR="002A0E0A">
          <w:rPr>
            <w:noProof/>
            <w:webHidden/>
          </w:rPr>
          <w:instrText xml:space="preserve"> PAGEREF _Toc239941212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71598FB6" w14:textId="358AC20D"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3" w:history="1">
        <w:r w:rsidR="002A0E0A" w:rsidRPr="00721AD2">
          <w:rPr>
            <w:rStyle w:val="Lienhypertexte"/>
            <w:rFonts w:ascii="Marianne" w:hAnsi="Marianne"/>
            <w:noProof/>
          </w:rPr>
          <w:t>2.8 Marché complémentaire ou similaire</w:t>
        </w:r>
        <w:r w:rsidR="002A0E0A">
          <w:rPr>
            <w:noProof/>
            <w:webHidden/>
          </w:rPr>
          <w:tab/>
        </w:r>
        <w:r w:rsidR="002A0E0A">
          <w:rPr>
            <w:noProof/>
            <w:webHidden/>
          </w:rPr>
          <w:fldChar w:fldCharType="begin"/>
        </w:r>
        <w:r w:rsidR="002A0E0A">
          <w:rPr>
            <w:noProof/>
            <w:webHidden/>
          </w:rPr>
          <w:instrText xml:space="preserve"> PAGEREF _Toc239941213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13EB2D42" w14:textId="14E36481"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4" w:history="1">
        <w:r w:rsidR="002A0E0A" w:rsidRPr="00721AD2">
          <w:rPr>
            <w:rStyle w:val="Lienhypertexte"/>
            <w:rFonts w:ascii="Marianne" w:hAnsi="Marianne"/>
            <w:noProof/>
          </w:rPr>
          <w:t>2.9 – Déclaration sans suite</w:t>
        </w:r>
        <w:r w:rsidR="002A0E0A">
          <w:rPr>
            <w:noProof/>
            <w:webHidden/>
          </w:rPr>
          <w:tab/>
        </w:r>
        <w:r w:rsidR="002A0E0A">
          <w:rPr>
            <w:noProof/>
            <w:webHidden/>
          </w:rPr>
          <w:fldChar w:fldCharType="begin"/>
        </w:r>
        <w:r w:rsidR="002A0E0A">
          <w:rPr>
            <w:noProof/>
            <w:webHidden/>
          </w:rPr>
          <w:instrText xml:space="preserve"> PAGEREF _Toc239941214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4034056F" w14:textId="5F7FCE07"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15" w:history="1">
        <w:r w:rsidR="002A0E0A" w:rsidRPr="00721AD2">
          <w:rPr>
            <w:rStyle w:val="Lienhypertexte"/>
            <w:rFonts w:ascii="Marianne" w:hAnsi="Marianne"/>
            <w:noProof/>
          </w:rPr>
          <w:t>Article 3</w:t>
        </w:r>
        <w:r w:rsidR="002A0E0A" w:rsidRPr="00721AD2">
          <w:rPr>
            <w:rStyle w:val="Lienhypertexte"/>
            <w:rFonts w:ascii="Marianne" w:hAnsi="Marianne" w:cs="Calibri"/>
            <w:noProof/>
          </w:rPr>
          <w:t> </w:t>
        </w:r>
        <w:r w:rsidR="002A0E0A" w:rsidRPr="00721AD2">
          <w:rPr>
            <w:rStyle w:val="Lienhypertexte"/>
            <w:rFonts w:ascii="Marianne" w:hAnsi="Marianne"/>
            <w:noProof/>
          </w:rPr>
          <w:t>: Conditions d’envoi et de remise des plis</w:t>
        </w:r>
        <w:r w:rsidR="002A0E0A">
          <w:rPr>
            <w:noProof/>
            <w:webHidden/>
          </w:rPr>
          <w:tab/>
        </w:r>
        <w:r w:rsidR="002A0E0A">
          <w:rPr>
            <w:noProof/>
            <w:webHidden/>
          </w:rPr>
          <w:fldChar w:fldCharType="begin"/>
        </w:r>
        <w:r w:rsidR="002A0E0A">
          <w:rPr>
            <w:noProof/>
            <w:webHidden/>
          </w:rPr>
          <w:instrText xml:space="preserve"> PAGEREF _Toc239941215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26C13F9A" w14:textId="56ECFF71"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6" w:history="1">
        <w:r w:rsidR="002A0E0A" w:rsidRPr="00721AD2">
          <w:rPr>
            <w:rStyle w:val="Lienhypertexte"/>
            <w:rFonts w:ascii="Marianne" w:hAnsi="Marianne"/>
            <w:noProof/>
          </w:rPr>
          <w:t>3.1 Modalités de retrait et de consultation des documents</w:t>
        </w:r>
        <w:r w:rsidR="002A0E0A">
          <w:rPr>
            <w:noProof/>
            <w:webHidden/>
          </w:rPr>
          <w:tab/>
        </w:r>
        <w:r w:rsidR="002A0E0A">
          <w:rPr>
            <w:noProof/>
            <w:webHidden/>
          </w:rPr>
          <w:fldChar w:fldCharType="begin"/>
        </w:r>
        <w:r w:rsidR="002A0E0A">
          <w:rPr>
            <w:noProof/>
            <w:webHidden/>
          </w:rPr>
          <w:instrText xml:space="preserve"> PAGEREF _Toc239941216 \h </w:instrText>
        </w:r>
        <w:r w:rsidR="002A0E0A">
          <w:rPr>
            <w:noProof/>
            <w:webHidden/>
          </w:rPr>
        </w:r>
        <w:r w:rsidR="002A0E0A">
          <w:rPr>
            <w:noProof/>
            <w:webHidden/>
          </w:rPr>
          <w:fldChar w:fldCharType="separate"/>
        </w:r>
        <w:r w:rsidR="002A0E0A">
          <w:rPr>
            <w:noProof/>
            <w:webHidden/>
          </w:rPr>
          <w:t>6</w:t>
        </w:r>
        <w:r w:rsidR="002A0E0A">
          <w:rPr>
            <w:noProof/>
            <w:webHidden/>
          </w:rPr>
          <w:fldChar w:fldCharType="end"/>
        </w:r>
      </w:hyperlink>
    </w:p>
    <w:p w14:paraId="5EB1CD56" w14:textId="0C170FE5"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7" w:history="1">
        <w:r w:rsidR="002A0E0A" w:rsidRPr="00721AD2">
          <w:rPr>
            <w:rStyle w:val="Lienhypertexte"/>
            <w:rFonts w:ascii="Marianne" w:hAnsi="Marianne"/>
            <w:noProof/>
          </w:rPr>
          <w:t>3.2 Conditions de transmission des candidatures et des offres</w:t>
        </w:r>
        <w:r w:rsidR="002A0E0A">
          <w:rPr>
            <w:noProof/>
            <w:webHidden/>
          </w:rPr>
          <w:tab/>
        </w:r>
        <w:r w:rsidR="002A0E0A">
          <w:rPr>
            <w:noProof/>
            <w:webHidden/>
          </w:rPr>
          <w:fldChar w:fldCharType="begin"/>
        </w:r>
        <w:r w:rsidR="002A0E0A">
          <w:rPr>
            <w:noProof/>
            <w:webHidden/>
          </w:rPr>
          <w:instrText xml:space="preserve"> PAGEREF _Toc239941217 \h </w:instrText>
        </w:r>
        <w:r w:rsidR="002A0E0A">
          <w:rPr>
            <w:noProof/>
            <w:webHidden/>
          </w:rPr>
        </w:r>
        <w:r w:rsidR="002A0E0A">
          <w:rPr>
            <w:noProof/>
            <w:webHidden/>
          </w:rPr>
          <w:fldChar w:fldCharType="separate"/>
        </w:r>
        <w:r w:rsidR="002A0E0A">
          <w:rPr>
            <w:noProof/>
            <w:webHidden/>
          </w:rPr>
          <w:t>7</w:t>
        </w:r>
        <w:r w:rsidR="002A0E0A">
          <w:rPr>
            <w:noProof/>
            <w:webHidden/>
          </w:rPr>
          <w:fldChar w:fldCharType="end"/>
        </w:r>
      </w:hyperlink>
    </w:p>
    <w:p w14:paraId="661F46A3" w14:textId="6754012B"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8" w:history="1">
        <w:r w:rsidR="002A0E0A" w:rsidRPr="00721AD2">
          <w:rPr>
            <w:rStyle w:val="Lienhypertexte"/>
            <w:rFonts w:ascii="Marianne" w:hAnsi="Marianne"/>
            <w:noProof/>
          </w:rPr>
          <w:t>3.3 Signature électronique</w:t>
        </w:r>
        <w:r w:rsidR="002A0E0A">
          <w:rPr>
            <w:noProof/>
            <w:webHidden/>
          </w:rPr>
          <w:tab/>
        </w:r>
        <w:r w:rsidR="002A0E0A">
          <w:rPr>
            <w:noProof/>
            <w:webHidden/>
          </w:rPr>
          <w:fldChar w:fldCharType="begin"/>
        </w:r>
        <w:r w:rsidR="002A0E0A">
          <w:rPr>
            <w:noProof/>
            <w:webHidden/>
          </w:rPr>
          <w:instrText xml:space="preserve"> PAGEREF _Toc239941218 \h </w:instrText>
        </w:r>
        <w:r w:rsidR="002A0E0A">
          <w:rPr>
            <w:noProof/>
            <w:webHidden/>
          </w:rPr>
        </w:r>
        <w:r w:rsidR="002A0E0A">
          <w:rPr>
            <w:noProof/>
            <w:webHidden/>
          </w:rPr>
          <w:fldChar w:fldCharType="separate"/>
        </w:r>
        <w:r w:rsidR="002A0E0A">
          <w:rPr>
            <w:noProof/>
            <w:webHidden/>
          </w:rPr>
          <w:t>8</w:t>
        </w:r>
        <w:r w:rsidR="002A0E0A">
          <w:rPr>
            <w:noProof/>
            <w:webHidden/>
          </w:rPr>
          <w:fldChar w:fldCharType="end"/>
        </w:r>
      </w:hyperlink>
    </w:p>
    <w:p w14:paraId="58E5D8B8" w14:textId="0930C215"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19" w:history="1">
        <w:r w:rsidR="002A0E0A" w:rsidRPr="00721AD2">
          <w:rPr>
            <w:rStyle w:val="Lienhypertexte"/>
            <w:rFonts w:ascii="Marianne" w:hAnsi="Marianne"/>
            <w:noProof/>
          </w:rPr>
          <w:t>3.4 Copie de sauvegarde</w:t>
        </w:r>
        <w:r w:rsidR="002A0E0A">
          <w:rPr>
            <w:noProof/>
            <w:webHidden/>
          </w:rPr>
          <w:tab/>
        </w:r>
        <w:r w:rsidR="002A0E0A">
          <w:rPr>
            <w:noProof/>
            <w:webHidden/>
          </w:rPr>
          <w:fldChar w:fldCharType="begin"/>
        </w:r>
        <w:r w:rsidR="002A0E0A">
          <w:rPr>
            <w:noProof/>
            <w:webHidden/>
          </w:rPr>
          <w:instrText xml:space="preserve"> PAGEREF _Toc239941219 \h </w:instrText>
        </w:r>
        <w:r w:rsidR="002A0E0A">
          <w:rPr>
            <w:noProof/>
            <w:webHidden/>
          </w:rPr>
        </w:r>
        <w:r w:rsidR="002A0E0A">
          <w:rPr>
            <w:noProof/>
            <w:webHidden/>
          </w:rPr>
          <w:fldChar w:fldCharType="separate"/>
        </w:r>
        <w:r w:rsidR="002A0E0A">
          <w:rPr>
            <w:noProof/>
            <w:webHidden/>
          </w:rPr>
          <w:t>8</w:t>
        </w:r>
        <w:r w:rsidR="002A0E0A">
          <w:rPr>
            <w:noProof/>
            <w:webHidden/>
          </w:rPr>
          <w:fldChar w:fldCharType="end"/>
        </w:r>
      </w:hyperlink>
    </w:p>
    <w:p w14:paraId="04B7EE34" w14:textId="331F2BC4"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20" w:history="1">
        <w:r w:rsidR="002A0E0A" w:rsidRPr="00721AD2">
          <w:rPr>
            <w:rStyle w:val="Lienhypertexte"/>
            <w:rFonts w:ascii="Marianne" w:hAnsi="Marianne"/>
            <w:noProof/>
          </w:rPr>
          <w:t>Article 4 : Information des candidats</w:t>
        </w:r>
        <w:r w:rsidR="002A0E0A">
          <w:rPr>
            <w:noProof/>
            <w:webHidden/>
          </w:rPr>
          <w:tab/>
        </w:r>
        <w:r w:rsidR="002A0E0A">
          <w:rPr>
            <w:noProof/>
            <w:webHidden/>
          </w:rPr>
          <w:fldChar w:fldCharType="begin"/>
        </w:r>
        <w:r w:rsidR="002A0E0A">
          <w:rPr>
            <w:noProof/>
            <w:webHidden/>
          </w:rPr>
          <w:instrText xml:space="preserve"> PAGEREF _Toc239941220 \h </w:instrText>
        </w:r>
        <w:r w:rsidR="002A0E0A">
          <w:rPr>
            <w:noProof/>
            <w:webHidden/>
          </w:rPr>
        </w:r>
        <w:r w:rsidR="002A0E0A">
          <w:rPr>
            <w:noProof/>
            <w:webHidden/>
          </w:rPr>
          <w:fldChar w:fldCharType="separate"/>
        </w:r>
        <w:r w:rsidR="002A0E0A">
          <w:rPr>
            <w:noProof/>
            <w:webHidden/>
          </w:rPr>
          <w:t>9</w:t>
        </w:r>
        <w:r w:rsidR="002A0E0A">
          <w:rPr>
            <w:noProof/>
            <w:webHidden/>
          </w:rPr>
          <w:fldChar w:fldCharType="end"/>
        </w:r>
      </w:hyperlink>
    </w:p>
    <w:p w14:paraId="1F39EED3" w14:textId="459095E4"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1" w:history="1">
        <w:r w:rsidR="002A0E0A" w:rsidRPr="00721AD2">
          <w:rPr>
            <w:rStyle w:val="Lienhypertexte"/>
            <w:rFonts w:ascii="Marianne" w:hAnsi="Marianne"/>
            <w:noProof/>
          </w:rPr>
          <w:t>4.1 Questions posées par les candidats</w:t>
        </w:r>
        <w:r w:rsidR="002A0E0A">
          <w:rPr>
            <w:noProof/>
            <w:webHidden/>
          </w:rPr>
          <w:tab/>
        </w:r>
        <w:r w:rsidR="002A0E0A">
          <w:rPr>
            <w:noProof/>
            <w:webHidden/>
          </w:rPr>
          <w:fldChar w:fldCharType="begin"/>
        </w:r>
        <w:r w:rsidR="002A0E0A">
          <w:rPr>
            <w:noProof/>
            <w:webHidden/>
          </w:rPr>
          <w:instrText xml:space="preserve"> PAGEREF _Toc239941221 \h </w:instrText>
        </w:r>
        <w:r w:rsidR="002A0E0A">
          <w:rPr>
            <w:noProof/>
            <w:webHidden/>
          </w:rPr>
        </w:r>
        <w:r w:rsidR="002A0E0A">
          <w:rPr>
            <w:noProof/>
            <w:webHidden/>
          </w:rPr>
          <w:fldChar w:fldCharType="separate"/>
        </w:r>
        <w:r w:rsidR="002A0E0A">
          <w:rPr>
            <w:noProof/>
            <w:webHidden/>
          </w:rPr>
          <w:t>9</w:t>
        </w:r>
        <w:r w:rsidR="002A0E0A">
          <w:rPr>
            <w:noProof/>
            <w:webHidden/>
          </w:rPr>
          <w:fldChar w:fldCharType="end"/>
        </w:r>
      </w:hyperlink>
    </w:p>
    <w:p w14:paraId="0C8BD565" w14:textId="6FB3DCD2"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2" w:history="1">
        <w:r w:rsidR="002A0E0A" w:rsidRPr="00721AD2">
          <w:rPr>
            <w:rStyle w:val="Lienhypertexte"/>
            <w:rFonts w:ascii="Marianne" w:hAnsi="Marianne"/>
            <w:noProof/>
          </w:rPr>
          <w:t>4.2 Modifications du DCE</w:t>
        </w:r>
        <w:r w:rsidR="002A0E0A">
          <w:rPr>
            <w:noProof/>
            <w:webHidden/>
          </w:rPr>
          <w:tab/>
        </w:r>
        <w:r w:rsidR="002A0E0A">
          <w:rPr>
            <w:noProof/>
            <w:webHidden/>
          </w:rPr>
          <w:fldChar w:fldCharType="begin"/>
        </w:r>
        <w:r w:rsidR="002A0E0A">
          <w:rPr>
            <w:noProof/>
            <w:webHidden/>
          </w:rPr>
          <w:instrText xml:space="preserve"> PAGEREF _Toc239941222 \h </w:instrText>
        </w:r>
        <w:r w:rsidR="002A0E0A">
          <w:rPr>
            <w:noProof/>
            <w:webHidden/>
          </w:rPr>
        </w:r>
        <w:r w:rsidR="002A0E0A">
          <w:rPr>
            <w:noProof/>
            <w:webHidden/>
          </w:rPr>
          <w:fldChar w:fldCharType="separate"/>
        </w:r>
        <w:r w:rsidR="002A0E0A">
          <w:rPr>
            <w:noProof/>
            <w:webHidden/>
          </w:rPr>
          <w:t>9</w:t>
        </w:r>
        <w:r w:rsidR="002A0E0A">
          <w:rPr>
            <w:noProof/>
            <w:webHidden/>
          </w:rPr>
          <w:fldChar w:fldCharType="end"/>
        </w:r>
      </w:hyperlink>
    </w:p>
    <w:p w14:paraId="6B8634C4" w14:textId="0D3D1AF1"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3" w:history="1">
        <w:r w:rsidR="002A0E0A" w:rsidRPr="00721AD2">
          <w:rPr>
            <w:rStyle w:val="Lienhypertexte"/>
            <w:rFonts w:ascii="Marianne" w:hAnsi="Marianne"/>
            <w:noProof/>
          </w:rPr>
          <w:t>4.3 Prolongation du délai de réception des offres</w:t>
        </w:r>
        <w:r w:rsidR="002A0E0A">
          <w:rPr>
            <w:noProof/>
            <w:webHidden/>
          </w:rPr>
          <w:tab/>
        </w:r>
        <w:r w:rsidR="002A0E0A">
          <w:rPr>
            <w:noProof/>
            <w:webHidden/>
          </w:rPr>
          <w:fldChar w:fldCharType="begin"/>
        </w:r>
        <w:r w:rsidR="002A0E0A">
          <w:rPr>
            <w:noProof/>
            <w:webHidden/>
          </w:rPr>
          <w:instrText xml:space="preserve"> PAGEREF _Toc239941223 \h </w:instrText>
        </w:r>
        <w:r w:rsidR="002A0E0A">
          <w:rPr>
            <w:noProof/>
            <w:webHidden/>
          </w:rPr>
        </w:r>
        <w:r w:rsidR="002A0E0A">
          <w:rPr>
            <w:noProof/>
            <w:webHidden/>
          </w:rPr>
          <w:fldChar w:fldCharType="separate"/>
        </w:r>
        <w:r w:rsidR="002A0E0A">
          <w:rPr>
            <w:noProof/>
            <w:webHidden/>
          </w:rPr>
          <w:t>10</w:t>
        </w:r>
        <w:r w:rsidR="002A0E0A">
          <w:rPr>
            <w:noProof/>
            <w:webHidden/>
          </w:rPr>
          <w:fldChar w:fldCharType="end"/>
        </w:r>
      </w:hyperlink>
    </w:p>
    <w:p w14:paraId="16A3426F" w14:textId="5A3929E7"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24" w:history="1">
        <w:r w:rsidR="002A0E0A" w:rsidRPr="00721AD2">
          <w:rPr>
            <w:rStyle w:val="Lienhypertexte"/>
            <w:rFonts w:ascii="Marianne" w:hAnsi="Marianne"/>
            <w:noProof/>
          </w:rPr>
          <w:t>Article 5 : Candidature</w:t>
        </w:r>
        <w:r w:rsidR="002A0E0A">
          <w:rPr>
            <w:noProof/>
            <w:webHidden/>
          </w:rPr>
          <w:tab/>
        </w:r>
        <w:r w:rsidR="002A0E0A">
          <w:rPr>
            <w:noProof/>
            <w:webHidden/>
          </w:rPr>
          <w:fldChar w:fldCharType="begin"/>
        </w:r>
        <w:r w:rsidR="002A0E0A">
          <w:rPr>
            <w:noProof/>
            <w:webHidden/>
          </w:rPr>
          <w:instrText xml:space="preserve"> PAGEREF _Toc239941224 \h </w:instrText>
        </w:r>
        <w:r w:rsidR="002A0E0A">
          <w:rPr>
            <w:noProof/>
            <w:webHidden/>
          </w:rPr>
        </w:r>
        <w:r w:rsidR="002A0E0A">
          <w:rPr>
            <w:noProof/>
            <w:webHidden/>
          </w:rPr>
          <w:fldChar w:fldCharType="separate"/>
        </w:r>
        <w:r w:rsidR="002A0E0A">
          <w:rPr>
            <w:noProof/>
            <w:webHidden/>
          </w:rPr>
          <w:t>10</w:t>
        </w:r>
        <w:r w:rsidR="002A0E0A">
          <w:rPr>
            <w:noProof/>
            <w:webHidden/>
          </w:rPr>
          <w:fldChar w:fldCharType="end"/>
        </w:r>
      </w:hyperlink>
    </w:p>
    <w:p w14:paraId="1038604A" w14:textId="6559F4B1"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5" w:history="1">
        <w:r w:rsidR="002A0E0A" w:rsidRPr="00721AD2">
          <w:rPr>
            <w:rStyle w:val="Lienhypertexte"/>
            <w:rFonts w:ascii="Marianne" w:hAnsi="Marianne"/>
            <w:noProof/>
          </w:rPr>
          <w:t>5.1 -Généralités</w:t>
        </w:r>
        <w:r w:rsidR="002A0E0A">
          <w:rPr>
            <w:noProof/>
            <w:webHidden/>
          </w:rPr>
          <w:tab/>
        </w:r>
        <w:r w:rsidR="002A0E0A">
          <w:rPr>
            <w:noProof/>
            <w:webHidden/>
          </w:rPr>
          <w:fldChar w:fldCharType="begin"/>
        </w:r>
        <w:r w:rsidR="002A0E0A">
          <w:rPr>
            <w:noProof/>
            <w:webHidden/>
          </w:rPr>
          <w:instrText xml:space="preserve"> PAGEREF _Toc239941225 \h </w:instrText>
        </w:r>
        <w:r w:rsidR="002A0E0A">
          <w:rPr>
            <w:noProof/>
            <w:webHidden/>
          </w:rPr>
        </w:r>
        <w:r w:rsidR="002A0E0A">
          <w:rPr>
            <w:noProof/>
            <w:webHidden/>
          </w:rPr>
          <w:fldChar w:fldCharType="separate"/>
        </w:r>
        <w:r w:rsidR="002A0E0A">
          <w:rPr>
            <w:noProof/>
            <w:webHidden/>
          </w:rPr>
          <w:t>10</w:t>
        </w:r>
        <w:r w:rsidR="002A0E0A">
          <w:rPr>
            <w:noProof/>
            <w:webHidden/>
          </w:rPr>
          <w:fldChar w:fldCharType="end"/>
        </w:r>
      </w:hyperlink>
    </w:p>
    <w:p w14:paraId="5DD2A0B1" w14:textId="3495AB87"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6" w:history="1">
        <w:r w:rsidR="002A0E0A" w:rsidRPr="00721AD2">
          <w:rPr>
            <w:rStyle w:val="Lienhypertexte"/>
            <w:rFonts w:ascii="Marianne" w:hAnsi="Marianne"/>
            <w:noProof/>
          </w:rPr>
          <w:t>5.2 -Groupement</w:t>
        </w:r>
        <w:r w:rsidR="002A0E0A">
          <w:rPr>
            <w:noProof/>
            <w:webHidden/>
          </w:rPr>
          <w:tab/>
        </w:r>
        <w:r w:rsidR="002A0E0A">
          <w:rPr>
            <w:noProof/>
            <w:webHidden/>
          </w:rPr>
          <w:fldChar w:fldCharType="begin"/>
        </w:r>
        <w:r w:rsidR="002A0E0A">
          <w:rPr>
            <w:noProof/>
            <w:webHidden/>
          </w:rPr>
          <w:instrText xml:space="preserve"> PAGEREF _Toc239941226 \h </w:instrText>
        </w:r>
        <w:r w:rsidR="002A0E0A">
          <w:rPr>
            <w:noProof/>
            <w:webHidden/>
          </w:rPr>
        </w:r>
        <w:r w:rsidR="002A0E0A">
          <w:rPr>
            <w:noProof/>
            <w:webHidden/>
          </w:rPr>
          <w:fldChar w:fldCharType="separate"/>
        </w:r>
        <w:r w:rsidR="002A0E0A">
          <w:rPr>
            <w:noProof/>
            <w:webHidden/>
          </w:rPr>
          <w:t>10</w:t>
        </w:r>
        <w:r w:rsidR="002A0E0A">
          <w:rPr>
            <w:noProof/>
            <w:webHidden/>
          </w:rPr>
          <w:fldChar w:fldCharType="end"/>
        </w:r>
      </w:hyperlink>
    </w:p>
    <w:p w14:paraId="746B8DC6" w14:textId="71552238"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7" w:history="1">
        <w:r w:rsidR="002A0E0A" w:rsidRPr="00721AD2">
          <w:rPr>
            <w:rStyle w:val="Lienhypertexte"/>
            <w:rFonts w:ascii="Marianne" w:hAnsi="Marianne"/>
            <w:noProof/>
          </w:rPr>
          <w:t>5.3 Sous-traitance</w:t>
        </w:r>
        <w:r w:rsidR="002A0E0A">
          <w:rPr>
            <w:noProof/>
            <w:webHidden/>
          </w:rPr>
          <w:tab/>
        </w:r>
        <w:r w:rsidR="002A0E0A">
          <w:rPr>
            <w:noProof/>
            <w:webHidden/>
          </w:rPr>
          <w:fldChar w:fldCharType="begin"/>
        </w:r>
        <w:r w:rsidR="002A0E0A">
          <w:rPr>
            <w:noProof/>
            <w:webHidden/>
          </w:rPr>
          <w:instrText xml:space="preserve"> PAGEREF _Toc239941227 \h </w:instrText>
        </w:r>
        <w:r w:rsidR="002A0E0A">
          <w:rPr>
            <w:noProof/>
            <w:webHidden/>
          </w:rPr>
        </w:r>
        <w:r w:rsidR="002A0E0A">
          <w:rPr>
            <w:noProof/>
            <w:webHidden/>
          </w:rPr>
          <w:fldChar w:fldCharType="separate"/>
        </w:r>
        <w:r w:rsidR="002A0E0A">
          <w:rPr>
            <w:noProof/>
            <w:webHidden/>
          </w:rPr>
          <w:t>11</w:t>
        </w:r>
        <w:r w:rsidR="002A0E0A">
          <w:rPr>
            <w:noProof/>
            <w:webHidden/>
          </w:rPr>
          <w:fldChar w:fldCharType="end"/>
        </w:r>
      </w:hyperlink>
    </w:p>
    <w:p w14:paraId="5D2ADF36" w14:textId="25639977"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28" w:history="1">
        <w:r w:rsidR="002A0E0A" w:rsidRPr="00721AD2">
          <w:rPr>
            <w:rStyle w:val="Lienhypertexte"/>
            <w:rFonts w:ascii="Marianne" w:hAnsi="Marianne"/>
            <w:noProof/>
          </w:rPr>
          <w:t>Article 6</w:t>
        </w:r>
        <w:r w:rsidR="002A0E0A" w:rsidRPr="00721AD2">
          <w:rPr>
            <w:rStyle w:val="Lienhypertexte"/>
            <w:rFonts w:ascii="Marianne" w:hAnsi="Marianne" w:cs="Calibri"/>
            <w:noProof/>
          </w:rPr>
          <w:t> </w:t>
        </w:r>
        <w:r w:rsidR="002A0E0A" w:rsidRPr="00721AD2">
          <w:rPr>
            <w:rStyle w:val="Lienhypertexte"/>
            <w:rFonts w:ascii="Marianne" w:hAnsi="Marianne"/>
            <w:noProof/>
          </w:rPr>
          <w:t>: Composition des candidatures et des offres</w:t>
        </w:r>
        <w:r w:rsidR="002A0E0A">
          <w:rPr>
            <w:noProof/>
            <w:webHidden/>
          </w:rPr>
          <w:tab/>
        </w:r>
        <w:r w:rsidR="002A0E0A">
          <w:rPr>
            <w:noProof/>
            <w:webHidden/>
          </w:rPr>
          <w:fldChar w:fldCharType="begin"/>
        </w:r>
        <w:r w:rsidR="002A0E0A">
          <w:rPr>
            <w:noProof/>
            <w:webHidden/>
          </w:rPr>
          <w:instrText xml:space="preserve"> PAGEREF _Toc239941228 \h </w:instrText>
        </w:r>
        <w:r w:rsidR="002A0E0A">
          <w:rPr>
            <w:noProof/>
            <w:webHidden/>
          </w:rPr>
        </w:r>
        <w:r w:rsidR="002A0E0A">
          <w:rPr>
            <w:noProof/>
            <w:webHidden/>
          </w:rPr>
          <w:fldChar w:fldCharType="separate"/>
        </w:r>
        <w:r w:rsidR="002A0E0A">
          <w:rPr>
            <w:noProof/>
            <w:webHidden/>
          </w:rPr>
          <w:t>11</w:t>
        </w:r>
        <w:r w:rsidR="002A0E0A">
          <w:rPr>
            <w:noProof/>
            <w:webHidden/>
          </w:rPr>
          <w:fldChar w:fldCharType="end"/>
        </w:r>
      </w:hyperlink>
    </w:p>
    <w:p w14:paraId="50C2053D" w14:textId="76828C95"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29" w:history="1">
        <w:r w:rsidR="002A0E0A" w:rsidRPr="00721AD2">
          <w:rPr>
            <w:rStyle w:val="Lienhypertexte"/>
            <w:rFonts w:ascii="Marianne" w:hAnsi="Marianne"/>
            <w:noProof/>
          </w:rPr>
          <w:t>6.1 – Pièces justificatives à joindre au titre de la candidature</w:t>
        </w:r>
        <w:r w:rsidR="002A0E0A">
          <w:rPr>
            <w:noProof/>
            <w:webHidden/>
          </w:rPr>
          <w:tab/>
        </w:r>
        <w:r w:rsidR="002A0E0A">
          <w:rPr>
            <w:noProof/>
            <w:webHidden/>
          </w:rPr>
          <w:fldChar w:fldCharType="begin"/>
        </w:r>
        <w:r w:rsidR="002A0E0A">
          <w:rPr>
            <w:noProof/>
            <w:webHidden/>
          </w:rPr>
          <w:instrText xml:space="preserve"> PAGEREF _Toc239941229 \h </w:instrText>
        </w:r>
        <w:r w:rsidR="002A0E0A">
          <w:rPr>
            <w:noProof/>
            <w:webHidden/>
          </w:rPr>
        </w:r>
        <w:r w:rsidR="002A0E0A">
          <w:rPr>
            <w:noProof/>
            <w:webHidden/>
          </w:rPr>
          <w:fldChar w:fldCharType="separate"/>
        </w:r>
        <w:r w:rsidR="002A0E0A">
          <w:rPr>
            <w:noProof/>
            <w:webHidden/>
          </w:rPr>
          <w:t>11</w:t>
        </w:r>
        <w:r w:rsidR="002A0E0A">
          <w:rPr>
            <w:noProof/>
            <w:webHidden/>
          </w:rPr>
          <w:fldChar w:fldCharType="end"/>
        </w:r>
      </w:hyperlink>
    </w:p>
    <w:p w14:paraId="3E4FE135" w14:textId="41065547"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0" w:history="1">
        <w:r w:rsidR="002A0E0A" w:rsidRPr="00721AD2">
          <w:rPr>
            <w:rStyle w:val="Lienhypertexte"/>
            <w:rFonts w:ascii="Marianne" w:hAnsi="Marianne"/>
            <w:noProof/>
          </w:rPr>
          <w:t>6.2 - Pièces de l’offre</w:t>
        </w:r>
        <w:r w:rsidR="002A0E0A">
          <w:rPr>
            <w:noProof/>
            <w:webHidden/>
          </w:rPr>
          <w:tab/>
        </w:r>
        <w:r w:rsidR="002A0E0A">
          <w:rPr>
            <w:noProof/>
            <w:webHidden/>
          </w:rPr>
          <w:fldChar w:fldCharType="begin"/>
        </w:r>
        <w:r w:rsidR="002A0E0A">
          <w:rPr>
            <w:noProof/>
            <w:webHidden/>
          </w:rPr>
          <w:instrText xml:space="preserve"> PAGEREF _Toc239941230 \h </w:instrText>
        </w:r>
        <w:r w:rsidR="002A0E0A">
          <w:rPr>
            <w:noProof/>
            <w:webHidden/>
          </w:rPr>
        </w:r>
        <w:r w:rsidR="002A0E0A">
          <w:rPr>
            <w:noProof/>
            <w:webHidden/>
          </w:rPr>
          <w:fldChar w:fldCharType="separate"/>
        </w:r>
        <w:r w:rsidR="002A0E0A">
          <w:rPr>
            <w:noProof/>
            <w:webHidden/>
          </w:rPr>
          <w:t>12</w:t>
        </w:r>
        <w:r w:rsidR="002A0E0A">
          <w:rPr>
            <w:noProof/>
            <w:webHidden/>
          </w:rPr>
          <w:fldChar w:fldCharType="end"/>
        </w:r>
      </w:hyperlink>
    </w:p>
    <w:p w14:paraId="197F8540" w14:textId="3CAE7FAB"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31" w:history="1">
        <w:r w:rsidR="002A0E0A" w:rsidRPr="00721AD2">
          <w:rPr>
            <w:rStyle w:val="Lienhypertexte"/>
            <w:rFonts w:ascii="Marianne" w:hAnsi="Marianne"/>
            <w:noProof/>
          </w:rPr>
          <w:t>Article 7 - Examen des candidatures et des offres</w:t>
        </w:r>
        <w:r w:rsidR="002A0E0A">
          <w:rPr>
            <w:noProof/>
            <w:webHidden/>
          </w:rPr>
          <w:tab/>
        </w:r>
        <w:r w:rsidR="002A0E0A">
          <w:rPr>
            <w:noProof/>
            <w:webHidden/>
          </w:rPr>
          <w:fldChar w:fldCharType="begin"/>
        </w:r>
        <w:r w:rsidR="002A0E0A">
          <w:rPr>
            <w:noProof/>
            <w:webHidden/>
          </w:rPr>
          <w:instrText xml:space="preserve"> PAGEREF _Toc239941231 \h </w:instrText>
        </w:r>
        <w:r w:rsidR="002A0E0A">
          <w:rPr>
            <w:noProof/>
            <w:webHidden/>
          </w:rPr>
        </w:r>
        <w:r w:rsidR="002A0E0A">
          <w:rPr>
            <w:noProof/>
            <w:webHidden/>
          </w:rPr>
          <w:fldChar w:fldCharType="separate"/>
        </w:r>
        <w:r w:rsidR="002A0E0A">
          <w:rPr>
            <w:noProof/>
            <w:webHidden/>
          </w:rPr>
          <w:t>13</w:t>
        </w:r>
        <w:r w:rsidR="002A0E0A">
          <w:rPr>
            <w:noProof/>
            <w:webHidden/>
          </w:rPr>
          <w:fldChar w:fldCharType="end"/>
        </w:r>
      </w:hyperlink>
    </w:p>
    <w:p w14:paraId="4C27974E" w14:textId="4C13BCF2"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2" w:history="1">
        <w:r w:rsidR="002A0E0A" w:rsidRPr="00721AD2">
          <w:rPr>
            <w:rStyle w:val="Lienhypertexte"/>
            <w:rFonts w:ascii="Marianne" w:hAnsi="Marianne"/>
            <w:noProof/>
          </w:rPr>
          <w:t>7.1 - Sélection des candidatures</w:t>
        </w:r>
        <w:r w:rsidR="002A0E0A">
          <w:rPr>
            <w:noProof/>
            <w:webHidden/>
          </w:rPr>
          <w:tab/>
        </w:r>
        <w:r w:rsidR="002A0E0A">
          <w:rPr>
            <w:noProof/>
            <w:webHidden/>
          </w:rPr>
          <w:fldChar w:fldCharType="begin"/>
        </w:r>
        <w:r w:rsidR="002A0E0A">
          <w:rPr>
            <w:noProof/>
            <w:webHidden/>
          </w:rPr>
          <w:instrText xml:space="preserve"> PAGEREF _Toc239941232 \h </w:instrText>
        </w:r>
        <w:r w:rsidR="002A0E0A">
          <w:rPr>
            <w:noProof/>
            <w:webHidden/>
          </w:rPr>
        </w:r>
        <w:r w:rsidR="002A0E0A">
          <w:rPr>
            <w:noProof/>
            <w:webHidden/>
          </w:rPr>
          <w:fldChar w:fldCharType="separate"/>
        </w:r>
        <w:r w:rsidR="002A0E0A">
          <w:rPr>
            <w:noProof/>
            <w:webHidden/>
          </w:rPr>
          <w:t>13</w:t>
        </w:r>
        <w:r w:rsidR="002A0E0A">
          <w:rPr>
            <w:noProof/>
            <w:webHidden/>
          </w:rPr>
          <w:fldChar w:fldCharType="end"/>
        </w:r>
      </w:hyperlink>
    </w:p>
    <w:p w14:paraId="25E467E0" w14:textId="45219DFB"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3" w:history="1">
        <w:r w:rsidR="002A0E0A" w:rsidRPr="00721AD2">
          <w:rPr>
            <w:rStyle w:val="Lienhypertexte"/>
            <w:rFonts w:ascii="Marianne" w:hAnsi="Marianne"/>
            <w:noProof/>
          </w:rPr>
          <w:t>7.2 - Sélection des offres</w:t>
        </w:r>
        <w:r w:rsidR="002A0E0A">
          <w:rPr>
            <w:noProof/>
            <w:webHidden/>
          </w:rPr>
          <w:tab/>
        </w:r>
        <w:r w:rsidR="002A0E0A">
          <w:rPr>
            <w:noProof/>
            <w:webHidden/>
          </w:rPr>
          <w:fldChar w:fldCharType="begin"/>
        </w:r>
        <w:r w:rsidR="002A0E0A">
          <w:rPr>
            <w:noProof/>
            <w:webHidden/>
          </w:rPr>
          <w:instrText xml:space="preserve"> PAGEREF _Toc239941233 \h </w:instrText>
        </w:r>
        <w:r w:rsidR="002A0E0A">
          <w:rPr>
            <w:noProof/>
            <w:webHidden/>
          </w:rPr>
        </w:r>
        <w:r w:rsidR="002A0E0A">
          <w:rPr>
            <w:noProof/>
            <w:webHidden/>
          </w:rPr>
          <w:fldChar w:fldCharType="separate"/>
        </w:r>
        <w:r w:rsidR="002A0E0A">
          <w:rPr>
            <w:noProof/>
            <w:webHidden/>
          </w:rPr>
          <w:t>13</w:t>
        </w:r>
        <w:r w:rsidR="002A0E0A">
          <w:rPr>
            <w:noProof/>
            <w:webHidden/>
          </w:rPr>
          <w:fldChar w:fldCharType="end"/>
        </w:r>
      </w:hyperlink>
    </w:p>
    <w:p w14:paraId="4671BC5D" w14:textId="00658C5C"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4" w:history="1">
        <w:r w:rsidR="002A0E0A" w:rsidRPr="00721AD2">
          <w:rPr>
            <w:rStyle w:val="Lienhypertexte"/>
            <w:rFonts w:ascii="Marianne" w:hAnsi="Marianne"/>
            <w:noProof/>
          </w:rPr>
          <w:t>7.3 Demande de précisions sur la teneur de l’offre</w:t>
        </w:r>
        <w:r w:rsidR="002A0E0A">
          <w:rPr>
            <w:noProof/>
            <w:webHidden/>
          </w:rPr>
          <w:tab/>
        </w:r>
        <w:r w:rsidR="002A0E0A">
          <w:rPr>
            <w:noProof/>
            <w:webHidden/>
          </w:rPr>
          <w:fldChar w:fldCharType="begin"/>
        </w:r>
        <w:r w:rsidR="002A0E0A">
          <w:rPr>
            <w:noProof/>
            <w:webHidden/>
          </w:rPr>
          <w:instrText xml:space="preserve"> PAGEREF _Toc239941234 \h </w:instrText>
        </w:r>
        <w:r w:rsidR="002A0E0A">
          <w:rPr>
            <w:noProof/>
            <w:webHidden/>
          </w:rPr>
        </w:r>
        <w:r w:rsidR="002A0E0A">
          <w:rPr>
            <w:noProof/>
            <w:webHidden/>
          </w:rPr>
          <w:fldChar w:fldCharType="separate"/>
        </w:r>
        <w:r w:rsidR="002A0E0A">
          <w:rPr>
            <w:noProof/>
            <w:webHidden/>
          </w:rPr>
          <w:t>15</w:t>
        </w:r>
        <w:r w:rsidR="002A0E0A">
          <w:rPr>
            <w:noProof/>
            <w:webHidden/>
          </w:rPr>
          <w:fldChar w:fldCharType="end"/>
        </w:r>
      </w:hyperlink>
    </w:p>
    <w:p w14:paraId="14541A46" w14:textId="5FBE90A0"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5" w:history="1">
        <w:r w:rsidR="002A0E0A" w:rsidRPr="00721AD2">
          <w:rPr>
            <w:rStyle w:val="Lienhypertexte"/>
            <w:rFonts w:ascii="Marianne" w:hAnsi="Marianne"/>
            <w:noProof/>
          </w:rPr>
          <w:t>7.4 Procédure de détection des offres anormalement basses</w:t>
        </w:r>
        <w:r w:rsidR="002A0E0A">
          <w:rPr>
            <w:noProof/>
            <w:webHidden/>
          </w:rPr>
          <w:tab/>
        </w:r>
        <w:r w:rsidR="002A0E0A">
          <w:rPr>
            <w:noProof/>
            <w:webHidden/>
          </w:rPr>
          <w:fldChar w:fldCharType="begin"/>
        </w:r>
        <w:r w:rsidR="002A0E0A">
          <w:rPr>
            <w:noProof/>
            <w:webHidden/>
          </w:rPr>
          <w:instrText xml:space="preserve"> PAGEREF _Toc239941235 \h </w:instrText>
        </w:r>
        <w:r w:rsidR="002A0E0A">
          <w:rPr>
            <w:noProof/>
            <w:webHidden/>
          </w:rPr>
        </w:r>
        <w:r w:rsidR="002A0E0A">
          <w:rPr>
            <w:noProof/>
            <w:webHidden/>
          </w:rPr>
          <w:fldChar w:fldCharType="separate"/>
        </w:r>
        <w:r w:rsidR="002A0E0A">
          <w:rPr>
            <w:noProof/>
            <w:webHidden/>
          </w:rPr>
          <w:t>15</w:t>
        </w:r>
        <w:r w:rsidR="002A0E0A">
          <w:rPr>
            <w:noProof/>
            <w:webHidden/>
          </w:rPr>
          <w:fldChar w:fldCharType="end"/>
        </w:r>
      </w:hyperlink>
    </w:p>
    <w:p w14:paraId="7980A4C7" w14:textId="6B111CAA"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6" w:history="1">
        <w:r w:rsidR="002A0E0A" w:rsidRPr="00721AD2">
          <w:rPr>
            <w:rStyle w:val="Lienhypertexte"/>
            <w:rFonts w:ascii="Marianne" w:hAnsi="Marianne"/>
            <w:noProof/>
          </w:rPr>
          <w:t>7.5 Négociation</w:t>
        </w:r>
        <w:r w:rsidR="002A0E0A">
          <w:rPr>
            <w:noProof/>
            <w:webHidden/>
          </w:rPr>
          <w:tab/>
        </w:r>
        <w:r w:rsidR="002A0E0A">
          <w:rPr>
            <w:noProof/>
            <w:webHidden/>
          </w:rPr>
          <w:fldChar w:fldCharType="begin"/>
        </w:r>
        <w:r w:rsidR="002A0E0A">
          <w:rPr>
            <w:noProof/>
            <w:webHidden/>
          </w:rPr>
          <w:instrText xml:space="preserve"> PAGEREF _Toc239941236 \h </w:instrText>
        </w:r>
        <w:r w:rsidR="002A0E0A">
          <w:rPr>
            <w:noProof/>
            <w:webHidden/>
          </w:rPr>
        </w:r>
        <w:r w:rsidR="002A0E0A">
          <w:rPr>
            <w:noProof/>
            <w:webHidden/>
          </w:rPr>
          <w:fldChar w:fldCharType="separate"/>
        </w:r>
        <w:r w:rsidR="002A0E0A">
          <w:rPr>
            <w:noProof/>
            <w:webHidden/>
          </w:rPr>
          <w:t>16</w:t>
        </w:r>
        <w:r w:rsidR="002A0E0A">
          <w:rPr>
            <w:noProof/>
            <w:webHidden/>
          </w:rPr>
          <w:fldChar w:fldCharType="end"/>
        </w:r>
      </w:hyperlink>
    </w:p>
    <w:p w14:paraId="573E4CB8" w14:textId="02D41323" w:rsidR="002A0E0A" w:rsidRDefault="004C23DB">
      <w:pPr>
        <w:pStyle w:val="TM1"/>
        <w:tabs>
          <w:tab w:val="right" w:leader="dot" w:pos="9060"/>
        </w:tabs>
        <w:rPr>
          <w:rFonts w:eastAsiaTheme="minorEastAsia" w:cstheme="minorBidi"/>
          <w:b w:val="0"/>
          <w:bCs w:val="0"/>
          <w:caps w:val="0"/>
          <w:noProof/>
          <w:kern w:val="2"/>
          <w:sz w:val="24"/>
          <w:szCs w:val="24"/>
          <w:lang w:eastAsia="fr-FR"/>
          <w14:ligatures w14:val="standardContextual"/>
        </w:rPr>
      </w:pPr>
      <w:hyperlink w:anchor="_Toc239941237" w:history="1">
        <w:r w:rsidR="002A0E0A" w:rsidRPr="00721AD2">
          <w:rPr>
            <w:rStyle w:val="Lienhypertexte"/>
            <w:rFonts w:ascii="Marianne" w:hAnsi="Marianne"/>
            <w:noProof/>
          </w:rPr>
          <w:t>Article 8 : Attribution</w:t>
        </w:r>
        <w:r w:rsidR="002A0E0A">
          <w:rPr>
            <w:noProof/>
            <w:webHidden/>
          </w:rPr>
          <w:tab/>
        </w:r>
        <w:r w:rsidR="002A0E0A">
          <w:rPr>
            <w:noProof/>
            <w:webHidden/>
          </w:rPr>
          <w:fldChar w:fldCharType="begin"/>
        </w:r>
        <w:r w:rsidR="002A0E0A">
          <w:rPr>
            <w:noProof/>
            <w:webHidden/>
          </w:rPr>
          <w:instrText xml:space="preserve"> PAGEREF _Toc239941237 \h </w:instrText>
        </w:r>
        <w:r w:rsidR="002A0E0A">
          <w:rPr>
            <w:noProof/>
            <w:webHidden/>
          </w:rPr>
        </w:r>
        <w:r w:rsidR="002A0E0A">
          <w:rPr>
            <w:noProof/>
            <w:webHidden/>
          </w:rPr>
          <w:fldChar w:fldCharType="separate"/>
        </w:r>
        <w:r w:rsidR="002A0E0A">
          <w:rPr>
            <w:noProof/>
            <w:webHidden/>
          </w:rPr>
          <w:t>16</w:t>
        </w:r>
        <w:r w:rsidR="002A0E0A">
          <w:rPr>
            <w:noProof/>
            <w:webHidden/>
          </w:rPr>
          <w:fldChar w:fldCharType="end"/>
        </w:r>
      </w:hyperlink>
    </w:p>
    <w:p w14:paraId="0C121460" w14:textId="2AED7693"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8" w:history="1">
        <w:r w:rsidR="002A0E0A" w:rsidRPr="00721AD2">
          <w:rPr>
            <w:rStyle w:val="Lienhypertexte"/>
            <w:rFonts w:ascii="Marianne" w:hAnsi="Marianne"/>
            <w:noProof/>
          </w:rPr>
          <w:t>8.1 Interdiction d’attribution</w:t>
        </w:r>
        <w:r w:rsidR="002A0E0A">
          <w:rPr>
            <w:noProof/>
            <w:webHidden/>
          </w:rPr>
          <w:tab/>
        </w:r>
        <w:r w:rsidR="002A0E0A">
          <w:rPr>
            <w:noProof/>
            <w:webHidden/>
          </w:rPr>
          <w:fldChar w:fldCharType="begin"/>
        </w:r>
        <w:r w:rsidR="002A0E0A">
          <w:rPr>
            <w:noProof/>
            <w:webHidden/>
          </w:rPr>
          <w:instrText xml:space="preserve"> PAGEREF _Toc239941238 \h </w:instrText>
        </w:r>
        <w:r w:rsidR="002A0E0A">
          <w:rPr>
            <w:noProof/>
            <w:webHidden/>
          </w:rPr>
        </w:r>
        <w:r w:rsidR="002A0E0A">
          <w:rPr>
            <w:noProof/>
            <w:webHidden/>
          </w:rPr>
          <w:fldChar w:fldCharType="separate"/>
        </w:r>
        <w:r w:rsidR="002A0E0A">
          <w:rPr>
            <w:noProof/>
            <w:webHidden/>
          </w:rPr>
          <w:t>16</w:t>
        </w:r>
        <w:r w:rsidR="002A0E0A">
          <w:rPr>
            <w:noProof/>
            <w:webHidden/>
          </w:rPr>
          <w:fldChar w:fldCharType="end"/>
        </w:r>
      </w:hyperlink>
    </w:p>
    <w:p w14:paraId="2CA45F13" w14:textId="35221FD4"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39" w:history="1">
        <w:r w:rsidR="002A0E0A" w:rsidRPr="00721AD2">
          <w:rPr>
            <w:rStyle w:val="Lienhypertexte"/>
            <w:rFonts w:ascii="Marianne" w:hAnsi="Marianne"/>
            <w:noProof/>
          </w:rPr>
          <w:t>8.2 Pièces à fournir par le candidat attributaire</w:t>
        </w:r>
        <w:r w:rsidR="002A0E0A">
          <w:rPr>
            <w:noProof/>
            <w:webHidden/>
          </w:rPr>
          <w:tab/>
        </w:r>
        <w:r w:rsidR="002A0E0A">
          <w:rPr>
            <w:noProof/>
            <w:webHidden/>
          </w:rPr>
          <w:fldChar w:fldCharType="begin"/>
        </w:r>
        <w:r w:rsidR="002A0E0A">
          <w:rPr>
            <w:noProof/>
            <w:webHidden/>
          </w:rPr>
          <w:instrText xml:space="preserve"> PAGEREF _Toc239941239 \h </w:instrText>
        </w:r>
        <w:r w:rsidR="002A0E0A">
          <w:rPr>
            <w:noProof/>
            <w:webHidden/>
          </w:rPr>
        </w:r>
        <w:r w:rsidR="002A0E0A">
          <w:rPr>
            <w:noProof/>
            <w:webHidden/>
          </w:rPr>
          <w:fldChar w:fldCharType="separate"/>
        </w:r>
        <w:r w:rsidR="002A0E0A">
          <w:rPr>
            <w:noProof/>
            <w:webHidden/>
          </w:rPr>
          <w:t>16</w:t>
        </w:r>
        <w:r w:rsidR="002A0E0A">
          <w:rPr>
            <w:noProof/>
            <w:webHidden/>
          </w:rPr>
          <w:fldChar w:fldCharType="end"/>
        </w:r>
      </w:hyperlink>
    </w:p>
    <w:p w14:paraId="38E01838" w14:textId="30273E43" w:rsidR="002A0E0A" w:rsidRDefault="004C23DB">
      <w:pPr>
        <w:pStyle w:val="TM2"/>
        <w:tabs>
          <w:tab w:val="right" w:leader="dot" w:pos="9060"/>
        </w:tabs>
        <w:rPr>
          <w:rFonts w:eastAsiaTheme="minorEastAsia" w:cstheme="minorBidi"/>
          <w:smallCaps w:val="0"/>
          <w:noProof/>
          <w:kern w:val="2"/>
          <w:sz w:val="24"/>
          <w:szCs w:val="24"/>
          <w:lang w:eastAsia="fr-FR"/>
          <w14:ligatures w14:val="standardContextual"/>
        </w:rPr>
      </w:pPr>
      <w:hyperlink w:anchor="_Toc239941240" w:history="1">
        <w:r w:rsidR="002A0E0A" w:rsidRPr="00721AD2">
          <w:rPr>
            <w:rStyle w:val="Lienhypertexte"/>
            <w:rFonts w:ascii="Marianne" w:hAnsi="Marianne"/>
            <w:noProof/>
          </w:rPr>
          <w:t>8.3 – Mise au point du marché</w:t>
        </w:r>
        <w:r w:rsidR="002A0E0A">
          <w:rPr>
            <w:noProof/>
            <w:webHidden/>
          </w:rPr>
          <w:tab/>
        </w:r>
        <w:r w:rsidR="002A0E0A">
          <w:rPr>
            <w:noProof/>
            <w:webHidden/>
          </w:rPr>
          <w:fldChar w:fldCharType="begin"/>
        </w:r>
        <w:r w:rsidR="002A0E0A">
          <w:rPr>
            <w:noProof/>
            <w:webHidden/>
          </w:rPr>
          <w:instrText xml:space="preserve"> PAGEREF _Toc239941240 \h </w:instrText>
        </w:r>
        <w:r w:rsidR="002A0E0A">
          <w:rPr>
            <w:noProof/>
            <w:webHidden/>
          </w:rPr>
        </w:r>
        <w:r w:rsidR="002A0E0A">
          <w:rPr>
            <w:noProof/>
            <w:webHidden/>
          </w:rPr>
          <w:fldChar w:fldCharType="separate"/>
        </w:r>
        <w:r w:rsidR="002A0E0A">
          <w:rPr>
            <w:noProof/>
            <w:webHidden/>
          </w:rPr>
          <w:t>17</w:t>
        </w:r>
        <w:r w:rsidR="002A0E0A">
          <w:rPr>
            <w:noProof/>
            <w:webHidden/>
          </w:rPr>
          <w:fldChar w:fldCharType="end"/>
        </w:r>
      </w:hyperlink>
    </w:p>
    <w:p w14:paraId="66062C11" w14:textId="080DFEA7" w:rsidR="00B40054" w:rsidRPr="002F5BA6" w:rsidRDefault="002E5134" w:rsidP="002E5134">
      <w:pPr>
        <w:rPr>
          <w:rFonts w:ascii="Marianne" w:hAnsi="Marianne"/>
          <w:sz w:val="18"/>
          <w:szCs w:val="18"/>
        </w:rPr>
      </w:pPr>
      <w:r w:rsidRPr="002F5BA6">
        <w:rPr>
          <w:rFonts w:ascii="Marianne" w:hAnsi="Marianne" w:cstheme="minorHAnsi"/>
          <w:caps/>
          <w:sz w:val="18"/>
          <w:szCs w:val="18"/>
          <w:u w:val="single"/>
        </w:rPr>
        <w:fldChar w:fldCharType="end"/>
      </w:r>
    </w:p>
    <w:p w14:paraId="15D584B6" w14:textId="77777777" w:rsidR="00B40054" w:rsidRPr="00E87428" w:rsidRDefault="00B40054" w:rsidP="0099799A">
      <w:pPr>
        <w:pStyle w:val="Titre1"/>
        <w:keepNext w:val="0"/>
        <w:spacing w:before="360" w:after="120"/>
        <w:rPr>
          <w:rFonts w:ascii="Marianne" w:hAnsi="Marianne"/>
          <w:sz w:val="20"/>
          <w:szCs w:val="20"/>
          <w:u w:val="single"/>
        </w:rPr>
      </w:pPr>
      <w:r w:rsidRPr="00E87428">
        <w:rPr>
          <w:rFonts w:ascii="Marianne" w:hAnsi="Marianne"/>
          <w:sz w:val="20"/>
          <w:szCs w:val="20"/>
        </w:rPr>
        <w:br w:type="page"/>
      </w:r>
      <w:bookmarkStart w:id="1" w:name="_Toc239941200"/>
      <w:r w:rsidRPr="00E87428">
        <w:rPr>
          <w:rFonts w:ascii="Marianne" w:hAnsi="Marianne"/>
          <w:sz w:val="20"/>
          <w:szCs w:val="20"/>
          <w:u w:val="single"/>
        </w:rPr>
        <w:lastRenderedPageBreak/>
        <w:t xml:space="preserve">Article 1 : Objet </w:t>
      </w:r>
      <w:r w:rsidR="003B4FB4" w:rsidRPr="00E87428">
        <w:rPr>
          <w:rFonts w:ascii="Marianne" w:hAnsi="Marianne"/>
          <w:sz w:val="20"/>
          <w:szCs w:val="20"/>
          <w:u w:val="single"/>
        </w:rPr>
        <w:t xml:space="preserve">et périmètre </w:t>
      </w:r>
      <w:r w:rsidRPr="00E87428">
        <w:rPr>
          <w:rFonts w:ascii="Marianne" w:hAnsi="Marianne"/>
          <w:sz w:val="20"/>
          <w:szCs w:val="20"/>
          <w:u w:val="single"/>
        </w:rPr>
        <w:t>du marché</w:t>
      </w:r>
      <w:bookmarkEnd w:id="1"/>
      <w:r w:rsidRPr="00E87428">
        <w:rPr>
          <w:rFonts w:ascii="Marianne" w:hAnsi="Marianne"/>
          <w:sz w:val="20"/>
          <w:szCs w:val="20"/>
          <w:u w:val="single"/>
        </w:rPr>
        <w:t xml:space="preserve"> </w:t>
      </w:r>
    </w:p>
    <w:p w14:paraId="3B50E93F" w14:textId="77777777" w:rsidR="0099799A" w:rsidRPr="00E87428" w:rsidRDefault="0099799A" w:rsidP="00B40054">
      <w:pPr>
        <w:rPr>
          <w:rFonts w:ascii="Marianne" w:hAnsi="Marianne"/>
          <w:sz w:val="20"/>
          <w:szCs w:val="20"/>
        </w:rPr>
      </w:pPr>
    </w:p>
    <w:p w14:paraId="2A10F965" w14:textId="77777777" w:rsidR="00847F4E" w:rsidRPr="00E87428" w:rsidRDefault="00847F4E" w:rsidP="00847F4E">
      <w:pPr>
        <w:pStyle w:val="Titre2"/>
        <w:spacing w:before="0"/>
        <w:rPr>
          <w:rFonts w:ascii="Marianne" w:hAnsi="Marianne"/>
          <w:sz w:val="20"/>
          <w:szCs w:val="20"/>
        </w:rPr>
      </w:pPr>
      <w:bookmarkStart w:id="2" w:name="_Toc239941201"/>
      <w:r w:rsidRPr="00E87428">
        <w:rPr>
          <w:rFonts w:ascii="Marianne" w:hAnsi="Marianne"/>
          <w:sz w:val="20"/>
          <w:szCs w:val="20"/>
        </w:rPr>
        <w:t>1.1 Objet du marché</w:t>
      </w:r>
      <w:bookmarkEnd w:id="2"/>
    </w:p>
    <w:p w14:paraId="683C538F" w14:textId="77777777" w:rsidR="00847F4E" w:rsidRPr="00E87428" w:rsidRDefault="00847F4E" w:rsidP="00847F4E">
      <w:pPr>
        <w:rPr>
          <w:rFonts w:ascii="Marianne" w:hAnsi="Marianne"/>
          <w:sz w:val="20"/>
          <w:szCs w:val="20"/>
        </w:rPr>
      </w:pPr>
    </w:p>
    <w:p w14:paraId="6D5E73CE" w14:textId="77777777" w:rsidR="00B40054" w:rsidRPr="00E87428" w:rsidRDefault="00B40054" w:rsidP="00847F4E">
      <w:pPr>
        <w:rPr>
          <w:rFonts w:ascii="Marianne" w:hAnsi="Marianne"/>
          <w:sz w:val="20"/>
          <w:szCs w:val="20"/>
        </w:rPr>
      </w:pPr>
      <w:bookmarkStart w:id="3" w:name="_Hlk235714878"/>
      <w:r w:rsidRPr="00E87428">
        <w:rPr>
          <w:rFonts w:ascii="Marianne" w:hAnsi="Marianne"/>
          <w:sz w:val="20"/>
          <w:szCs w:val="20"/>
        </w:rPr>
        <w:t xml:space="preserve">Le marché a pour objet </w:t>
      </w:r>
      <w:r w:rsidR="007143DE" w:rsidRPr="00E87428">
        <w:rPr>
          <w:rFonts w:ascii="Marianne" w:hAnsi="Marianne"/>
          <w:sz w:val="20"/>
          <w:szCs w:val="20"/>
        </w:rPr>
        <w:t>des prestations relatives à la réception et au traitement des appels téléphoniques pour la prise de rendez-vous des parloirs de la Maison d’Arrêt de Fleury-Mérogis</w:t>
      </w:r>
      <w:r w:rsidRPr="00E87428">
        <w:rPr>
          <w:rFonts w:ascii="Marianne" w:hAnsi="Marianne"/>
          <w:sz w:val="20"/>
          <w:szCs w:val="20"/>
        </w:rPr>
        <w:t>.</w:t>
      </w:r>
    </w:p>
    <w:bookmarkEnd w:id="3"/>
    <w:p w14:paraId="5B8DA463" w14:textId="77777777" w:rsidR="00847F4E" w:rsidRPr="00E87428" w:rsidRDefault="00847F4E" w:rsidP="00847F4E">
      <w:pPr>
        <w:rPr>
          <w:rFonts w:ascii="Marianne" w:hAnsi="Marianne"/>
          <w:sz w:val="20"/>
          <w:szCs w:val="20"/>
        </w:rPr>
      </w:pPr>
    </w:p>
    <w:p w14:paraId="63E86239" w14:textId="77777777" w:rsidR="00847F4E" w:rsidRPr="00E87428" w:rsidRDefault="00847F4E" w:rsidP="00847F4E">
      <w:pPr>
        <w:pStyle w:val="Titre2"/>
        <w:spacing w:before="0"/>
        <w:rPr>
          <w:rFonts w:ascii="Marianne" w:hAnsi="Marianne"/>
          <w:sz w:val="20"/>
          <w:szCs w:val="20"/>
        </w:rPr>
      </w:pPr>
      <w:bookmarkStart w:id="4" w:name="_Toc239941202"/>
      <w:r w:rsidRPr="00E87428">
        <w:rPr>
          <w:rFonts w:ascii="Marianne" w:hAnsi="Marianne"/>
          <w:sz w:val="20"/>
          <w:szCs w:val="20"/>
        </w:rPr>
        <w:t>1.2 Périmètre du marché</w:t>
      </w:r>
      <w:bookmarkEnd w:id="4"/>
    </w:p>
    <w:p w14:paraId="650D1300" w14:textId="77777777" w:rsidR="00080912" w:rsidRPr="00E87428" w:rsidRDefault="00080912" w:rsidP="00B40054">
      <w:pPr>
        <w:rPr>
          <w:rFonts w:ascii="Marianne" w:hAnsi="Marianne"/>
          <w:b/>
          <w:sz w:val="20"/>
          <w:szCs w:val="20"/>
        </w:rPr>
      </w:pPr>
    </w:p>
    <w:p w14:paraId="419ECF3A" w14:textId="654F26BF" w:rsidR="00080912" w:rsidRPr="00E87428" w:rsidRDefault="00080912" w:rsidP="00B40054">
      <w:pPr>
        <w:rPr>
          <w:rFonts w:ascii="Marianne" w:hAnsi="Marianne"/>
          <w:b/>
          <w:sz w:val="20"/>
          <w:szCs w:val="20"/>
        </w:rPr>
      </w:pPr>
      <w:r w:rsidRPr="00E87428">
        <w:rPr>
          <w:rFonts w:ascii="Marianne" w:hAnsi="Marianne"/>
          <w:b/>
          <w:sz w:val="20"/>
          <w:szCs w:val="20"/>
        </w:rPr>
        <w:t xml:space="preserve">Le lieu d’exécution des </w:t>
      </w:r>
      <w:r w:rsidR="003B4FB4" w:rsidRPr="00E87428">
        <w:rPr>
          <w:rFonts w:ascii="Marianne" w:hAnsi="Marianne"/>
          <w:b/>
          <w:sz w:val="20"/>
          <w:szCs w:val="20"/>
        </w:rPr>
        <w:t>prestations</w:t>
      </w:r>
      <w:r w:rsidRPr="00E87428">
        <w:rPr>
          <w:rFonts w:ascii="Marianne" w:hAnsi="Marianne"/>
          <w:b/>
          <w:sz w:val="20"/>
          <w:szCs w:val="20"/>
        </w:rPr>
        <w:t xml:space="preserve"> </w:t>
      </w:r>
      <w:r w:rsidR="00774A9A" w:rsidRPr="00E87428">
        <w:rPr>
          <w:rFonts w:ascii="Marianne" w:hAnsi="Marianne"/>
          <w:b/>
          <w:sz w:val="20"/>
          <w:szCs w:val="20"/>
        </w:rPr>
        <w:t>est</w:t>
      </w:r>
      <w:r w:rsidRPr="00E87428">
        <w:rPr>
          <w:rFonts w:ascii="Marianne" w:hAnsi="Marianne"/>
          <w:b/>
          <w:sz w:val="20"/>
          <w:szCs w:val="20"/>
        </w:rPr>
        <w:t xml:space="preserve"> situé à l’adresse suivante</w:t>
      </w:r>
      <w:r w:rsidRPr="00E87428">
        <w:rPr>
          <w:rFonts w:ascii="Marianne" w:hAnsi="Marianne" w:cs="Calibri"/>
          <w:b/>
          <w:sz w:val="20"/>
          <w:szCs w:val="20"/>
        </w:rPr>
        <w:t> </w:t>
      </w:r>
      <w:r w:rsidRPr="00E87428">
        <w:rPr>
          <w:rFonts w:ascii="Marianne" w:hAnsi="Marianne"/>
          <w:b/>
          <w:sz w:val="20"/>
          <w:szCs w:val="20"/>
        </w:rPr>
        <w:t xml:space="preserve">: </w:t>
      </w:r>
    </w:p>
    <w:p w14:paraId="0480B0F3" w14:textId="77777777" w:rsidR="00080912" w:rsidRPr="00E87428" w:rsidRDefault="00080912" w:rsidP="00B40054">
      <w:pPr>
        <w:rPr>
          <w:rFonts w:ascii="Marianne" w:hAnsi="Marianne"/>
          <w:b/>
          <w:sz w:val="20"/>
          <w:szCs w:val="20"/>
        </w:rPr>
      </w:pPr>
    </w:p>
    <w:p w14:paraId="58111BB0" w14:textId="77777777" w:rsidR="007E3912" w:rsidRPr="00E87428" w:rsidRDefault="007E3912" w:rsidP="00A90450">
      <w:pPr>
        <w:jc w:val="center"/>
        <w:rPr>
          <w:rFonts w:ascii="Marianne" w:hAnsi="Marianne"/>
          <w:i/>
          <w:iCs/>
          <w:sz w:val="20"/>
          <w:szCs w:val="20"/>
        </w:rPr>
      </w:pPr>
      <w:r w:rsidRPr="00E87428">
        <w:rPr>
          <w:rFonts w:ascii="Marianne" w:hAnsi="Marianne"/>
          <w:sz w:val="20"/>
          <w:szCs w:val="20"/>
        </w:rPr>
        <w:t>Maison d’arrêt de Fleury-Mérogis</w:t>
      </w:r>
    </w:p>
    <w:p w14:paraId="3987C613" w14:textId="5A9120F7" w:rsidR="00080912" w:rsidRPr="00E87428" w:rsidRDefault="007E3912" w:rsidP="005771F1">
      <w:pPr>
        <w:jc w:val="center"/>
        <w:rPr>
          <w:rFonts w:ascii="Marianne" w:hAnsi="Marianne"/>
          <w:sz w:val="20"/>
          <w:szCs w:val="20"/>
        </w:rPr>
      </w:pPr>
      <w:r w:rsidRPr="00E87428">
        <w:rPr>
          <w:rFonts w:ascii="Marianne" w:hAnsi="Marianne"/>
          <w:sz w:val="20"/>
          <w:szCs w:val="20"/>
        </w:rPr>
        <w:t>7 avenue des Peupliers, 91700 Fleury-Mérogis</w:t>
      </w:r>
    </w:p>
    <w:p w14:paraId="28C68E16" w14:textId="77777777" w:rsidR="00B2382C" w:rsidRPr="00E87428" w:rsidRDefault="00B2382C" w:rsidP="00B2382C">
      <w:pPr>
        <w:autoSpaceDE w:val="0"/>
        <w:spacing w:line="276" w:lineRule="auto"/>
        <w:rPr>
          <w:rFonts w:ascii="Marianne" w:hAnsi="Marianne"/>
          <w:sz w:val="20"/>
          <w:szCs w:val="20"/>
        </w:rPr>
      </w:pPr>
    </w:p>
    <w:p w14:paraId="74F60B8E" w14:textId="4BF2A6DD" w:rsidR="005771F1" w:rsidRPr="00E87428" w:rsidRDefault="00B2382C" w:rsidP="00B2382C">
      <w:pPr>
        <w:autoSpaceDE w:val="0"/>
        <w:spacing w:line="276" w:lineRule="auto"/>
        <w:rPr>
          <w:rFonts w:ascii="Marianne" w:hAnsi="Marianne"/>
          <w:sz w:val="20"/>
          <w:szCs w:val="20"/>
        </w:rPr>
      </w:pPr>
      <w:r w:rsidRPr="00E87428">
        <w:rPr>
          <w:rFonts w:ascii="Marianne" w:hAnsi="Marianne"/>
          <w:sz w:val="20"/>
          <w:szCs w:val="20"/>
        </w:rPr>
        <w:t>Le développement de la prise de rendez-vous des parloirs par le biais d’internet peut amener à une diminution du nombre d’appel.</w:t>
      </w:r>
    </w:p>
    <w:p w14:paraId="7F02CCD2" w14:textId="417C9ECA" w:rsidR="00B40054" w:rsidRDefault="00B40054" w:rsidP="00B40054">
      <w:pPr>
        <w:pStyle w:val="Titre1"/>
        <w:keepNext w:val="0"/>
        <w:spacing w:before="360" w:after="120"/>
        <w:rPr>
          <w:rFonts w:ascii="Marianne" w:hAnsi="Marianne"/>
          <w:sz w:val="20"/>
          <w:szCs w:val="20"/>
          <w:u w:val="single"/>
        </w:rPr>
      </w:pPr>
      <w:bookmarkStart w:id="5" w:name="_Toc239941203"/>
      <w:r w:rsidRPr="00E87428">
        <w:rPr>
          <w:rFonts w:ascii="Marianne" w:hAnsi="Marianne"/>
          <w:sz w:val="20"/>
          <w:szCs w:val="20"/>
          <w:u w:val="single"/>
        </w:rPr>
        <w:t>Article 2</w:t>
      </w:r>
      <w:r w:rsidRPr="00E87428">
        <w:rPr>
          <w:rFonts w:ascii="Marianne" w:hAnsi="Marianne" w:cs="Calibri"/>
          <w:sz w:val="20"/>
          <w:szCs w:val="20"/>
          <w:u w:val="single"/>
        </w:rPr>
        <w:t> </w:t>
      </w:r>
      <w:r w:rsidRPr="00E87428">
        <w:rPr>
          <w:rFonts w:ascii="Marianne" w:hAnsi="Marianne"/>
          <w:sz w:val="20"/>
          <w:szCs w:val="20"/>
          <w:u w:val="single"/>
        </w:rPr>
        <w:t xml:space="preserve">: </w:t>
      </w:r>
      <w:r w:rsidR="004F0032">
        <w:rPr>
          <w:rFonts w:ascii="Marianne" w:hAnsi="Marianne"/>
          <w:sz w:val="20"/>
          <w:szCs w:val="20"/>
          <w:u w:val="single"/>
        </w:rPr>
        <w:t>Conditions de la consultation</w:t>
      </w:r>
      <w:bookmarkEnd w:id="5"/>
      <w:r w:rsidR="004F0032">
        <w:rPr>
          <w:rFonts w:ascii="Marianne" w:hAnsi="Marianne"/>
          <w:sz w:val="20"/>
          <w:szCs w:val="20"/>
          <w:u w:val="single"/>
        </w:rPr>
        <w:t xml:space="preserve"> </w:t>
      </w:r>
    </w:p>
    <w:p w14:paraId="2D7BB185" w14:textId="77777777" w:rsidR="004F0032" w:rsidRDefault="004F0032" w:rsidP="004F0032"/>
    <w:p w14:paraId="67295739" w14:textId="1ECEAF95" w:rsidR="004F0032" w:rsidRPr="00285C4A" w:rsidRDefault="004F0032" w:rsidP="00855A96">
      <w:pPr>
        <w:pStyle w:val="Titre2"/>
        <w:spacing w:before="0"/>
        <w:rPr>
          <w:rFonts w:ascii="Marianne" w:hAnsi="Marianne"/>
          <w:sz w:val="20"/>
          <w:szCs w:val="20"/>
        </w:rPr>
      </w:pPr>
      <w:bookmarkStart w:id="6" w:name="_Toc239941204"/>
      <w:r w:rsidRPr="00285C4A">
        <w:rPr>
          <w:rFonts w:ascii="Marianne" w:hAnsi="Marianne"/>
          <w:sz w:val="20"/>
          <w:szCs w:val="20"/>
        </w:rPr>
        <w:t>2.1 Procédure de passation</w:t>
      </w:r>
      <w:bookmarkEnd w:id="6"/>
      <w:r w:rsidRPr="00285C4A">
        <w:rPr>
          <w:rFonts w:ascii="Marianne" w:hAnsi="Marianne"/>
          <w:sz w:val="20"/>
          <w:szCs w:val="20"/>
        </w:rPr>
        <w:t xml:space="preserve"> </w:t>
      </w:r>
    </w:p>
    <w:p w14:paraId="0B2ED532" w14:textId="77777777" w:rsidR="004F0032" w:rsidRPr="00285C4A" w:rsidRDefault="004F0032" w:rsidP="004F0032">
      <w:pPr>
        <w:rPr>
          <w:rFonts w:ascii="Marianne" w:hAnsi="Marianne"/>
          <w:sz w:val="20"/>
          <w:szCs w:val="20"/>
        </w:rPr>
      </w:pPr>
    </w:p>
    <w:p w14:paraId="16BB499C" w14:textId="12ACD332" w:rsidR="004F0032" w:rsidRPr="00285C4A" w:rsidRDefault="004F0032" w:rsidP="004F0032">
      <w:pPr>
        <w:rPr>
          <w:rFonts w:ascii="Marianne" w:hAnsi="Marianne"/>
          <w:sz w:val="20"/>
          <w:szCs w:val="20"/>
        </w:rPr>
      </w:pPr>
      <w:r w:rsidRPr="00285C4A">
        <w:rPr>
          <w:rFonts w:ascii="Marianne" w:hAnsi="Marianne"/>
          <w:sz w:val="20"/>
          <w:szCs w:val="20"/>
        </w:rPr>
        <w:t xml:space="preserve">En application de l’article R. 2124-2 du Code de la commande publique en vigueur à la date de la publication de l’avis d’appel public à la concurrence, la présente consultation est mise en œuvre sous la forme d’un </w:t>
      </w:r>
      <w:r w:rsidRPr="00285C4A">
        <w:rPr>
          <w:rFonts w:ascii="Marianne" w:hAnsi="Marianne"/>
          <w:b/>
          <w:bCs/>
          <w:sz w:val="20"/>
          <w:szCs w:val="20"/>
        </w:rPr>
        <w:t xml:space="preserve">appel d’offres ouvert </w:t>
      </w:r>
      <w:r w:rsidRPr="00285C4A">
        <w:rPr>
          <w:rFonts w:ascii="Marianne" w:hAnsi="Marianne"/>
          <w:sz w:val="20"/>
          <w:szCs w:val="20"/>
        </w:rPr>
        <w:t>permettant à tout opérateur économique intéressé de soumissionner.</w:t>
      </w:r>
    </w:p>
    <w:p w14:paraId="3DA93D80" w14:textId="77777777" w:rsidR="004F0032" w:rsidRDefault="004F0032" w:rsidP="004F0032"/>
    <w:p w14:paraId="05D19669" w14:textId="084816CB" w:rsidR="004F0032" w:rsidRDefault="004F0032" w:rsidP="00855A96">
      <w:pPr>
        <w:pStyle w:val="Titre2"/>
        <w:spacing w:before="0"/>
      </w:pPr>
      <w:bookmarkStart w:id="7" w:name="_Toc239941205"/>
      <w:r w:rsidRPr="00855A96">
        <w:rPr>
          <w:rFonts w:ascii="Marianne" w:hAnsi="Marianne"/>
          <w:sz w:val="20"/>
          <w:szCs w:val="20"/>
        </w:rPr>
        <w:t>2.2 Allotissement</w:t>
      </w:r>
      <w:bookmarkEnd w:id="7"/>
      <w:r w:rsidRPr="00855A96">
        <w:rPr>
          <w:rFonts w:ascii="Marianne" w:hAnsi="Marianne"/>
          <w:sz w:val="20"/>
          <w:szCs w:val="20"/>
        </w:rPr>
        <w:t xml:space="preserve"> </w:t>
      </w:r>
    </w:p>
    <w:p w14:paraId="37843394" w14:textId="77777777" w:rsidR="004F0032" w:rsidRDefault="004F0032" w:rsidP="004F0032"/>
    <w:p w14:paraId="75AACEA9" w14:textId="77777777" w:rsidR="004F0032" w:rsidRDefault="004F0032" w:rsidP="004F0032">
      <w:pPr>
        <w:spacing w:line="276" w:lineRule="auto"/>
        <w:rPr>
          <w:rFonts w:ascii="Marianne" w:hAnsi="Marianne"/>
          <w:sz w:val="20"/>
          <w:szCs w:val="20"/>
        </w:rPr>
      </w:pPr>
      <w:bookmarkStart w:id="8" w:name="_Hlk235715060"/>
      <w:bookmarkStart w:id="9" w:name="_Hlk223620043"/>
      <w:r w:rsidRPr="00E87428">
        <w:rPr>
          <w:rFonts w:ascii="Marianne" w:hAnsi="Marianne"/>
          <w:sz w:val="20"/>
          <w:szCs w:val="20"/>
        </w:rPr>
        <w:t>Le présent marché n’est pas alloti</w:t>
      </w:r>
      <w:r>
        <w:rPr>
          <w:rFonts w:ascii="Marianne" w:hAnsi="Marianne"/>
          <w:sz w:val="20"/>
          <w:szCs w:val="20"/>
        </w:rPr>
        <w:t xml:space="preserve"> conformément à l’article </w:t>
      </w:r>
      <w:r w:rsidRPr="00E87428">
        <w:rPr>
          <w:rFonts w:ascii="Marianne" w:hAnsi="Marianne"/>
          <w:sz w:val="20"/>
          <w:szCs w:val="20"/>
        </w:rPr>
        <w:t>L. 2113-11 du Code de la commande publique</w:t>
      </w:r>
      <w:bookmarkEnd w:id="8"/>
      <w:r w:rsidRPr="00E87428">
        <w:rPr>
          <w:rFonts w:ascii="Marianne" w:hAnsi="Marianne"/>
          <w:sz w:val="20"/>
          <w:szCs w:val="20"/>
        </w:rPr>
        <w:t>.</w:t>
      </w:r>
    </w:p>
    <w:p w14:paraId="34C72241" w14:textId="77777777" w:rsidR="004F0032" w:rsidRDefault="004F0032" w:rsidP="004F0032">
      <w:pPr>
        <w:spacing w:line="276" w:lineRule="auto"/>
        <w:rPr>
          <w:rFonts w:ascii="Marianne" w:hAnsi="Marianne"/>
          <w:sz w:val="20"/>
          <w:szCs w:val="20"/>
        </w:rPr>
      </w:pPr>
    </w:p>
    <w:p w14:paraId="5679F100" w14:textId="77777777" w:rsidR="004F0032" w:rsidRPr="00E87428" w:rsidRDefault="004F0032" w:rsidP="004F0032">
      <w:pPr>
        <w:spacing w:line="276" w:lineRule="auto"/>
        <w:rPr>
          <w:rFonts w:ascii="Marianne" w:hAnsi="Marianne"/>
          <w:sz w:val="20"/>
          <w:szCs w:val="20"/>
          <w:lang w:eastAsia="fr-FR"/>
        </w:rPr>
      </w:pPr>
      <w:r w:rsidRPr="00756059">
        <w:rPr>
          <w:rFonts w:ascii="Marianne" w:hAnsi="Marianne"/>
          <w:sz w:val="20"/>
          <w:szCs w:val="20"/>
          <w:lang w:eastAsia="fr-FR"/>
        </w:rPr>
        <w:t>La dévolution en lots séparés est de nature à restreindre la concurrence ou risque de rendre techniquement difficile ou financièrement plus coûteuse l'exécution des prestations</w:t>
      </w:r>
    </w:p>
    <w:bookmarkEnd w:id="9"/>
    <w:p w14:paraId="59D59AA6" w14:textId="77777777" w:rsidR="004F0032" w:rsidRDefault="004F0032" w:rsidP="004F0032"/>
    <w:p w14:paraId="348B1E03" w14:textId="68960D9F" w:rsidR="004F0032" w:rsidRPr="00855A96" w:rsidRDefault="004F0032" w:rsidP="00855A96">
      <w:pPr>
        <w:pStyle w:val="Titre2"/>
        <w:spacing w:before="0"/>
        <w:rPr>
          <w:rFonts w:ascii="Marianne" w:hAnsi="Marianne"/>
          <w:sz w:val="20"/>
          <w:szCs w:val="20"/>
        </w:rPr>
      </w:pPr>
      <w:bookmarkStart w:id="10" w:name="_Toc239941206"/>
      <w:r w:rsidRPr="00855A96">
        <w:rPr>
          <w:rFonts w:ascii="Marianne" w:hAnsi="Marianne"/>
          <w:sz w:val="20"/>
          <w:szCs w:val="20"/>
        </w:rPr>
        <w:t>2.3 Durée du marché</w:t>
      </w:r>
      <w:bookmarkEnd w:id="10"/>
      <w:r w:rsidRPr="00855A96">
        <w:rPr>
          <w:rFonts w:ascii="Marianne" w:hAnsi="Marianne"/>
          <w:sz w:val="20"/>
          <w:szCs w:val="20"/>
        </w:rPr>
        <w:t xml:space="preserve"> </w:t>
      </w:r>
    </w:p>
    <w:p w14:paraId="58C67E72" w14:textId="77777777" w:rsidR="004F0032" w:rsidRDefault="004F0032" w:rsidP="004F0032"/>
    <w:p w14:paraId="28AE7069" w14:textId="47D5DF43" w:rsidR="004F0032" w:rsidRPr="00E87428" w:rsidRDefault="004F0032" w:rsidP="00855A96">
      <w:pPr>
        <w:pStyle w:val="Titre2"/>
        <w:spacing w:before="0"/>
        <w:ind w:firstLine="708"/>
        <w:rPr>
          <w:rFonts w:ascii="Marianne" w:hAnsi="Marianne"/>
          <w:sz w:val="20"/>
          <w:szCs w:val="20"/>
        </w:rPr>
      </w:pPr>
      <w:bookmarkStart w:id="11" w:name="_Toc239941207"/>
      <w:r>
        <w:rPr>
          <w:rFonts w:ascii="Marianne" w:hAnsi="Marianne"/>
          <w:sz w:val="20"/>
          <w:szCs w:val="20"/>
        </w:rPr>
        <w:t>2.3.1</w:t>
      </w:r>
      <w:r w:rsidRPr="00E87428">
        <w:rPr>
          <w:rFonts w:ascii="Marianne" w:hAnsi="Marianne"/>
          <w:sz w:val="20"/>
          <w:szCs w:val="20"/>
        </w:rPr>
        <w:t xml:space="preserve"> –Durée et reconduction du marché</w:t>
      </w:r>
      <w:bookmarkEnd w:id="11"/>
    </w:p>
    <w:p w14:paraId="471B222B" w14:textId="0F607EAC" w:rsidR="004F0032" w:rsidRPr="00E87428" w:rsidRDefault="004F0032" w:rsidP="004F0032">
      <w:pPr>
        <w:rPr>
          <w:rFonts w:ascii="Marianne" w:hAnsi="Marianne"/>
          <w:sz w:val="20"/>
          <w:szCs w:val="20"/>
        </w:rPr>
      </w:pPr>
      <w:r w:rsidRPr="00E87428">
        <w:rPr>
          <w:rFonts w:ascii="Marianne" w:hAnsi="Marianne"/>
          <w:sz w:val="20"/>
          <w:szCs w:val="20"/>
        </w:rPr>
        <w:t xml:space="preserve">Le présent marché est conclu pour une </w:t>
      </w:r>
      <w:r w:rsidRPr="00E87428">
        <w:rPr>
          <w:rFonts w:ascii="Marianne" w:hAnsi="Marianne"/>
          <w:b/>
          <w:sz w:val="20"/>
          <w:szCs w:val="20"/>
          <w:u w:val="single"/>
        </w:rPr>
        <w:t>durée initiale ferme de deux (2) ans</w:t>
      </w:r>
      <w:r w:rsidR="00855A96">
        <w:rPr>
          <w:rFonts w:ascii="Marianne" w:hAnsi="Marianne"/>
          <w:b/>
          <w:sz w:val="20"/>
          <w:szCs w:val="20"/>
          <w:u w:val="single"/>
        </w:rPr>
        <w:t xml:space="preserve"> (24 mois)</w:t>
      </w:r>
      <w:r w:rsidRPr="00E87428">
        <w:rPr>
          <w:rFonts w:ascii="Marianne" w:hAnsi="Marianne"/>
          <w:sz w:val="20"/>
          <w:szCs w:val="20"/>
        </w:rPr>
        <w:t xml:space="preserve"> à compter de sa date de notification. Conformément à l’article R 2112-4 du code de la commande publique, le marché est renouvelable deux (2) fois par période d’un an, par tacite reconduction, sans que sa durée ne puisse excéder quatre (4) ans</w:t>
      </w:r>
      <w:r w:rsidR="00855A96">
        <w:rPr>
          <w:rFonts w:ascii="Marianne" w:hAnsi="Marianne"/>
          <w:sz w:val="20"/>
          <w:szCs w:val="20"/>
        </w:rPr>
        <w:t xml:space="preserve"> (48 mois)</w:t>
      </w:r>
      <w:r w:rsidRPr="00E87428">
        <w:rPr>
          <w:rFonts w:ascii="Marianne" w:hAnsi="Marianne"/>
          <w:sz w:val="20"/>
          <w:szCs w:val="20"/>
        </w:rPr>
        <w:t xml:space="preserve">. Le titulaire du marché ne peut refuser sa reconduction. </w:t>
      </w:r>
    </w:p>
    <w:p w14:paraId="76FAA409" w14:textId="77777777" w:rsidR="004F0032" w:rsidRPr="00E87428" w:rsidRDefault="004F0032" w:rsidP="004F0032">
      <w:pPr>
        <w:rPr>
          <w:rFonts w:ascii="Marianne" w:hAnsi="Marianne"/>
          <w:sz w:val="20"/>
          <w:szCs w:val="20"/>
        </w:rPr>
      </w:pPr>
    </w:p>
    <w:p w14:paraId="0873D400" w14:textId="77777777" w:rsidR="004F0032" w:rsidRPr="00E87428" w:rsidRDefault="004F0032" w:rsidP="004F0032">
      <w:pPr>
        <w:rPr>
          <w:rFonts w:ascii="Marianne" w:hAnsi="Marianne"/>
          <w:sz w:val="20"/>
          <w:szCs w:val="20"/>
        </w:rPr>
      </w:pPr>
      <w:r w:rsidRPr="00E87428">
        <w:rPr>
          <w:rFonts w:ascii="Marianne" w:hAnsi="Marianne"/>
          <w:sz w:val="20"/>
          <w:szCs w:val="20"/>
        </w:rPr>
        <w:t>En cas de non reconduction, le pouvoir adjudicateur en informe le titulaire du marché, deux (2) mois avant la date d’échéance de la période en cours. En outre, la non reconduction du marché n’ouvrira droit à aucune indemnité au profit du titulaire.</w:t>
      </w:r>
    </w:p>
    <w:p w14:paraId="5E98B8AC" w14:textId="77777777" w:rsidR="004F0032" w:rsidRPr="00E87428" w:rsidRDefault="004F0032" w:rsidP="004F0032">
      <w:pPr>
        <w:rPr>
          <w:rFonts w:ascii="Marianne" w:hAnsi="Marianne"/>
          <w:sz w:val="20"/>
          <w:szCs w:val="20"/>
        </w:rPr>
      </w:pPr>
    </w:p>
    <w:p w14:paraId="059E4BEB" w14:textId="36CD6E64" w:rsidR="004F0032" w:rsidRPr="00E87428" w:rsidRDefault="004F0032" w:rsidP="004F0032">
      <w:pPr>
        <w:rPr>
          <w:rFonts w:ascii="Marianne" w:hAnsi="Marianne"/>
          <w:sz w:val="20"/>
          <w:szCs w:val="20"/>
        </w:rPr>
      </w:pPr>
      <w:r w:rsidRPr="00E87428">
        <w:rPr>
          <w:rFonts w:ascii="Marianne" w:hAnsi="Marianne"/>
          <w:sz w:val="20"/>
          <w:szCs w:val="20"/>
        </w:rPr>
        <w:lastRenderedPageBreak/>
        <w:t>En cas de non reconduction, le titulaire reste engagé jusqu’à la fin de la période en cours.</w:t>
      </w:r>
    </w:p>
    <w:p w14:paraId="24D3243B" w14:textId="117B8DC5" w:rsidR="004F0032" w:rsidRPr="00E87428" w:rsidRDefault="00855A96" w:rsidP="00855A96">
      <w:pPr>
        <w:pStyle w:val="Titre2"/>
        <w:spacing w:before="0"/>
        <w:ind w:firstLine="708"/>
        <w:rPr>
          <w:rFonts w:ascii="Marianne" w:hAnsi="Marianne"/>
          <w:sz w:val="20"/>
          <w:szCs w:val="20"/>
        </w:rPr>
      </w:pPr>
      <w:bookmarkStart w:id="12" w:name="_Toc239941208"/>
      <w:r>
        <w:rPr>
          <w:rFonts w:ascii="Marianne" w:hAnsi="Marianne"/>
          <w:sz w:val="20"/>
          <w:szCs w:val="20"/>
        </w:rPr>
        <w:t>2.3.2</w:t>
      </w:r>
      <w:r w:rsidR="004F0032" w:rsidRPr="00E87428">
        <w:rPr>
          <w:rFonts w:ascii="Marianne" w:hAnsi="Marianne"/>
          <w:sz w:val="20"/>
          <w:szCs w:val="20"/>
        </w:rPr>
        <w:t>–Début des prestations</w:t>
      </w:r>
      <w:bookmarkEnd w:id="12"/>
    </w:p>
    <w:p w14:paraId="5321A534" w14:textId="77777777" w:rsidR="004F0032" w:rsidRPr="00E87428" w:rsidRDefault="004F0032" w:rsidP="004F0032">
      <w:pPr>
        <w:rPr>
          <w:rFonts w:ascii="Marianne" w:hAnsi="Marianne"/>
          <w:sz w:val="20"/>
          <w:szCs w:val="20"/>
        </w:rPr>
      </w:pPr>
      <w:bookmarkStart w:id="13" w:name="_Hlk235715160"/>
      <w:r w:rsidRPr="00E87428">
        <w:rPr>
          <w:rFonts w:ascii="Marianne" w:hAnsi="Marianne"/>
          <w:sz w:val="20"/>
          <w:szCs w:val="20"/>
        </w:rPr>
        <w:t xml:space="preserve">Le début d’exécution des prestations est </w:t>
      </w:r>
      <w:r w:rsidRPr="00E87428">
        <w:rPr>
          <w:rFonts w:ascii="Marianne" w:hAnsi="Marianne"/>
          <w:b/>
          <w:sz w:val="20"/>
          <w:szCs w:val="20"/>
          <w:u w:val="single"/>
        </w:rPr>
        <w:t xml:space="preserve">prévu </w:t>
      </w:r>
      <w:r>
        <w:rPr>
          <w:rFonts w:ascii="Marianne" w:hAnsi="Marianne"/>
          <w:b/>
          <w:sz w:val="20"/>
          <w:szCs w:val="20"/>
          <w:u w:val="single"/>
        </w:rPr>
        <w:t>à la date notification</w:t>
      </w:r>
      <w:bookmarkEnd w:id="13"/>
      <w:r>
        <w:rPr>
          <w:rFonts w:ascii="Marianne" w:hAnsi="Marianne"/>
          <w:b/>
          <w:sz w:val="20"/>
          <w:szCs w:val="20"/>
          <w:u w:val="single"/>
        </w:rPr>
        <w:t xml:space="preserve">. </w:t>
      </w:r>
    </w:p>
    <w:p w14:paraId="077EDB44" w14:textId="77777777" w:rsidR="004F0032" w:rsidRDefault="004F0032" w:rsidP="004F0032"/>
    <w:p w14:paraId="3D74FADB" w14:textId="1DC0CA52" w:rsidR="00855A96" w:rsidRPr="00E87428" w:rsidRDefault="00855A96" w:rsidP="00855A96">
      <w:pPr>
        <w:pStyle w:val="Titre2"/>
        <w:spacing w:before="0"/>
        <w:rPr>
          <w:rFonts w:ascii="Marianne" w:hAnsi="Marianne"/>
          <w:sz w:val="20"/>
          <w:szCs w:val="20"/>
        </w:rPr>
      </w:pPr>
      <w:bookmarkStart w:id="14" w:name="_Toc239941209"/>
      <w:r>
        <w:rPr>
          <w:rFonts w:ascii="Marianne" w:hAnsi="Marianne"/>
          <w:sz w:val="20"/>
          <w:szCs w:val="20"/>
        </w:rPr>
        <w:t>2.4</w:t>
      </w:r>
      <w:r w:rsidRPr="00E87428">
        <w:rPr>
          <w:rFonts w:ascii="Marianne" w:hAnsi="Marianne"/>
          <w:sz w:val="20"/>
          <w:szCs w:val="20"/>
        </w:rPr>
        <w:t xml:space="preserve"> </w:t>
      </w:r>
      <w:r>
        <w:rPr>
          <w:rFonts w:ascii="Marianne" w:hAnsi="Marianne"/>
          <w:sz w:val="20"/>
          <w:szCs w:val="20"/>
        </w:rPr>
        <w:t>Prix</w:t>
      </w:r>
      <w:bookmarkEnd w:id="14"/>
    </w:p>
    <w:p w14:paraId="432C8828" w14:textId="77777777" w:rsidR="00436019" w:rsidRDefault="00436019" w:rsidP="00855A96">
      <w:pPr>
        <w:rPr>
          <w:rFonts w:ascii="Marianne" w:hAnsi="Marianne"/>
          <w:sz w:val="20"/>
          <w:szCs w:val="20"/>
        </w:rPr>
      </w:pPr>
    </w:p>
    <w:p w14:paraId="64006AB9" w14:textId="6C102A1D" w:rsidR="00855A96" w:rsidRDefault="00855A96" w:rsidP="00855A96">
      <w:pPr>
        <w:rPr>
          <w:rFonts w:ascii="Marianne" w:hAnsi="Marianne"/>
          <w:sz w:val="20"/>
          <w:szCs w:val="20"/>
        </w:rPr>
      </w:pPr>
      <w:r w:rsidRPr="00436019">
        <w:rPr>
          <w:rFonts w:ascii="Marianne" w:hAnsi="Marianne"/>
          <w:sz w:val="20"/>
          <w:szCs w:val="20"/>
        </w:rPr>
        <w:t>Le marché prend la forme d’un marché simple forfaitaire pour la réalisation de l’ensemble des prestations objet du marché.</w:t>
      </w:r>
      <w:r>
        <w:rPr>
          <w:rFonts w:ascii="Marianne" w:hAnsi="Marianne"/>
          <w:sz w:val="20"/>
          <w:szCs w:val="20"/>
        </w:rPr>
        <w:t xml:space="preserve"> </w:t>
      </w:r>
    </w:p>
    <w:p w14:paraId="1F9255CF" w14:textId="77777777" w:rsidR="00855A96" w:rsidRPr="00E87428" w:rsidRDefault="00855A96" w:rsidP="00855A96">
      <w:pPr>
        <w:rPr>
          <w:rFonts w:ascii="Marianne" w:hAnsi="Marianne"/>
          <w:sz w:val="20"/>
          <w:szCs w:val="20"/>
        </w:rPr>
      </w:pPr>
    </w:p>
    <w:p w14:paraId="62E148A9" w14:textId="1062CAA5" w:rsidR="009C3475" w:rsidRPr="00E87428" w:rsidRDefault="00855A96" w:rsidP="00855A96">
      <w:pPr>
        <w:pStyle w:val="Titre2"/>
        <w:spacing w:before="0"/>
        <w:rPr>
          <w:rFonts w:ascii="Marianne" w:hAnsi="Marianne"/>
          <w:sz w:val="20"/>
          <w:szCs w:val="20"/>
        </w:rPr>
      </w:pPr>
      <w:bookmarkStart w:id="15" w:name="_Toc239941210"/>
      <w:r>
        <w:rPr>
          <w:rFonts w:ascii="Marianne" w:hAnsi="Marianne"/>
          <w:sz w:val="20"/>
          <w:szCs w:val="20"/>
        </w:rPr>
        <w:t>2.5</w:t>
      </w:r>
      <w:r w:rsidR="009C3475" w:rsidRPr="00E87428">
        <w:rPr>
          <w:rFonts w:ascii="Marianne" w:hAnsi="Marianne"/>
          <w:sz w:val="20"/>
          <w:szCs w:val="20"/>
        </w:rPr>
        <w:t> : Nomenclature communautaire</w:t>
      </w:r>
      <w:bookmarkEnd w:id="15"/>
    </w:p>
    <w:p w14:paraId="77AD6DCF" w14:textId="77777777" w:rsidR="009C3475" w:rsidRPr="00E87428" w:rsidRDefault="009C3475" w:rsidP="009C3475">
      <w:pPr>
        <w:pStyle w:val="Normal1"/>
        <w:spacing w:line="276" w:lineRule="auto"/>
        <w:ind w:firstLine="0"/>
        <w:rPr>
          <w:rFonts w:ascii="Marianne" w:hAnsi="Marianne"/>
          <w:noProof/>
          <w:sz w:val="20"/>
          <w:szCs w:val="20"/>
          <w:lang w:eastAsia="fr-FR"/>
        </w:rPr>
      </w:pPr>
      <w:r w:rsidRPr="00E87428">
        <w:rPr>
          <w:rFonts w:ascii="Marianne" w:hAnsi="Marianne"/>
          <w:noProof/>
          <w:sz w:val="20"/>
          <w:szCs w:val="20"/>
        </w:rPr>
        <w:t>Les classifications principales et complémentaires conformes au vocabulaire commun des marchés européens (CPV), pour l’ensemble des lots sont</w:t>
      </w:r>
      <w:r w:rsidRPr="00E87428">
        <w:rPr>
          <w:rFonts w:ascii="Marianne" w:hAnsi="Marianne" w:cs="Calibri"/>
          <w:noProof/>
          <w:sz w:val="20"/>
          <w:szCs w:val="20"/>
        </w:rPr>
        <w:t> </w:t>
      </w:r>
      <w:r w:rsidRPr="00E87428">
        <w:rPr>
          <w:rFonts w:ascii="Marianne" w:hAnsi="Marianne"/>
          <w:noProof/>
          <w:sz w:val="20"/>
          <w:szCs w:val="20"/>
        </w:rPr>
        <w:t>:</w:t>
      </w:r>
    </w:p>
    <w:p w14:paraId="535A860D" w14:textId="77777777" w:rsidR="009C3475" w:rsidRPr="00E87428" w:rsidRDefault="009C3475" w:rsidP="009C3475">
      <w:pPr>
        <w:pStyle w:val="Normal1"/>
        <w:spacing w:line="276" w:lineRule="auto"/>
        <w:rPr>
          <w:rFonts w:ascii="Marianne" w:hAnsi="Marianne"/>
          <w:noProof/>
          <w:sz w:val="20"/>
          <w:szCs w:val="20"/>
        </w:rPr>
      </w:pPr>
    </w:p>
    <w:tbl>
      <w:tblPr>
        <w:tblW w:w="9060" w:type="dxa"/>
        <w:tblLayout w:type="fixed"/>
        <w:tblCellMar>
          <w:left w:w="70" w:type="dxa"/>
          <w:right w:w="70" w:type="dxa"/>
        </w:tblCellMar>
        <w:tblLook w:val="04A0" w:firstRow="1" w:lastRow="0" w:firstColumn="1" w:lastColumn="0" w:noHBand="0" w:noVBand="1"/>
      </w:tblPr>
      <w:tblGrid>
        <w:gridCol w:w="9060"/>
      </w:tblGrid>
      <w:tr w:rsidR="009C3475" w:rsidRPr="00E87428" w14:paraId="61674805" w14:textId="77777777" w:rsidTr="0061137D">
        <w:trPr>
          <w:cantSplit/>
          <w:trHeight w:val="625"/>
          <w:tblHeader/>
        </w:trPr>
        <w:tc>
          <w:tcPr>
            <w:tcW w:w="9060" w:type="dxa"/>
            <w:tcBorders>
              <w:top w:val="single" w:sz="6" w:space="0" w:color="000000"/>
              <w:left w:val="single" w:sz="6" w:space="0" w:color="000000"/>
              <w:bottom w:val="single" w:sz="4" w:space="0" w:color="000000"/>
              <w:right w:val="single" w:sz="6" w:space="0" w:color="000000"/>
            </w:tcBorders>
            <w:shd w:val="clear" w:color="auto" w:fill="8DB3E2"/>
            <w:vAlign w:val="center"/>
            <w:hideMark/>
          </w:tcPr>
          <w:p w14:paraId="52D57145" w14:textId="77777777" w:rsidR="009C3475" w:rsidRPr="00E87428" w:rsidRDefault="009C3475">
            <w:pPr>
              <w:pStyle w:val="Normal2"/>
              <w:keepNext/>
              <w:spacing w:line="276" w:lineRule="auto"/>
              <w:ind w:left="0" w:firstLine="0"/>
              <w:jc w:val="center"/>
              <w:rPr>
                <w:rFonts w:ascii="Marianne" w:hAnsi="Marianne"/>
                <w:sz w:val="20"/>
                <w:szCs w:val="20"/>
                <w:lang w:eastAsia="en-US"/>
              </w:rPr>
            </w:pPr>
            <w:r w:rsidRPr="00E87428">
              <w:rPr>
                <w:rFonts w:ascii="Marianne" w:hAnsi="Marianne"/>
                <w:sz w:val="20"/>
                <w:szCs w:val="20"/>
                <w:lang w:eastAsia="en-US"/>
              </w:rPr>
              <w:t>Classifications principales et complémentaires</w:t>
            </w:r>
          </w:p>
        </w:tc>
      </w:tr>
      <w:tr w:rsidR="009C3475" w:rsidRPr="00E87428" w14:paraId="67D24744" w14:textId="77777777" w:rsidTr="0061137D">
        <w:trPr>
          <w:cantSplit/>
          <w:trHeight w:val="420"/>
        </w:trPr>
        <w:tc>
          <w:tcPr>
            <w:tcW w:w="9060" w:type="dxa"/>
            <w:tcBorders>
              <w:top w:val="single" w:sz="4" w:space="0" w:color="000000"/>
              <w:left w:val="single" w:sz="6" w:space="0" w:color="000000"/>
              <w:bottom w:val="single" w:sz="4" w:space="0" w:color="000000"/>
              <w:right w:val="single" w:sz="6" w:space="0" w:color="000000"/>
            </w:tcBorders>
            <w:vAlign w:val="center"/>
            <w:hideMark/>
          </w:tcPr>
          <w:p w14:paraId="5242CD7E" w14:textId="77777777" w:rsidR="009C3475" w:rsidRPr="00E87428" w:rsidRDefault="0061137D" w:rsidP="009D6958">
            <w:pPr>
              <w:pStyle w:val="Normal2"/>
              <w:spacing w:line="276" w:lineRule="auto"/>
              <w:ind w:left="0" w:firstLine="0"/>
              <w:rPr>
                <w:rFonts w:ascii="Marianne" w:hAnsi="Marianne"/>
                <w:sz w:val="20"/>
                <w:szCs w:val="20"/>
                <w:lang w:eastAsia="en-US"/>
              </w:rPr>
            </w:pPr>
            <w:r w:rsidRPr="00E87428">
              <w:rPr>
                <w:rFonts w:ascii="Marianne" w:hAnsi="Marianne"/>
                <w:sz w:val="20"/>
                <w:szCs w:val="20"/>
                <w:lang w:eastAsia="en-US"/>
              </w:rPr>
              <w:t>79510000-9 – Service de standard téléphonique</w:t>
            </w:r>
          </w:p>
        </w:tc>
      </w:tr>
      <w:tr w:rsidR="002950C4" w:rsidRPr="00E87428" w14:paraId="3AFE26D9" w14:textId="77777777" w:rsidTr="0061137D">
        <w:trPr>
          <w:cantSplit/>
          <w:trHeight w:val="420"/>
        </w:trPr>
        <w:tc>
          <w:tcPr>
            <w:tcW w:w="9060" w:type="dxa"/>
            <w:tcBorders>
              <w:top w:val="single" w:sz="4" w:space="0" w:color="000000"/>
              <w:left w:val="single" w:sz="6" w:space="0" w:color="000000"/>
              <w:bottom w:val="single" w:sz="4" w:space="0" w:color="000000"/>
              <w:right w:val="single" w:sz="6" w:space="0" w:color="000000"/>
            </w:tcBorders>
            <w:vAlign w:val="center"/>
          </w:tcPr>
          <w:p w14:paraId="4F4C3E48" w14:textId="615B03BA" w:rsidR="002950C4" w:rsidRPr="00E87428" w:rsidRDefault="002950C4" w:rsidP="009D6958">
            <w:pPr>
              <w:pStyle w:val="Normal2"/>
              <w:spacing w:line="276" w:lineRule="auto"/>
              <w:ind w:left="0" w:firstLine="0"/>
              <w:rPr>
                <w:rFonts w:ascii="Marianne" w:hAnsi="Marianne"/>
                <w:sz w:val="20"/>
                <w:szCs w:val="20"/>
                <w:lang w:eastAsia="en-US"/>
              </w:rPr>
            </w:pPr>
            <w:r w:rsidRPr="00E87428">
              <w:rPr>
                <w:rFonts w:ascii="Marianne" w:hAnsi="Marianne"/>
                <w:sz w:val="20"/>
                <w:szCs w:val="20"/>
                <w:lang w:eastAsia="en-US"/>
              </w:rPr>
              <w:t>79510000 - Services de répondeur téléphonique</w:t>
            </w:r>
          </w:p>
        </w:tc>
      </w:tr>
      <w:tr w:rsidR="002950C4" w:rsidRPr="00E87428" w14:paraId="149B1D11" w14:textId="77777777" w:rsidTr="0061137D">
        <w:trPr>
          <w:cantSplit/>
          <w:trHeight w:val="420"/>
        </w:trPr>
        <w:tc>
          <w:tcPr>
            <w:tcW w:w="9060" w:type="dxa"/>
            <w:tcBorders>
              <w:top w:val="single" w:sz="4" w:space="0" w:color="000000"/>
              <w:left w:val="single" w:sz="6" w:space="0" w:color="000000"/>
              <w:bottom w:val="single" w:sz="4" w:space="0" w:color="000000"/>
              <w:right w:val="single" w:sz="6" w:space="0" w:color="000000"/>
            </w:tcBorders>
            <w:vAlign w:val="center"/>
          </w:tcPr>
          <w:p w14:paraId="051869AF" w14:textId="7BAAD2E1" w:rsidR="002950C4" w:rsidRPr="00E87428" w:rsidRDefault="002950C4" w:rsidP="009D6958">
            <w:pPr>
              <w:pStyle w:val="Normal2"/>
              <w:spacing w:line="276" w:lineRule="auto"/>
              <w:ind w:left="0" w:firstLine="0"/>
              <w:rPr>
                <w:rFonts w:ascii="Marianne" w:hAnsi="Marianne"/>
                <w:sz w:val="20"/>
                <w:szCs w:val="20"/>
                <w:lang w:eastAsia="en-US"/>
              </w:rPr>
            </w:pPr>
            <w:r w:rsidRPr="00E87428">
              <w:rPr>
                <w:rFonts w:ascii="Marianne" w:hAnsi="Marianne"/>
                <w:sz w:val="20"/>
                <w:szCs w:val="20"/>
                <w:lang w:eastAsia="en-US"/>
              </w:rPr>
              <w:t>79512000 - Centre d'appels</w:t>
            </w:r>
          </w:p>
        </w:tc>
      </w:tr>
    </w:tbl>
    <w:p w14:paraId="7D778115" w14:textId="77777777" w:rsidR="00855A96" w:rsidRDefault="00855A96" w:rsidP="00855A96">
      <w:pPr>
        <w:pStyle w:val="Normal1"/>
      </w:pPr>
    </w:p>
    <w:p w14:paraId="0AB7DDB1" w14:textId="211B279F" w:rsidR="00855A96" w:rsidRDefault="00855A96" w:rsidP="00855A96">
      <w:pPr>
        <w:pStyle w:val="Titre2"/>
        <w:spacing w:before="0"/>
        <w:rPr>
          <w:rFonts w:ascii="Marianne" w:hAnsi="Marianne"/>
          <w:sz w:val="20"/>
          <w:szCs w:val="20"/>
        </w:rPr>
      </w:pPr>
      <w:bookmarkStart w:id="16" w:name="_Toc239941211"/>
      <w:r>
        <w:rPr>
          <w:rFonts w:ascii="Marianne" w:hAnsi="Marianne"/>
          <w:sz w:val="20"/>
          <w:szCs w:val="20"/>
        </w:rPr>
        <w:t>2.6 Variantes</w:t>
      </w:r>
      <w:bookmarkEnd w:id="16"/>
      <w:r>
        <w:rPr>
          <w:rFonts w:ascii="Marianne" w:hAnsi="Marianne"/>
          <w:sz w:val="20"/>
          <w:szCs w:val="20"/>
        </w:rPr>
        <w:t xml:space="preserve"> </w:t>
      </w:r>
    </w:p>
    <w:p w14:paraId="5D833CA8" w14:textId="3EEBAEDB" w:rsidR="00855A96" w:rsidRPr="0035673F" w:rsidRDefault="00855A96" w:rsidP="00855A96">
      <w:pPr>
        <w:rPr>
          <w:rFonts w:ascii="Marianne" w:hAnsi="Marianne"/>
          <w:noProof/>
          <w:sz w:val="20"/>
          <w:szCs w:val="20"/>
        </w:rPr>
      </w:pPr>
      <w:r w:rsidRPr="0035673F">
        <w:rPr>
          <w:rFonts w:ascii="Marianne" w:hAnsi="Marianne"/>
          <w:noProof/>
          <w:sz w:val="20"/>
          <w:szCs w:val="20"/>
        </w:rPr>
        <w:t>Aucune remise d’offre variante, qu’elle soit à l’initiative de l’administration pénitentiaire ou du candidat, n’est attendue et ne sera analysée dans le cadre de la présente consultation.</w:t>
      </w:r>
    </w:p>
    <w:p w14:paraId="5E26B783" w14:textId="77777777" w:rsidR="00855A96" w:rsidRDefault="00855A96" w:rsidP="00855A96"/>
    <w:p w14:paraId="0634B147" w14:textId="0AD72DEA" w:rsidR="00855A96" w:rsidRPr="00E87428" w:rsidRDefault="00855A96" w:rsidP="00855A96">
      <w:pPr>
        <w:pStyle w:val="Titre2"/>
        <w:spacing w:before="120"/>
        <w:rPr>
          <w:rFonts w:ascii="Marianne" w:hAnsi="Marianne"/>
          <w:sz w:val="20"/>
          <w:szCs w:val="20"/>
        </w:rPr>
      </w:pPr>
      <w:r w:rsidRPr="00E87428">
        <w:rPr>
          <w:rFonts w:ascii="Marianne" w:hAnsi="Marianne"/>
          <w:sz w:val="20"/>
          <w:szCs w:val="20"/>
        </w:rPr>
        <w:t xml:space="preserve"> </w:t>
      </w:r>
      <w:bookmarkStart w:id="17" w:name="_Toc239941212"/>
      <w:r>
        <w:rPr>
          <w:rFonts w:ascii="Marianne" w:hAnsi="Marianne"/>
          <w:sz w:val="20"/>
          <w:szCs w:val="20"/>
        </w:rPr>
        <w:t>2.7 </w:t>
      </w:r>
      <w:r w:rsidRPr="00E87428">
        <w:rPr>
          <w:rFonts w:ascii="Marianne" w:hAnsi="Marianne"/>
          <w:sz w:val="20"/>
          <w:szCs w:val="20"/>
        </w:rPr>
        <w:t>Prestation supplémentaire éventuelle</w:t>
      </w:r>
      <w:bookmarkEnd w:id="17"/>
      <w:r w:rsidRPr="00E87428">
        <w:rPr>
          <w:rFonts w:ascii="Marianne" w:hAnsi="Marianne"/>
          <w:sz w:val="20"/>
          <w:szCs w:val="20"/>
        </w:rPr>
        <w:t xml:space="preserve"> </w:t>
      </w:r>
    </w:p>
    <w:p w14:paraId="2E819F66" w14:textId="77777777" w:rsidR="00855A96" w:rsidRDefault="00855A96" w:rsidP="00855A96">
      <w:pPr>
        <w:rPr>
          <w:rFonts w:ascii="Marianne" w:hAnsi="Marianne"/>
          <w:sz w:val="20"/>
          <w:szCs w:val="20"/>
        </w:rPr>
      </w:pPr>
      <w:r w:rsidRPr="00E87428">
        <w:rPr>
          <w:rFonts w:ascii="Marianne" w:hAnsi="Marianne"/>
          <w:sz w:val="20"/>
          <w:szCs w:val="20"/>
        </w:rPr>
        <w:t>Le marché ne comporte pas de prestation supplémentaire éventuelle.</w:t>
      </w:r>
    </w:p>
    <w:p w14:paraId="69B16769" w14:textId="77777777" w:rsidR="0035673F" w:rsidRDefault="0035673F" w:rsidP="00855A96">
      <w:pPr>
        <w:rPr>
          <w:rFonts w:ascii="Marianne" w:hAnsi="Marianne"/>
          <w:sz w:val="20"/>
          <w:szCs w:val="20"/>
        </w:rPr>
      </w:pPr>
    </w:p>
    <w:p w14:paraId="7CAF9BFC" w14:textId="07BF4D10" w:rsidR="0035673F" w:rsidRPr="00E87428" w:rsidRDefault="0035673F" w:rsidP="0035673F">
      <w:pPr>
        <w:pStyle w:val="Titre2"/>
        <w:rPr>
          <w:rFonts w:ascii="Marianne" w:hAnsi="Marianne"/>
          <w:sz w:val="20"/>
          <w:szCs w:val="20"/>
        </w:rPr>
      </w:pPr>
      <w:bookmarkStart w:id="18" w:name="_Toc239941213"/>
      <w:r>
        <w:rPr>
          <w:rFonts w:ascii="Marianne" w:hAnsi="Marianne"/>
          <w:sz w:val="20"/>
          <w:szCs w:val="20"/>
        </w:rPr>
        <w:t>2</w:t>
      </w:r>
      <w:r w:rsidRPr="00E87428">
        <w:rPr>
          <w:rFonts w:ascii="Marianne" w:hAnsi="Marianne"/>
          <w:sz w:val="20"/>
          <w:szCs w:val="20"/>
        </w:rPr>
        <w:t>.</w:t>
      </w:r>
      <w:r>
        <w:rPr>
          <w:rFonts w:ascii="Marianne" w:hAnsi="Marianne"/>
          <w:sz w:val="20"/>
          <w:szCs w:val="20"/>
        </w:rPr>
        <w:t>8</w:t>
      </w:r>
      <w:r w:rsidRPr="00E87428">
        <w:rPr>
          <w:rFonts w:ascii="Marianne" w:hAnsi="Marianne"/>
          <w:sz w:val="20"/>
          <w:szCs w:val="20"/>
        </w:rPr>
        <w:t xml:space="preserve"> Marché complémentaire ou similaire</w:t>
      </w:r>
      <w:bookmarkEnd w:id="18"/>
    </w:p>
    <w:p w14:paraId="52E0694E" w14:textId="470F0648" w:rsidR="00855A96" w:rsidRPr="0054129C" w:rsidRDefault="0035673F" w:rsidP="00855A96">
      <w:pPr>
        <w:rPr>
          <w:rFonts w:ascii="Marianne" w:hAnsi="Marianne"/>
          <w:sz w:val="20"/>
          <w:szCs w:val="20"/>
        </w:rPr>
      </w:pPr>
      <w:r w:rsidRPr="00E87428">
        <w:rPr>
          <w:rFonts w:ascii="Marianne" w:hAnsi="Marianne"/>
          <w:sz w:val="20"/>
          <w:szCs w:val="20"/>
        </w:rPr>
        <w:t>Un marché en procédure négociée sans publicité ni mise en concurrence préalable pourra être passé pour des prestations similaires ou complémentaires conformément à l'article R. 2122-7 du Code de la commande publique.</w:t>
      </w:r>
    </w:p>
    <w:p w14:paraId="30AC0131" w14:textId="22A8F6C1" w:rsidR="00EB4DCE" w:rsidRPr="00285C4A" w:rsidRDefault="0054129C" w:rsidP="00EB4DCE">
      <w:pPr>
        <w:pStyle w:val="Titre2"/>
        <w:rPr>
          <w:rFonts w:ascii="Marianne" w:hAnsi="Marianne"/>
          <w:sz w:val="20"/>
          <w:szCs w:val="20"/>
        </w:rPr>
      </w:pPr>
      <w:bookmarkStart w:id="19" w:name="_Toc239941214"/>
      <w:r w:rsidRPr="00285C4A">
        <w:rPr>
          <w:rFonts w:ascii="Marianne" w:hAnsi="Marianne"/>
          <w:sz w:val="20"/>
          <w:szCs w:val="20"/>
        </w:rPr>
        <w:t>2</w:t>
      </w:r>
      <w:r w:rsidR="00EB4DCE" w:rsidRPr="00285C4A">
        <w:rPr>
          <w:rFonts w:ascii="Marianne" w:hAnsi="Marianne"/>
          <w:sz w:val="20"/>
          <w:szCs w:val="20"/>
        </w:rPr>
        <w:t>.</w:t>
      </w:r>
      <w:r w:rsidRPr="00285C4A">
        <w:rPr>
          <w:rFonts w:ascii="Marianne" w:hAnsi="Marianne"/>
          <w:sz w:val="20"/>
          <w:szCs w:val="20"/>
        </w:rPr>
        <w:t>9</w:t>
      </w:r>
      <w:r w:rsidR="00EB4DCE" w:rsidRPr="00285C4A">
        <w:rPr>
          <w:rFonts w:ascii="Marianne" w:hAnsi="Marianne"/>
          <w:sz w:val="20"/>
          <w:szCs w:val="20"/>
        </w:rPr>
        <w:t xml:space="preserve"> – Déclaration sans suite</w:t>
      </w:r>
      <w:bookmarkEnd w:id="19"/>
    </w:p>
    <w:p w14:paraId="68FCBE2D" w14:textId="2670CC87" w:rsidR="00EB4DCE" w:rsidRPr="0054129C" w:rsidRDefault="00EB4DCE" w:rsidP="00855A96">
      <w:pPr>
        <w:rPr>
          <w:rFonts w:ascii="Marianne" w:hAnsi="Marianne"/>
          <w:sz w:val="20"/>
          <w:szCs w:val="20"/>
        </w:rPr>
      </w:pPr>
      <w:r w:rsidRPr="00285C4A">
        <w:rPr>
          <w:rFonts w:ascii="Marianne" w:hAnsi="Marianne"/>
          <w:sz w:val="20"/>
          <w:szCs w:val="20"/>
        </w:rPr>
        <w:t>L’acheteur peut, à tout moment, ne pas donner suite à la procédure pour des motifs d’intérêt général. Les concurrents, dans ce cas, seront informés.</w:t>
      </w:r>
    </w:p>
    <w:p w14:paraId="5DDC8B63" w14:textId="1EA67A4D" w:rsidR="00B40054" w:rsidRDefault="00B40054" w:rsidP="00B40054">
      <w:pPr>
        <w:pStyle w:val="Titre1"/>
        <w:keepNext w:val="0"/>
        <w:spacing w:before="360" w:after="120"/>
        <w:rPr>
          <w:rFonts w:ascii="Marianne" w:hAnsi="Marianne"/>
          <w:sz w:val="20"/>
          <w:szCs w:val="20"/>
          <w:u w:val="single"/>
        </w:rPr>
      </w:pPr>
      <w:bookmarkStart w:id="20" w:name="_Toc239941215"/>
      <w:r w:rsidRPr="00E87428">
        <w:rPr>
          <w:rFonts w:ascii="Marianne" w:hAnsi="Marianne"/>
          <w:sz w:val="20"/>
          <w:szCs w:val="20"/>
          <w:u w:val="single"/>
        </w:rPr>
        <w:t xml:space="preserve">Article </w:t>
      </w:r>
      <w:r w:rsidR="00EB4DCE">
        <w:rPr>
          <w:rFonts w:ascii="Marianne" w:hAnsi="Marianne"/>
          <w:sz w:val="20"/>
          <w:szCs w:val="20"/>
          <w:u w:val="single"/>
        </w:rPr>
        <w:t>3</w:t>
      </w:r>
      <w:r w:rsidRPr="00E87428">
        <w:rPr>
          <w:rFonts w:ascii="Marianne" w:hAnsi="Marianne" w:cs="Calibri"/>
          <w:sz w:val="20"/>
          <w:szCs w:val="20"/>
          <w:u w:val="single"/>
        </w:rPr>
        <w:t> </w:t>
      </w:r>
      <w:r w:rsidRPr="00E87428">
        <w:rPr>
          <w:rFonts w:ascii="Marianne" w:hAnsi="Marianne"/>
          <w:sz w:val="20"/>
          <w:szCs w:val="20"/>
          <w:u w:val="single"/>
        </w:rPr>
        <w:t xml:space="preserve">: </w:t>
      </w:r>
      <w:r w:rsidR="00265F7B">
        <w:rPr>
          <w:rFonts w:ascii="Marianne" w:hAnsi="Marianne"/>
          <w:sz w:val="20"/>
          <w:szCs w:val="20"/>
          <w:u w:val="single"/>
        </w:rPr>
        <w:t>Conditions d’envoi et de remise des plis</w:t>
      </w:r>
      <w:bookmarkEnd w:id="20"/>
      <w:r w:rsidR="00855A96">
        <w:rPr>
          <w:rFonts w:ascii="Marianne" w:hAnsi="Marianne"/>
          <w:sz w:val="20"/>
          <w:szCs w:val="20"/>
          <w:u w:val="single"/>
        </w:rPr>
        <w:t xml:space="preserve"> </w:t>
      </w:r>
    </w:p>
    <w:p w14:paraId="663E94C9" w14:textId="4C419AD9" w:rsidR="00EB4DCE" w:rsidRPr="00265F7B" w:rsidRDefault="00EB4DCE" w:rsidP="00EB4DCE">
      <w:pPr>
        <w:pStyle w:val="Titre2"/>
        <w:rPr>
          <w:rFonts w:ascii="Marianne" w:hAnsi="Marianne"/>
          <w:i w:val="0"/>
          <w:iCs w:val="0"/>
          <w:sz w:val="20"/>
          <w:szCs w:val="20"/>
          <w:u w:val="none"/>
        </w:rPr>
      </w:pPr>
      <w:bookmarkStart w:id="21" w:name="_Toc239941216"/>
      <w:r w:rsidRPr="00EB4DCE">
        <w:rPr>
          <w:rFonts w:ascii="Marianne" w:hAnsi="Marianne"/>
          <w:sz w:val="20"/>
          <w:szCs w:val="20"/>
        </w:rPr>
        <w:t>3.1 Modalités de retrait et de consultation des documents</w:t>
      </w:r>
      <w:bookmarkEnd w:id="21"/>
      <w:r w:rsidRPr="00EB4DCE">
        <w:rPr>
          <w:rFonts w:ascii="Marianne" w:hAnsi="Marianne"/>
          <w:sz w:val="20"/>
          <w:szCs w:val="20"/>
        </w:rPr>
        <w:t xml:space="preserve"> </w:t>
      </w:r>
    </w:p>
    <w:p w14:paraId="2E111B43" w14:textId="32FE5A3D" w:rsidR="00EB4DCE" w:rsidRDefault="00EB4DCE" w:rsidP="00EB4DCE">
      <w:pPr>
        <w:rPr>
          <w:b/>
          <w:bCs/>
        </w:rPr>
      </w:pPr>
      <w:r w:rsidRPr="00265F7B">
        <w:rPr>
          <w:rFonts w:ascii="Marianne" w:hAnsi="Marianne"/>
          <w:sz w:val="20"/>
          <w:szCs w:val="20"/>
        </w:rPr>
        <w:t xml:space="preserve">Les documents de la consultation sont accessibles uniquement par voie électronique, sur la plate-forme des achats de l'Etat (PLACE) : </w:t>
      </w:r>
      <w:hyperlink r:id="rId9" w:history="1">
        <w:r w:rsidRPr="00265F7B">
          <w:rPr>
            <w:rStyle w:val="Lienhypertexte"/>
            <w:rFonts w:ascii="Marianne" w:hAnsi="Marianne"/>
            <w:b/>
            <w:bCs/>
            <w:sz w:val="20"/>
            <w:szCs w:val="20"/>
          </w:rPr>
          <w:t>www.marches-publics.gouv.fr</w:t>
        </w:r>
      </w:hyperlink>
      <w:r>
        <w:rPr>
          <w:b/>
          <w:bCs/>
        </w:rPr>
        <w:t xml:space="preserve"> </w:t>
      </w:r>
    </w:p>
    <w:p w14:paraId="413A0045" w14:textId="77777777" w:rsidR="00EB4DCE" w:rsidRDefault="00EB4DCE" w:rsidP="00EB4DCE">
      <w:pPr>
        <w:rPr>
          <w:b/>
          <w:bCs/>
        </w:rPr>
      </w:pPr>
    </w:p>
    <w:p w14:paraId="6BB64C6B" w14:textId="7281651A" w:rsidR="00EB4DCE" w:rsidRPr="00EB4DCE" w:rsidRDefault="00EB4DCE" w:rsidP="00EB4DCE">
      <w:pPr>
        <w:pStyle w:val="Titre2"/>
        <w:rPr>
          <w:rFonts w:ascii="Marianne" w:hAnsi="Marianne"/>
          <w:sz w:val="20"/>
          <w:szCs w:val="20"/>
        </w:rPr>
      </w:pPr>
      <w:bookmarkStart w:id="22" w:name="_Toc239941217"/>
      <w:r>
        <w:rPr>
          <w:rFonts w:ascii="Marianne" w:hAnsi="Marianne"/>
          <w:sz w:val="20"/>
          <w:szCs w:val="20"/>
        </w:rPr>
        <w:lastRenderedPageBreak/>
        <w:t xml:space="preserve">3.2 </w:t>
      </w:r>
      <w:r w:rsidRPr="00EB4DCE">
        <w:rPr>
          <w:rFonts w:ascii="Marianne" w:hAnsi="Marianne"/>
          <w:sz w:val="20"/>
          <w:szCs w:val="20"/>
        </w:rPr>
        <w:t>Conditions de transmission des candidatures et des offres</w:t>
      </w:r>
      <w:bookmarkEnd w:id="22"/>
      <w:r w:rsidRPr="00EB4DCE">
        <w:rPr>
          <w:rFonts w:ascii="Marianne" w:hAnsi="Marianne"/>
          <w:sz w:val="20"/>
          <w:szCs w:val="20"/>
        </w:rPr>
        <w:t xml:space="preserve"> </w:t>
      </w:r>
    </w:p>
    <w:p w14:paraId="699D61F1" w14:textId="1E2C608E" w:rsidR="00EB4DCE" w:rsidRPr="00265F7B" w:rsidRDefault="00EB4DCE" w:rsidP="00EB4DCE">
      <w:pPr>
        <w:rPr>
          <w:rFonts w:ascii="Marianne" w:hAnsi="Marianne"/>
          <w:sz w:val="20"/>
          <w:szCs w:val="20"/>
        </w:rPr>
      </w:pPr>
      <w:r w:rsidRPr="00EB4DCE">
        <w:rPr>
          <w:rFonts w:ascii="Marianne" w:hAnsi="Marianne"/>
          <w:sz w:val="20"/>
          <w:szCs w:val="20"/>
        </w:rPr>
        <w:t xml:space="preserve">La remise des plis par voie dématérialisée est obligatoire conformément à l’article R. 2132-7 du Code de la commande publique. </w:t>
      </w:r>
      <w:r w:rsidR="00265F7B" w:rsidRPr="00265F7B">
        <w:rPr>
          <w:rFonts w:ascii="Marianne" w:hAnsi="Marianne"/>
          <w:sz w:val="20"/>
          <w:szCs w:val="20"/>
        </w:rPr>
        <w:t xml:space="preserve">Pour répondre sous forme dématérialisée, le candidat doit être inscrit sur le site </w:t>
      </w:r>
      <w:hyperlink r:id="rId10" w:history="1">
        <w:r w:rsidR="00265F7B" w:rsidRPr="00C616E6">
          <w:rPr>
            <w:rStyle w:val="Lienhypertexte"/>
            <w:rFonts w:ascii="Marianne" w:hAnsi="Marianne"/>
            <w:sz w:val="20"/>
            <w:szCs w:val="20"/>
          </w:rPr>
          <w:t>https://www.marches-publics.gouv.fr/</w:t>
        </w:r>
      </w:hyperlink>
      <w:r w:rsidR="00265F7B">
        <w:rPr>
          <w:rFonts w:ascii="Marianne" w:hAnsi="Marianne"/>
          <w:sz w:val="20"/>
          <w:szCs w:val="20"/>
        </w:rPr>
        <w:t xml:space="preserve"> </w:t>
      </w:r>
    </w:p>
    <w:p w14:paraId="5B75E43B" w14:textId="77777777" w:rsidR="00EB4DCE" w:rsidRPr="00EB4DCE" w:rsidRDefault="00EB4DCE" w:rsidP="00EB4DCE">
      <w:pPr>
        <w:rPr>
          <w:rFonts w:ascii="Marianne" w:hAnsi="Marianne"/>
          <w:sz w:val="20"/>
          <w:szCs w:val="20"/>
        </w:rPr>
      </w:pPr>
    </w:p>
    <w:p w14:paraId="1F7E9BF7" w14:textId="77777777" w:rsidR="00EB4DCE" w:rsidRPr="00265F7B" w:rsidRDefault="00EB4DCE" w:rsidP="00EB4DCE">
      <w:pPr>
        <w:rPr>
          <w:rFonts w:ascii="Marianne" w:hAnsi="Marianne"/>
          <w:sz w:val="20"/>
          <w:szCs w:val="20"/>
        </w:rPr>
      </w:pPr>
      <w:r w:rsidRPr="00EB4DCE">
        <w:rPr>
          <w:rFonts w:ascii="Marianne" w:hAnsi="Marianne"/>
          <w:sz w:val="20"/>
          <w:szCs w:val="20"/>
        </w:rPr>
        <w:t>Les offres sont transmises en une seule fois. Si plusieurs offres sont successivement transmises par un même candidat, seule est ouverte la dernière offre reçue, par le pouvoir adjudicateur dans le délai fixé pour la remise des candidatures et des offres.</w:t>
      </w:r>
    </w:p>
    <w:p w14:paraId="55C3526F" w14:textId="54C187AB" w:rsidR="00EB4DCE" w:rsidRPr="00EB4DCE" w:rsidRDefault="00EB4DCE" w:rsidP="00EB4DCE">
      <w:pPr>
        <w:rPr>
          <w:rFonts w:ascii="Marianne" w:hAnsi="Marianne"/>
          <w:sz w:val="20"/>
          <w:szCs w:val="20"/>
        </w:rPr>
      </w:pPr>
      <w:r w:rsidRPr="00EB4DCE">
        <w:rPr>
          <w:rFonts w:ascii="Marianne" w:hAnsi="Marianne"/>
          <w:sz w:val="20"/>
          <w:szCs w:val="20"/>
        </w:rPr>
        <w:t xml:space="preserve"> </w:t>
      </w:r>
    </w:p>
    <w:p w14:paraId="413E5E24" w14:textId="77777777" w:rsidR="00EB4DCE" w:rsidRPr="00EB4DCE" w:rsidRDefault="00EB4DCE" w:rsidP="00EB4DCE">
      <w:pPr>
        <w:rPr>
          <w:rFonts w:ascii="Marianne" w:hAnsi="Marianne"/>
          <w:sz w:val="20"/>
          <w:szCs w:val="20"/>
        </w:rPr>
      </w:pPr>
      <w:r w:rsidRPr="00EB4DCE">
        <w:rPr>
          <w:rFonts w:ascii="Marianne" w:hAnsi="Marianne"/>
          <w:sz w:val="20"/>
          <w:szCs w:val="20"/>
        </w:rPr>
        <w:t xml:space="preserve">La transmission des documents sur support papier ou sur support physique électronique entrainera l’irrégularité de l’offre du candidat (hors dépôt de la copie de sauvegarde). </w:t>
      </w:r>
    </w:p>
    <w:p w14:paraId="10AE618C" w14:textId="6AB46B7A" w:rsidR="00EB4DCE" w:rsidRDefault="00EB4DCE" w:rsidP="00EB4DCE">
      <w:pPr>
        <w:rPr>
          <w:rFonts w:ascii="Marianne" w:hAnsi="Marianne"/>
          <w:sz w:val="20"/>
          <w:szCs w:val="20"/>
        </w:rPr>
      </w:pPr>
      <w:r w:rsidRPr="00EB4DCE">
        <w:rPr>
          <w:rFonts w:ascii="Marianne" w:hAnsi="Marianne"/>
          <w:sz w:val="20"/>
          <w:szCs w:val="20"/>
        </w:rPr>
        <w:t>En application de l’article R. 2132-7 du Code de la commande publique, les candidats doivent répondre via le site dont l'adresse Internet est</w:t>
      </w:r>
      <w:r w:rsidRPr="00EB4DCE">
        <w:t xml:space="preserve"> </w:t>
      </w:r>
      <w:hyperlink r:id="rId11" w:history="1">
        <w:r w:rsidRPr="00EB4DCE">
          <w:rPr>
            <w:rStyle w:val="Lienhypertexte"/>
            <w:rFonts w:ascii="Marianne" w:hAnsi="Marianne"/>
            <w:sz w:val="20"/>
            <w:szCs w:val="20"/>
          </w:rPr>
          <w:t>https://www.marches-publics.gouv.fr/</w:t>
        </w:r>
      </w:hyperlink>
      <w:r w:rsidRPr="00265F7B">
        <w:rPr>
          <w:rFonts w:ascii="Marianne" w:hAnsi="Marianne"/>
          <w:sz w:val="20"/>
          <w:szCs w:val="20"/>
        </w:rPr>
        <w:t xml:space="preserve"> </w:t>
      </w:r>
    </w:p>
    <w:p w14:paraId="368B62EB" w14:textId="77777777" w:rsidR="00265F7B" w:rsidRDefault="00265F7B" w:rsidP="00EB4DCE">
      <w:pPr>
        <w:rPr>
          <w:rFonts w:ascii="Marianne" w:hAnsi="Marianne"/>
          <w:sz w:val="20"/>
          <w:szCs w:val="20"/>
        </w:rPr>
      </w:pPr>
    </w:p>
    <w:p w14:paraId="5921A698" w14:textId="77777777" w:rsidR="00265F7B" w:rsidRPr="00E87428" w:rsidRDefault="00265F7B" w:rsidP="00265F7B">
      <w:pPr>
        <w:rPr>
          <w:rFonts w:ascii="Marianne" w:hAnsi="Marianne"/>
          <w:sz w:val="20"/>
          <w:szCs w:val="20"/>
        </w:rPr>
      </w:pPr>
      <w:r w:rsidRPr="00E87428">
        <w:rPr>
          <w:rFonts w:ascii="Marianne" w:hAnsi="Marianne"/>
          <w:sz w:val="20"/>
          <w:szCs w:val="20"/>
          <w:u w:val="single"/>
        </w:rPr>
        <w:t>Chaque pli électronique transmis par un candidat doit présenter deux dossiers distincts</w:t>
      </w:r>
      <w:r w:rsidRPr="00E87428">
        <w:rPr>
          <w:rFonts w:ascii="Marianne" w:hAnsi="Marianne"/>
          <w:sz w:val="20"/>
          <w:szCs w:val="20"/>
        </w:rPr>
        <w:t xml:space="preserve"> dont l’un comporte les pièces de la candidature et l’autre, les pièces de l’offre. </w:t>
      </w:r>
    </w:p>
    <w:p w14:paraId="7B00FA72" w14:textId="77777777" w:rsidR="00265F7B" w:rsidRPr="00E87428" w:rsidRDefault="00265F7B" w:rsidP="00265F7B">
      <w:pPr>
        <w:rPr>
          <w:rFonts w:ascii="Marianne" w:hAnsi="Marianne"/>
          <w:sz w:val="20"/>
          <w:szCs w:val="20"/>
        </w:rPr>
      </w:pPr>
    </w:p>
    <w:p w14:paraId="6F94D076" w14:textId="77777777" w:rsidR="00265F7B" w:rsidRPr="00E87428" w:rsidRDefault="00265F7B" w:rsidP="00265F7B">
      <w:pPr>
        <w:rPr>
          <w:rFonts w:ascii="Marianne" w:hAnsi="Marianne"/>
          <w:sz w:val="20"/>
          <w:szCs w:val="20"/>
        </w:rPr>
      </w:pPr>
      <w:r w:rsidRPr="00E87428">
        <w:rPr>
          <w:rFonts w:ascii="Marianne" w:hAnsi="Marianne"/>
          <w:sz w:val="20"/>
          <w:szCs w:val="20"/>
        </w:rPr>
        <w:t xml:space="preserve">Les documents remis sous format électronique devront être fournis dans l’un des formats suivants : </w:t>
      </w:r>
    </w:p>
    <w:p w14:paraId="3B0E322F" w14:textId="77777777" w:rsidR="00265F7B" w:rsidRPr="00E87428" w:rsidRDefault="00265F7B" w:rsidP="00265F7B">
      <w:pPr>
        <w:numPr>
          <w:ilvl w:val="0"/>
          <w:numId w:val="7"/>
        </w:numPr>
        <w:rPr>
          <w:rFonts w:ascii="Marianne" w:hAnsi="Marianne"/>
          <w:sz w:val="20"/>
          <w:szCs w:val="20"/>
        </w:rPr>
      </w:pPr>
      <w:r w:rsidRPr="00E87428">
        <w:rPr>
          <w:rFonts w:ascii="Marianne" w:hAnsi="Marianne"/>
          <w:sz w:val="20"/>
          <w:szCs w:val="20"/>
        </w:rPr>
        <w:t xml:space="preserve">Format Word (.doc) version Word 2010 et antérieures ; </w:t>
      </w:r>
    </w:p>
    <w:p w14:paraId="2AA7FD88" w14:textId="77777777" w:rsidR="00265F7B" w:rsidRPr="00E87428" w:rsidRDefault="00265F7B" w:rsidP="00265F7B">
      <w:pPr>
        <w:numPr>
          <w:ilvl w:val="0"/>
          <w:numId w:val="7"/>
        </w:numPr>
        <w:rPr>
          <w:rFonts w:ascii="Marianne" w:hAnsi="Marianne"/>
          <w:sz w:val="20"/>
          <w:szCs w:val="20"/>
        </w:rPr>
      </w:pPr>
      <w:r w:rsidRPr="00E87428">
        <w:rPr>
          <w:rFonts w:ascii="Marianne" w:hAnsi="Marianne"/>
          <w:sz w:val="20"/>
          <w:szCs w:val="20"/>
        </w:rPr>
        <w:t>Format Acrobat (.</w:t>
      </w:r>
      <w:proofErr w:type="spellStart"/>
      <w:r w:rsidRPr="00E87428">
        <w:rPr>
          <w:rFonts w:ascii="Marianne" w:hAnsi="Marianne"/>
          <w:sz w:val="20"/>
          <w:szCs w:val="20"/>
        </w:rPr>
        <w:t>pdf</w:t>
      </w:r>
      <w:proofErr w:type="spellEnd"/>
      <w:r w:rsidRPr="00E87428">
        <w:rPr>
          <w:rFonts w:ascii="Marianne" w:hAnsi="Marianne"/>
          <w:sz w:val="20"/>
          <w:szCs w:val="20"/>
        </w:rPr>
        <w:t xml:space="preserve">) version Acrobat XI et antérieures ; </w:t>
      </w:r>
    </w:p>
    <w:p w14:paraId="09B616B0" w14:textId="77777777" w:rsidR="00265F7B" w:rsidRPr="00E87428" w:rsidRDefault="00265F7B" w:rsidP="00265F7B">
      <w:pPr>
        <w:numPr>
          <w:ilvl w:val="0"/>
          <w:numId w:val="7"/>
        </w:numPr>
        <w:rPr>
          <w:rFonts w:ascii="Marianne" w:hAnsi="Marianne"/>
          <w:sz w:val="20"/>
          <w:szCs w:val="20"/>
        </w:rPr>
      </w:pPr>
      <w:r w:rsidRPr="00E87428">
        <w:rPr>
          <w:rFonts w:ascii="Marianne" w:hAnsi="Marianne"/>
          <w:sz w:val="20"/>
          <w:szCs w:val="20"/>
        </w:rPr>
        <w:t>Format Excel (.</w:t>
      </w:r>
      <w:proofErr w:type="spellStart"/>
      <w:r w:rsidRPr="00E87428">
        <w:rPr>
          <w:rFonts w:ascii="Marianne" w:hAnsi="Marianne"/>
          <w:sz w:val="20"/>
          <w:szCs w:val="20"/>
        </w:rPr>
        <w:t>xls</w:t>
      </w:r>
      <w:proofErr w:type="spellEnd"/>
      <w:r w:rsidRPr="00E87428">
        <w:rPr>
          <w:rFonts w:ascii="Marianne" w:hAnsi="Marianne"/>
          <w:sz w:val="20"/>
          <w:szCs w:val="20"/>
        </w:rPr>
        <w:t xml:space="preserve">) version Excel 2010 et antérieures ; </w:t>
      </w:r>
    </w:p>
    <w:p w14:paraId="29910DF8" w14:textId="77777777" w:rsidR="00265F7B" w:rsidRPr="00E87428" w:rsidRDefault="00265F7B" w:rsidP="00265F7B">
      <w:pPr>
        <w:numPr>
          <w:ilvl w:val="0"/>
          <w:numId w:val="7"/>
        </w:numPr>
        <w:rPr>
          <w:rFonts w:ascii="Marianne" w:hAnsi="Marianne"/>
          <w:sz w:val="20"/>
          <w:szCs w:val="20"/>
        </w:rPr>
      </w:pPr>
      <w:r w:rsidRPr="00E87428">
        <w:rPr>
          <w:rFonts w:ascii="Marianne" w:hAnsi="Marianne"/>
          <w:sz w:val="20"/>
          <w:szCs w:val="20"/>
        </w:rPr>
        <w:t xml:space="preserve">Format </w:t>
      </w:r>
      <w:proofErr w:type="spellStart"/>
      <w:r w:rsidRPr="00E87428">
        <w:rPr>
          <w:rFonts w:ascii="Marianne" w:hAnsi="Marianne"/>
          <w:sz w:val="20"/>
          <w:szCs w:val="20"/>
        </w:rPr>
        <w:t>Autocad</w:t>
      </w:r>
      <w:proofErr w:type="spellEnd"/>
      <w:r w:rsidRPr="00E87428">
        <w:rPr>
          <w:rFonts w:ascii="Marianne" w:hAnsi="Marianne"/>
          <w:sz w:val="20"/>
          <w:szCs w:val="20"/>
        </w:rPr>
        <w:t xml:space="preserve"> (.</w:t>
      </w:r>
      <w:proofErr w:type="spellStart"/>
      <w:r w:rsidRPr="00E87428">
        <w:rPr>
          <w:rFonts w:ascii="Marianne" w:hAnsi="Marianne"/>
          <w:sz w:val="20"/>
          <w:szCs w:val="20"/>
        </w:rPr>
        <w:t>dwg</w:t>
      </w:r>
      <w:proofErr w:type="spellEnd"/>
      <w:r w:rsidRPr="00E87428">
        <w:rPr>
          <w:rFonts w:ascii="Marianne" w:hAnsi="Marianne"/>
          <w:sz w:val="20"/>
          <w:szCs w:val="20"/>
        </w:rPr>
        <w:t xml:space="preserve">) qui permet la lecture des plans. </w:t>
      </w:r>
    </w:p>
    <w:p w14:paraId="3CD1A721" w14:textId="77777777" w:rsidR="00265F7B" w:rsidRPr="00E87428" w:rsidRDefault="00265F7B" w:rsidP="00265F7B">
      <w:pPr>
        <w:rPr>
          <w:rFonts w:ascii="Marianne" w:hAnsi="Marianne"/>
          <w:sz w:val="20"/>
          <w:szCs w:val="20"/>
        </w:rPr>
      </w:pPr>
    </w:p>
    <w:p w14:paraId="52057421" w14:textId="77777777" w:rsidR="00265F7B" w:rsidRPr="00E87428" w:rsidRDefault="00265F7B" w:rsidP="00265F7B">
      <w:pPr>
        <w:rPr>
          <w:rFonts w:ascii="Marianne" w:hAnsi="Marianne"/>
          <w:color w:val="000000" w:themeColor="text1"/>
          <w:sz w:val="20"/>
          <w:szCs w:val="20"/>
        </w:rPr>
      </w:pPr>
      <w:r w:rsidRPr="00E87428">
        <w:rPr>
          <w:rFonts w:ascii="Marianne" w:hAnsi="Marianne"/>
          <w:color w:val="000000" w:themeColor="text1"/>
          <w:sz w:val="20"/>
          <w:szCs w:val="20"/>
        </w:rPr>
        <w:t xml:space="preserve">Les candidats qui recourent à un format autre que ceux listés ci-dessus devront, sous peine d’irrecevabilité des candidatures et des offres concernées, mettre à disposition du pouvoir adjudicateur les moyens de lire les documents en question. </w:t>
      </w:r>
    </w:p>
    <w:p w14:paraId="3644F958" w14:textId="77777777" w:rsidR="00265F7B" w:rsidRPr="00E87428" w:rsidRDefault="00265F7B" w:rsidP="00265F7B">
      <w:pPr>
        <w:rPr>
          <w:rFonts w:ascii="Marianne" w:hAnsi="Marianne"/>
          <w:color w:val="000000" w:themeColor="text1"/>
          <w:sz w:val="20"/>
          <w:szCs w:val="20"/>
        </w:rPr>
      </w:pPr>
    </w:p>
    <w:p w14:paraId="0F1E7944" w14:textId="77777777" w:rsidR="00265F7B" w:rsidRPr="00E87428" w:rsidRDefault="00265F7B" w:rsidP="00265F7B">
      <w:pPr>
        <w:rPr>
          <w:rFonts w:ascii="Marianne" w:hAnsi="Marianne"/>
          <w:color w:val="000000" w:themeColor="text1"/>
          <w:sz w:val="20"/>
          <w:szCs w:val="20"/>
        </w:rPr>
      </w:pPr>
      <w:r w:rsidRPr="00E87428">
        <w:rPr>
          <w:rFonts w:ascii="Marianne" w:hAnsi="Marianne"/>
          <w:color w:val="000000" w:themeColor="text1"/>
          <w:sz w:val="20"/>
          <w:szCs w:val="20"/>
        </w:rPr>
        <w:t xml:space="preserve">En cas de cotraitance, le mandataire du groupement assure la transmission électronique de l’ensemble des documents exigés pour chacun des membres du groupement. Seul le mandataire du groupement remettra la réponse électronique sur la plate-forme en utilisant son certificat, le cas échéant. </w:t>
      </w:r>
    </w:p>
    <w:p w14:paraId="1F1EE672" w14:textId="77777777" w:rsidR="00265F7B" w:rsidRPr="00E87428" w:rsidRDefault="00265F7B" w:rsidP="00265F7B">
      <w:pPr>
        <w:rPr>
          <w:rFonts w:ascii="Marianne" w:hAnsi="Marianne"/>
          <w:color w:val="000000" w:themeColor="text1"/>
          <w:sz w:val="20"/>
          <w:szCs w:val="20"/>
        </w:rPr>
      </w:pPr>
    </w:p>
    <w:p w14:paraId="7F7B547D" w14:textId="77777777" w:rsidR="00265F7B" w:rsidRPr="00E87428" w:rsidRDefault="00265F7B" w:rsidP="00265F7B">
      <w:pPr>
        <w:rPr>
          <w:rFonts w:ascii="Marianne" w:hAnsi="Marianne"/>
          <w:color w:val="000000" w:themeColor="text1"/>
          <w:sz w:val="20"/>
          <w:szCs w:val="20"/>
        </w:rPr>
      </w:pPr>
      <w:r w:rsidRPr="00E87428">
        <w:rPr>
          <w:rFonts w:ascii="Marianne" w:hAnsi="Marianne"/>
          <w:color w:val="000000" w:themeColor="text1"/>
          <w:sz w:val="20"/>
          <w:szCs w:val="20"/>
        </w:rPr>
        <w:t>Chaque transmission fera l’objet d’une date certaine de réception (horodatage) et d’un accusé de réception électronique. Le fuseau horaire de référence sera celui de (GMT+01</w:t>
      </w:r>
      <w:r w:rsidRPr="00E87428">
        <w:rPr>
          <w:rFonts w:ascii="Marianne" w:hAnsi="Marianne" w:cs="Calibri"/>
          <w:color w:val="000000" w:themeColor="text1"/>
          <w:sz w:val="20"/>
          <w:szCs w:val="20"/>
        </w:rPr>
        <w:t> </w:t>
      </w:r>
      <w:r w:rsidRPr="00E87428">
        <w:rPr>
          <w:rFonts w:ascii="Marianne" w:hAnsi="Marianne"/>
          <w:color w:val="000000" w:themeColor="text1"/>
          <w:sz w:val="20"/>
          <w:szCs w:val="20"/>
        </w:rPr>
        <w:t xml:space="preserve">:00) Paris, Bruxelles, Copenhague, Madrid. </w:t>
      </w:r>
    </w:p>
    <w:p w14:paraId="39653EA4" w14:textId="77777777" w:rsidR="00265F7B" w:rsidRPr="00E87428" w:rsidRDefault="00265F7B" w:rsidP="00265F7B">
      <w:pPr>
        <w:rPr>
          <w:rFonts w:ascii="Marianne" w:hAnsi="Marianne"/>
          <w:color w:val="000000" w:themeColor="text1"/>
          <w:sz w:val="20"/>
          <w:szCs w:val="20"/>
        </w:rPr>
      </w:pPr>
    </w:p>
    <w:p w14:paraId="7C20DD89" w14:textId="77777777" w:rsidR="00265F7B" w:rsidRPr="00E87428" w:rsidRDefault="00265F7B" w:rsidP="00265F7B">
      <w:pPr>
        <w:rPr>
          <w:rFonts w:ascii="Marianne" w:hAnsi="Marianne"/>
          <w:color w:val="000000" w:themeColor="text1"/>
          <w:sz w:val="20"/>
          <w:szCs w:val="20"/>
        </w:rPr>
      </w:pPr>
      <w:r w:rsidRPr="00E87428">
        <w:rPr>
          <w:rFonts w:ascii="Marianne" w:hAnsi="Marianne"/>
          <w:color w:val="000000" w:themeColor="text1"/>
          <w:sz w:val="20"/>
          <w:szCs w:val="20"/>
        </w:rPr>
        <w:t xml:space="preserve">Tout document contenant un virus informatique fera l’objet d’un archivage de sécurité et sera réputé n’avoir jamais été reçu. Le candidat concerné en sera informé. Dans ces conditions, il est conseillé aux candidats de soumettre leurs documents à un anti-virus avant envoi. </w:t>
      </w:r>
    </w:p>
    <w:p w14:paraId="13DFC74F" w14:textId="77777777" w:rsidR="00265F7B" w:rsidRPr="00E87428" w:rsidRDefault="00265F7B" w:rsidP="00265F7B">
      <w:pPr>
        <w:rPr>
          <w:rFonts w:ascii="Marianne" w:hAnsi="Marianne"/>
          <w:color w:val="000000" w:themeColor="text1"/>
          <w:sz w:val="20"/>
          <w:szCs w:val="20"/>
        </w:rPr>
      </w:pPr>
      <w:r w:rsidRPr="00E87428">
        <w:rPr>
          <w:rFonts w:ascii="Marianne" w:hAnsi="Marianne"/>
          <w:color w:val="000000" w:themeColor="text1"/>
          <w:sz w:val="20"/>
          <w:szCs w:val="20"/>
        </w:rPr>
        <w:t xml:space="preserve"> </w:t>
      </w:r>
    </w:p>
    <w:p w14:paraId="0AEDE2F7" w14:textId="77777777" w:rsidR="00265F7B" w:rsidRDefault="00265F7B" w:rsidP="00265F7B">
      <w:pPr>
        <w:rPr>
          <w:rFonts w:ascii="Marianne" w:hAnsi="Marianne"/>
          <w:b/>
          <w:color w:val="000000" w:themeColor="text1"/>
          <w:sz w:val="20"/>
          <w:szCs w:val="20"/>
        </w:rPr>
      </w:pPr>
      <w:r w:rsidRPr="00E87428">
        <w:rPr>
          <w:rFonts w:ascii="Marianne" w:hAnsi="Marianne"/>
          <w:b/>
          <w:color w:val="000000" w:themeColor="text1"/>
          <w:sz w:val="20"/>
          <w:szCs w:val="20"/>
        </w:rPr>
        <w:t>Les candidats</w:t>
      </w:r>
      <w:r w:rsidRPr="00E87428">
        <w:rPr>
          <w:rFonts w:ascii="Marianne" w:hAnsi="Marianne"/>
          <w:color w:val="000000" w:themeColor="text1"/>
          <w:sz w:val="20"/>
          <w:szCs w:val="20"/>
        </w:rPr>
        <w:t xml:space="preserve"> sont tenus de prendre toutes les précautions nécessaires pour garantir le dépôt de leur offre dans les délais impartis. Ils </w:t>
      </w:r>
      <w:r w:rsidRPr="00E87428">
        <w:rPr>
          <w:rFonts w:ascii="Marianne" w:hAnsi="Marianne"/>
          <w:b/>
          <w:color w:val="000000" w:themeColor="text1"/>
          <w:sz w:val="20"/>
          <w:szCs w:val="20"/>
        </w:rPr>
        <w:t>ne pourront en aucun cas arguer d’une défaillance ou d’un problème technique</w:t>
      </w:r>
      <w:r w:rsidRPr="00E87428">
        <w:rPr>
          <w:rFonts w:ascii="Marianne" w:hAnsi="Marianne"/>
          <w:color w:val="000000" w:themeColor="text1"/>
          <w:sz w:val="20"/>
          <w:szCs w:val="20"/>
        </w:rPr>
        <w:t xml:space="preserve"> (de leur fait ou du fait de la plate-forme des achats de l’Etat) </w:t>
      </w:r>
      <w:r w:rsidRPr="00E87428">
        <w:rPr>
          <w:rFonts w:ascii="Marianne" w:hAnsi="Marianne"/>
          <w:b/>
          <w:color w:val="000000" w:themeColor="text1"/>
          <w:sz w:val="20"/>
          <w:szCs w:val="20"/>
        </w:rPr>
        <w:t>pour justifier d’un quelconque retard dans la remise de leur offre</w:t>
      </w:r>
      <w:r w:rsidRPr="00E87428">
        <w:rPr>
          <w:rFonts w:ascii="Marianne" w:hAnsi="Marianne"/>
          <w:color w:val="000000" w:themeColor="text1"/>
          <w:sz w:val="20"/>
          <w:szCs w:val="20"/>
        </w:rPr>
        <w:t xml:space="preserve">. De même, le pouvoir adjudicateur n’acceptera aucune remise de pli hors délais, quelles qu’en soient les raisons. </w:t>
      </w:r>
      <w:r w:rsidRPr="00E87428">
        <w:rPr>
          <w:rFonts w:ascii="Marianne" w:hAnsi="Marianne"/>
          <w:b/>
          <w:color w:val="000000" w:themeColor="text1"/>
          <w:sz w:val="20"/>
          <w:szCs w:val="20"/>
        </w:rPr>
        <w:t xml:space="preserve">En cas d’envoi multiple, seul sera ouvert le dernier pli reçu dans les délais. </w:t>
      </w:r>
    </w:p>
    <w:p w14:paraId="73854EB2" w14:textId="77777777" w:rsidR="00265F7B" w:rsidRDefault="00265F7B" w:rsidP="00EB4DCE">
      <w:pPr>
        <w:rPr>
          <w:rFonts w:ascii="Marianne" w:hAnsi="Marianne"/>
          <w:sz w:val="20"/>
          <w:szCs w:val="20"/>
        </w:rPr>
      </w:pPr>
    </w:p>
    <w:p w14:paraId="2BC1B76F" w14:textId="77777777" w:rsidR="00265F7B" w:rsidRPr="00265F7B" w:rsidRDefault="00265F7B" w:rsidP="00EB4DCE">
      <w:pPr>
        <w:rPr>
          <w:rFonts w:ascii="Marianne" w:hAnsi="Marianne"/>
          <w:sz w:val="20"/>
          <w:szCs w:val="20"/>
        </w:rPr>
      </w:pPr>
    </w:p>
    <w:p w14:paraId="1D43C396" w14:textId="77777777" w:rsidR="00EB4DCE" w:rsidRDefault="00EB4DCE" w:rsidP="00EB4DCE"/>
    <w:p w14:paraId="0D8C8637" w14:textId="6B1D0467" w:rsidR="00265F7B" w:rsidRPr="00265F7B" w:rsidRDefault="00265F7B" w:rsidP="00265F7B">
      <w:pPr>
        <w:pStyle w:val="Titre2"/>
        <w:rPr>
          <w:rFonts w:ascii="Marianne" w:hAnsi="Marianne"/>
          <w:sz w:val="20"/>
          <w:szCs w:val="20"/>
        </w:rPr>
      </w:pPr>
      <w:bookmarkStart w:id="23" w:name="_Toc239941218"/>
      <w:r>
        <w:rPr>
          <w:rFonts w:ascii="Marianne" w:hAnsi="Marianne"/>
          <w:sz w:val="20"/>
          <w:szCs w:val="20"/>
        </w:rPr>
        <w:lastRenderedPageBreak/>
        <w:t>3.3</w:t>
      </w:r>
      <w:r w:rsidRPr="00265F7B">
        <w:rPr>
          <w:rFonts w:ascii="Marianne" w:hAnsi="Marianne"/>
          <w:sz w:val="20"/>
          <w:szCs w:val="20"/>
        </w:rPr>
        <w:t xml:space="preserve"> Signature électronique</w:t>
      </w:r>
      <w:bookmarkEnd w:id="23"/>
    </w:p>
    <w:p w14:paraId="05B3B312" w14:textId="38C76927" w:rsidR="00EB4DCE" w:rsidRPr="00265F7B" w:rsidRDefault="00265F7B" w:rsidP="00EB4DCE">
      <w:pPr>
        <w:rPr>
          <w:rFonts w:ascii="Marianne" w:hAnsi="Marianne"/>
          <w:color w:val="000000" w:themeColor="text1"/>
          <w:sz w:val="20"/>
          <w:szCs w:val="20"/>
        </w:rPr>
      </w:pPr>
      <w:r w:rsidRPr="00265F7B">
        <w:rPr>
          <w:rFonts w:ascii="Marianne" w:hAnsi="Marianne"/>
          <w:color w:val="000000" w:themeColor="text1"/>
          <w:sz w:val="20"/>
          <w:szCs w:val="20"/>
        </w:rPr>
        <w:t>La</w:t>
      </w:r>
      <w:r w:rsidR="00EB4DCE" w:rsidRPr="00EB4DCE">
        <w:rPr>
          <w:rFonts w:ascii="Marianne" w:hAnsi="Marianne"/>
          <w:color w:val="000000" w:themeColor="text1"/>
          <w:sz w:val="20"/>
          <w:szCs w:val="20"/>
        </w:rPr>
        <w:t xml:space="preserve"> personne habilitée à engager le candidat doit être titulaire d’un certificat électronique afin de signer les fichiers composant sa réponse. </w:t>
      </w:r>
    </w:p>
    <w:p w14:paraId="465900ED" w14:textId="77777777" w:rsidR="00292E96" w:rsidRPr="00E87428" w:rsidRDefault="00292E96" w:rsidP="00292E96">
      <w:pPr>
        <w:rPr>
          <w:rFonts w:ascii="Marianne" w:hAnsi="Marianne"/>
        </w:rPr>
      </w:pPr>
    </w:p>
    <w:p w14:paraId="5F85558B" w14:textId="77777777" w:rsidR="00292E96" w:rsidRPr="00E87428" w:rsidRDefault="00292E96" w:rsidP="00292E96">
      <w:pPr>
        <w:rPr>
          <w:rFonts w:ascii="Marianne" w:hAnsi="Marianne"/>
          <w:color w:val="000000" w:themeColor="text1"/>
          <w:sz w:val="20"/>
          <w:szCs w:val="20"/>
        </w:rPr>
      </w:pPr>
      <w:r w:rsidRPr="00E87428">
        <w:rPr>
          <w:rFonts w:ascii="Marianne" w:hAnsi="Marianne"/>
          <w:b/>
          <w:color w:val="000000" w:themeColor="text1"/>
          <w:sz w:val="20"/>
          <w:szCs w:val="20"/>
        </w:rPr>
        <w:t>Avant la notification du marché</w:t>
      </w:r>
      <w:r w:rsidRPr="00E87428">
        <w:rPr>
          <w:rFonts w:ascii="Marianne" w:hAnsi="Marianne"/>
          <w:color w:val="000000" w:themeColor="text1"/>
          <w:sz w:val="20"/>
          <w:szCs w:val="20"/>
        </w:rPr>
        <w:t xml:space="preserve">, chaque pièce pour laquelle une signature est exigée doit faire l’objet d’une signature électronique individuelle, conforme aux exigences de l’arrêté du 22 mars 2019 relatif à la signature électronique des contrats de la commande publique, et reposée sur un certificat qualifié. </w:t>
      </w:r>
    </w:p>
    <w:p w14:paraId="192FA059" w14:textId="77777777" w:rsidR="00292E96" w:rsidRPr="00E87428" w:rsidRDefault="00292E96" w:rsidP="00292E96">
      <w:pPr>
        <w:rPr>
          <w:rFonts w:ascii="Marianne" w:hAnsi="Marianne"/>
          <w:color w:val="000000" w:themeColor="text1"/>
          <w:sz w:val="20"/>
          <w:szCs w:val="20"/>
        </w:rPr>
      </w:pPr>
    </w:p>
    <w:p w14:paraId="53272A8E"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Les formats de signature sont </w:t>
      </w:r>
      <w:proofErr w:type="spellStart"/>
      <w:r w:rsidRPr="00E87428">
        <w:rPr>
          <w:rFonts w:ascii="Marianne" w:hAnsi="Marianne"/>
          <w:color w:val="000000" w:themeColor="text1"/>
          <w:sz w:val="20"/>
          <w:szCs w:val="20"/>
        </w:rPr>
        <w:t>XAdES</w:t>
      </w:r>
      <w:proofErr w:type="spellEnd"/>
      <w:r w:rsidRPr="00E87428">
        <w:rPr>
          <w:rFonts w:ascii="Marianne" w:hAnsi="Marianne"/>
          <w:color w:val="000000" w:themeColor="text1"/>
          <w:sz w:val="20"/>
          <w:szCs w:val="20"/>
        </w:rPr>
        <w:t xml:space="preserve">, </w:t>
      </w:r>
      <w:proofErr w:type="spellStart"/>
      <w:r w:rsidRPr="00E87428">
        <w:rPr>
          <w:rFonts w:ascii="Marianne" w:hAnsi="Marianne"/>
          <w:color w:val="000000" w:themeColor="text1"/>
          <w:sz w:val="20"/>
          <w:szCs w:val="20"/>
        </w:rPr>
        <w:t>CAdES</w:t>
      </w:r>
      <w:proofErr w:type="spellEnd"/>
      <w:r w:rsidRPr="00E87428">
        <w:rPr>
          <w:rFonts w:ascii="Marianne" w:hAnsi="Marianne"/>
          <w:color w:val="000000" w:themeColor="text1"/>
          <w:sz w:val="20"/>
          <w:szCs w:val="20"/>
        </w:rPr>
        <w:t xml:space="preserve"> ou </w:t>
      </w:r>
      <w:proofErr w:type="spellStart"/>
      <w:r w:rsidRPr="00E87428">
        <w:rPr>
          <w:rFonts w:ascii="Marianne" w:hAnsi="Marianne"/>
          <w:color w:val="000000" w:themeColor="text1"/>
          <w:sz w:val="20"/>
          <w:szCs w:val="20"/>
        </w:rPr>
        <w:t>PAdES</w:t>
      </w:r>
      <w:proofErr w:type="spellEnd"/>
      <w:r w:rsidRPr="00E87428">
        <w:rPr>
          <w:rFonts w:ascii="Marianne" w:hAnsi="Marianne"/>
          <w:color w:val="000000" w:themeColor="text1"/>
          <w:sz w:val="20"/>
          <w:szCs w:val="20"/>
        </w:rPr>
        <w:t xml:space="preserve">. Le niveau de sécurité requis pour le certificat de signature électronique est le Niveau (**) du RGS. </w:t>
      </w:r>
    </w:p>
    <w:p w14:paraId="20987A94" w14:textId="77777777" w:rsidR="00292E96" w:rsidRPr="00E87428" w:rsidRDefault="00292E96" w:rsidP="00292E96">
      <w:pPr>
        <w:rPr>
          <w:rFonts w:ascii="Marianne" w:hAnsi="Marianne"/>
          <w:color w:val="000000" w:themeColor="text1"/>
          <w:sz w:val="20"/>
          <w:szCs w:val="20"/>
        </w:rPr>
      </w:pPr>
    </w:p>
    <w:p w14:paraId="14A35650"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Les certificats RGS (Référentiel Général de Sécurité) sont référencés dans une liste de confiance française ou dans une liste de confiance d’un autre État-membre de l’Union européenne. Toutefois, le candidat est libre d’utiliser le certificat de son choix si celui-ci est conforme aux obligations minimales résultant du RGS. Dans ce cas, il doit transmettre tous les éléments nécessaires à la vérification de cette conformité. Les frais d’accès au réseau et de recours à la signature électronique sont à la charge de chaque candidat.</w:t>
      </w:r>
    </w:p>
    <w:p w14:paraId="5932E6AB" w14:textId="77777777" w:rsidR="00292E96" w:rsidRPr="00E87428" w:rsidRDefault="00292E96" w:rsidP="00292E96">
      <w:pPr>
        <w:rPr>
          <w:rFonts w:ascii="Marianne" w:hAnsi="Marianne"/>
          <w:color w:val="000000" w:themeColor="text1"/>
          <w:sz w:val="20"/>
          <w:szCs w:val="20"/>
        </w:rPr>
      </w:pPr>
    </w:p>
    <w:p w14:paraId="69024AB4" w14:textId="0F078491"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Si l’attributaire pressenti ne fournit pas ces signatures dans le délai imparti, son offre sera rejetée. Dans ce cas, le pouvoir adjudicateur présentera la même demande au soumissionnaire suivant dans le classement des offres. </w:t>
      </w:r>
    </w:p>
    <w:p w14:paraId="17F8CF02" w14:textId="2DF444FE" w:rsidR="00292E96" w:rsidRPr="00265F7B" w:rsidRDefault="00265F7B" w:rsidP="00265F7B">
      <w:pPr>
        <w:pStyle w:val="Titre2"/>
        <w:rPr>
          <w:rFonts w:ascii="Marianne" w:hAnsi="Marianne"/>
          <w:sz w:val="20"/>
          <w:szCs w:val="20"/>
        </w:rPr>
      </w:pPr>
      <w:bookmarkStart w:id="24" w:name="_Toc239941219"/>
      <w:r>
        <w:rPr>
          <w:rFonts w:ascii="Marianne" w:hAnsi="Marianne"/>
          <w:sz w:val="20"/>
          <w:szCs w:val="20"/>
        </w:rPr>
        <w:t xml:space="preserve">3.4 </w:t>
      </w:r>
      <w:r w:rsidR="00292E96" w:rsidRPr="00265F7B">
        <w:rPr>
          <w:rFonts w:ascii="Marianne" w:hAnsi="Marianne"/>
          <w:sz w:val="20"/>
          <w:szCs w:val="20"/>
        </w:rPr>
        <w:t>Copie de sauvegarde</w:t>
      </w:r>
      <w:bookmarkEnd w:id="24"/>
      <w:r w:rsidR="00292E96" w:rsidRPr="00265F7B">
        <w:rPr>
          <w:rFonts w:ascii="Marianne" w:hAnsi="Marianne"/>
          <w:sz w:val="20"/>
          <w:szCs w:val="20"/>
        </w:rPr>
        <w:t xml:space="preserve"> </w:t>
      </w:r>
    </w:p>
    <w:p w14:paraId="3F2A3D9E"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 </w:t>
      </w:r>
    </w:p>
    <w:p w14:paraId="528AB196" w14:textId="77777777" w:rsidR="00292E96" w:rsidRPr="00E87428" w:rsidRDefault="00292E96" w:rsidP="00292E96">
      <w:pPr>
        <w:rPr>
          <w:rFonts w:ascii="Marianne" w:hAnsi="Marianne"/>
          <w:color w:val="000000" w:themeColor="text1"/>
          <w:sz w:val="20"/>
          <w:szCs w:val="20"/>
        </w:rPr>
      </w:pPr>
    </w:p>
    <w:p w14:paraId="2DCBA381"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Il s’agit d’une copie de tous les documents transmis par le candidat qui est destinée à se substituer à l’original en cas de défaillance du système électronique ou si un virus est détecté dans un des documents transmis par voie électronique.  </w:t>
      </w:r>
    </w:p>
    <w:p w14:paraId="784C67CC" w14:textId="77777777" w:rsidR="00292E96" w:rsidRPr="00E87428" w:rsidRDefault="00292E96" w:rsidP="00292E96">
      <w:pPr>
        <w:rPr>
          <w:rFonts w:ascii="Marianne" w:hAnsi="Marianne"/>
          <w:color w:val="000000" w:themeColor="text1"/>
          <w:sz w:val="20"/>
          <w:szCs w:val="20"/>
        </w:rPr>
      </w:pPr>
    </w:p>
    <w:p w14:paraId="2636F871"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Les candidats transmettent leur copie de sauvegarde sous pli cacheté portant les mentions : </w:t>
      </w:r>
    </w:p>
    <w:p w14:paraId="25E5E04B" w14:textId="77777777" w:rsidR="00292E96" w:rsidRPr="00E87428" w:rsidRDefault="00292E96" w:rsidP="00292E96">
      <w:pPr>
        <w:rPr>
          <w:rFonts w:ascii="Marianne" w:hAnsi="Marianne"/>
          <w:color w:val="000000" w:themeColor="text1"/>
          <w:sz w:val="20"/>
          <w:szCs w:val="20"/>
        </w:rPr>
      </w:pPr>
    </w:p>
    <w:p w14:paraId="7EDA5D88"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p>
    <w:p w14:paraId="1A4324C4"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r w:rsidRPr="00E87428">
        <w:rPr>
          <w:rFonts w:ascii="Marianne" w:hAnsi="Marianne"/>
          <w:b/>
          <w:bCs/>
          <w:color w:val="000000" w:themeColor="text1"/>
          <w:sz w:val="20"/>
          <w:szCs w:val="20"/>
        </w:rPr>
        <w:t xml:space="preserve">Offre pour : Le Département du Budget et des Finances (DBF) de la DISP de Paris </w:t>
      </w:r>
    </w:p>
    <w:p w14:paraId="1CE63E82"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r w:rsidRPr="00E87428">
        <w:rPr>
          <w:rFonts w:ascii="Marianne" w:hAnsi="Marianne"/>
          <w:b/>
          <w:bCs/>
          <w:color w:val="000000" w:themeColor="text1"/>
          <w:sz w:val="20"/>
          <w:szCs w:val="20"/>
        </w:rPr>
        <w:t>AOO «</w:t>
      </w:r>
      <w:r w:rsidRPr="00E87428">
        <w:rPr>
          <w:rFonts w:ascii="Marianne" w:hAnsi="Marianne" w:cs="Calibri"/>
          <w:b/>
          <w:bCs/>
          <w:color w:val="000000" w:themeColor="text1"/>
          <w:sz w:val="20"/>
          <w:szCs w:val="20"/>
        </w:rPr>
        <w:t> </w:t>
      </w:r>
      <w:r w:rsidRPr="00E87428">
        <w:rPr>
          <w:rFonts w:ascii="Marianne" w:hAnsi="Marianne"/>
          <w:b/>
          <w:bCs/>
          <w:color w:val="000000" w:themeColor="text1"/>
          <w:sz w:val="20"/>
          <w:szCs w:val="20"/>
        </w:rPr>
        <w:t>Marché de services de standard téléphonique pour la Maison d’arrêt de Fleury-Mérogis</w:t>
      </w:r>
      <w:r w:rsidRPr="00E87428">
        <w:rPr>
          <w:rFonts w:ascii="Marianne" w:hAnsi="Marianne" w:cs="Marianne"/>
          <w:b/>
          <w:bCs/>
          <w:color w:val="000000" w:themeColor="text1"/>
          <w:sz w:val="20"/>
          <w:szCs w:val="20"/>
        </w:rPr>
        <w:t xml:space="preserve"> »</w:t>
      </w:r>
      <w:r w:rsidRPr="00E87428">
        <w:rPr>
          <w:rFonts w:ascii="Marianne" w:hAnsi="Marianne"/>
          <w:b/>
          <w:bCs/>
          <w:color w:val="000000" w:themeColor="text1"/>
          <w:sz w:val="20"/>
          <w:szCs w:val="20"/>
        </w:rPr>
        <w:t xml:space="preserve"> </w:t>
      </w:r>
    </w:p>
    <w:p w14:paraId="47F8C9C2"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r w:rsidRPr="00E87428">
        <w:rPr>
          <w:rFonts w:ascii="Marianne" w:hAnsi="Marianne"/>
          <w:b/>
          <w:bCs/>
          <w:color w:val="000000" w:themeColor="text1"/>
          <w:sz w:val="20"/>
          <w:szCs w:val="20"/>
        </w:rPr>
        <w:t>COPIE DE SAUVEGARDE</w:t>
      </w:r>
    </w:p>
    <w:p w14:paraId="2E60EAB9"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r w:rsidRPr="00E87428">
        <w:rPr>
          <w:rFonts w:ascii="Marianne" w:hAnsi="Marianne"/>
          <w:b/>
          <w:bCs/>
          <w:color w:val="000000" w:themeColor="text1"/>
          <w:sz w:val="20"/>
          <w:szCs w:val="20"/>
        </w:rPr>
        <w:t xml:space="preserve">NE PAS OUVRIR </w:t>
      </w:r>
    </w:p>
    <w:p w14:paraId="57198D7A" w14:textId="77777777" w:rsidR="00292E96" w:rsidRPr="00E87428" w:rsidRDefault="00292E96" w:rsidP="00292E96">
      <w:pPr>
        <w:pBdr>
          <w:top w:val="single" w:sz="4" w:space="1" w:color="000000"/>
          <w:left w:val="single" w:sz="4" w:space="0" w:color="000000"/>
          <w:bottom w:val="single" w:sz="4" w:space="1" w:color="000000"/>
          <w:right w:val="single" w:sz="4" w:space="31" w:color="000000"/>
        </w:pBdr>
        <w:jc w:val="center"/>
        <w:rPr>
          <w:rFonts w:ascii="Marianne" w:hAnsi="Marianne"/>
          <w:b/>
          <w:bCs/>
          <w:color w:val="000000" w:themeColor="text1"/>
          <w:sz w:val="20"/>
          <w:szCs w:val="20"/>
        </w:rPr>
      </w:pPr>
    </w:p>
    <w:p w14:paraId="0A556C19" w14:textId="77777777" w:rsidR="00292E96" w:rsidRPr="00E87428" w:rsidRDefault="00292E96" w:rsidP="00292E96">
      <w:pPr>
        <w:rPr>
          <w:rFonts w:ascii="Marianne" w:hAnsi="Marianne"/>
          <w:color w:val="000000" w:themeColor="text1"/>
          <w:sz w:val="20"/>
          <w:szCs w:val="20"/>
        </w:rPr>
      </w:pPr>
    </w:p>
    <w:p w14:paraId="0A20A858"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La copie de sauvegarde doit contenir dans une seule enveloppe, les pièces définies dans le présent document et devra être remise contre récépissé ou, si elle est envoyée par la poste par pli recommandé avec avis de réception postal, parvenir à destination avant la date et l’heure limites de réception des offres indiquées sur la page de garde du présent document et ce, à l’adresse suivante :</w:t>
      </w:r>
    </w:p>
    <w:p w14:paraId="21E6E05B" w14:textId="77777777" w:rsidR="00292E96" w:rsidRPr="00E87428" w:rsidRDefault="00292E96" w:rsidP="00292E96">
      <w:pPr>
        <w:rPr>
          <w:rFonts w:ascii="Marianne" w:hAnsi="Marianne"/>
          <w:color w:val="000000" w:themeColor="text1"/>
          <w:sz w:val="20"/>
          <w:szCs w:val="20"/>
        </w:rPr>
      </w:pPr>
    </w:p>
    <w:p w14:paraId="3139D93A" w14:textId="77777777" w:rsidR="00292E96" w:rsidRPr="00E87428" w:rsidRDefault="00292E96" w:rsidP="00292E96">
      <w:pPr>
        <w:jc w:val="center"/>
        <w:rPr>
          <w:rFonts w:ascii="Marianne" w:hAnsi="Marianne"/>
          <w:b/>
          <w:color w:val="000000" w:themeColor="text1"/>
          <w:sz w:val="20"/>
          <w:szCs w:val="20"/>
        </w:rPr>
      </w:pPr>
      <w:r w:rsidRPr="00E87428">
        <w:rPr>
          <w:rFonts w:ascii="Marianne" w:hAnsi="Marianne"/>
          <w:b/>
          <w:color w:val="000000" w:themeColor="text1"/>
          <w:sz w:val="20"/>
          <w:szCs w:val="20"/>
        </w:rPr>
        <w:lastRenderedPageBreak/>
        <w:t>DIRECTION INTERRÉGIONALE DES SERVICES PÉNITENTIAIRES DE PARIS</w:t>
      </w:r>
    </w:p>
    <w:p w14:paraId="134F5B91" w14:textId="77777777" w:rsidR="00292E96" w:rsidRPr="00E87428" w:rsidRDefault="00292E96" w:rsidP="00292E96">
      <w:pPr>
        <w:jc w:val="center"/>
        <w:rPr>
          <w:rFonts w:ascii="Marianne" w:hAnsi="Marianne"/>
          <w:b/>
          <w:color w:val="000000" w:themeColor="text1"/>
          <w:sz w:val="20"/>
          <w:szCs w:val="20"/>
        </w:rPr>
      </w:pPr>
      <w:r w:rsidRPr="00E87428">
        <w:rPr>
          <w:rFonts w:ascii="Marianne" w:hAnsi="Marianne"/>
          <w:b/>
          <w:color w:val="000000" w:themeColor="text1"/>
          <w:sz w:val="20"/>
          <w:szCs w:val="20"/>
        </w:rPr>
        <w:t>Département du Budget et des Finances (DBF)</w:t>
      </w:r>
    </w:p>
    <w:p w14:paraId="667886D1" w14:textId="77777777" w:rsidR="00292E96" w:rsidRPr="00E87428" w:rsidRDefault="00292E96" w:rsidP="00292E96">
      <w:pPr>
        <w:jc w:val="center"/>
        <w:rPr>
          <w:rFonts w:ascii="Marianne" w:hAnsi="Marianne"/>
          <w:b/>
          <w:color w:val="000000" w:themeColor="text1"/>
          <w:sz w:val="20"/>
          <w:szCs w:val="20"/>
        </w:rPr>
      </w:pPr>
      <w:r w:rsidRPr="00E87428">
        <w:rPr>
          <w:rFonts w:ascii="Marianne" w:hAnsi="Marianne"/>
          <w:b/>
          <w:color w:val="000000" w:themeColor="text1"/>
          <w:sz w:val="20"/>
          <w:szCs w:val="20"/>
        </w:rPr>
        <w:t>3, avenue de la Division Leclerc - B.P. 103</w:t>
      </w:r>
    </w:p>
    <w:p w14:paraId="38D8E228" w14:textId="77777777" w:rsidR="00292E96" w:rsidRPr="00E87428" w:rsidRDefault="00292E96" w:rsidP="00292E96">
      <w:pPr>
        <w:jc w:val="center"/>
        <w:rPr>
          <w:rFonts w:ascii="Marianne" w:hAnsi="Marianne"/>
          <w:b/>
          <w:color w:val="000000" w:themeColor="text1"/>
          <w:sz w:val="20"/>
          <w:szCs w:val="20"/>
        </w:rPr>
      </w:pPr>
      <w:r w:rsidRPr="00E87428">
        <w:rPr>
          <w:rFonts w:ascii="Marianne" w:hAnsi="Marianne"/>
          <w:b/>
          <w:color w:val="000000" w:themeColor="text1"/>
          <w:sz w:val="20"/>
          <w:szCs w:val="20"/>
        </w:rPr>
        <w:t>94267 FRESNES CEDEX</w:t>
      </w:r>
    </w:p>
    <w:p w14:paraId="7368F763" w14:textId="77777777" w:rsidR="00292E96" w:rsidRPr="00E87428" w:rsidRDefault="00292E96" w:rsidP="00292E96">
      <w:pPr>
        <w:jc w:val="center"/>
        <w:rPr>
          <w:rFonts w:ascii="Marianne" w:hAnsi="Marianne"/>
          <w:b/>
          <w:color w:val="000000" w:themeColor="text1"/>
          <w:sz w:val="20"/>
          <w:szCs w:val="20"/>
        </w:rPr>
      </w:pPr>
    </w:p>
    <w:p w14:paraId="1CE78F85" w14:textId="77777777" w:rsidR="00292E96" w:rsidRPr="00E87428" w:rsidRDefault="00292E96" w:rsidP="00292E96">
      <w:pPr>
        <w:rPr>
          <w:rFonts w:ascii="Marianne" w:hAnsi="Marianne"/>
          <w:color w:val="000000" w:themeColor="text1"/>
          <w:sz w:val="20"/>
          <w:szCs w:val="20"/>
        </w:rPr>
      </w:pPr>
      <w:r w:rsidRPr="00E87428">
        <w:rPr>
          <w:rFonts w:ascii="Marianne" w:hAnsi="Marianne"/>
          <w:color w:val="000000" w:themeColor="text1"/>
          <w:sz w:val="20"/>
          <w:szCs w:val="20"/>
        </w:rPr>
        <w:t xml:space="preserve">Pour la remise des copies de sauvegarde sur place, se présenter à l’accueil de la DISP PARIS dont l’adresse est mentionnée ci-dessus.  Dans le cas d’une transmission de la copie de sauvegarde par voie papier, une copie complète est exigée sur un support informatique (clé USB...). </w:t>
      </w:r>
    </w:p>
    <w:p w14:paraId="7A79B336" w14:textId="77777777" w:rsidR="00292E96" w:rsidRPr="00E87428" w:rsidRDefault="00292E96" w:rsidP="00292E96">
      <w:pPr>
        <w:rPr>
          <w:rFonts w:ascii="Marianne" w:hAnsi="Marianne"/>
          <w:color w:val="000000" w:themeColor="text1"/>
          <w:sz w:val="20"/>
          <w:szCs w:val="20"/>
        </w:rPr>
      </w:pPr>
    </w:p>
    <w:p w14:paraId="29DD0CEA" w14:textId="77777777" w:rsidR="00292E96" w:rsidRPr="00E87428" w:rsidRDefault="00292E96" w:rsidP="00292E96">
      <w:pPr>
        <w:rPr>
          <w:rFonts w:ascii="Marianne" w:hAnsi="Marianne"/>
          <w:sz w:val="20"/>
          <w:szCs w:val="20"/>
        </w:rPr>
      </w:pPr>
      <w:r w:rsidRPr="00E87428">
        <w:rPr>
          <w:rFonts w:ascii="Marianne" w:hAnsi="Marianne"/>
          <w:sz w:val="20"/>
          <w:szCs w:val="20"/>
        </w:rPr>
        <w:t>L’offre électronique et la copie de sauvegarde doivent être strictement identiques. La copie de sauvegarde sera ouverte uniquement s’il existe un dépôt électronique.</w:t>
      </w:r>
    </w:p>
    <w:p w14:paraId="48978F92" w14:textId="7CDDAC80" w:rsidR="008A1AAF" w:rsidRPr="008A1AAF" w:rsidRDefault="008A1AAF" w:rsidP="008A1AAF">
      <w:pPr>
        <w:pStyle w:val="Titre1"/>
        <w:keepNext w:val="0"/>
        <w:spacing w:before="360" w:after="120"/>
        <w:rPr>
          <w:rFonts w:ascii="Marianne" w:hAnsi="Marianne"/>
          <w:sz w:val="20"/>
          <w:szCs w:val="20"/>
          <w:u w:val="single"/>
        </w:rPr>
      </w:pPr>
      <w:bookmarkStart w:id="25" w:name="_Toc239941220"/>
      <w:r w:rsidRPr="008A1AAF">
        <w:rPr>
          <w:rFonts w:ascii="Marianne" w:hAnsi="Marianne"/>
          <w:sz w:val="20"/>
          <w:szCs w:val="20"/>
          <w:u w:val="single"/>
        </w:rPr>
        <w:t xml:space="preserve">Article </w:t>
      </w:r>
      <w:r>
        <w:rPr>
          <w:rFonts w:ascii="Marianne" w:hAnsi="Marianne"/>
          <w:sz w:val="20"/>
          <w:szCs w:val="20"/>
          <w:u w:val="single"/>
        </w:rPr>
        <w:t>4</w:t>
      </w:r>
      <w:r w:rsidRPr="008A1AAF">
        <w:rPr>
          <w:rFonts w:ascii="Marianne" w:hAnsi="Marianne"/>
          <w:sz w:val="20"/>
          <w:szCs w:val="20"/>
          <w:u w:val="single"/>
        </w:rPr>
        <w:t xml:space="preserve"> : </w:t>
      </w:r>
      <w:r>
        <w:rPr>
          <w:rFonts w:ascii="Marianne" w:hAnsi="Marianne"/>
          <w:sz w:val="20"/>
          <w:szCs w:val="20"/>
          <w:u w:val="single"/>
        </w:rPr>
        <w:t>Information des candidats</w:t>
      </w:r>
      <w:bookmarkEnd w:id="25"/>
      <w:r>
        <w:rPr>
          <w:rFonts w:ascii="Marianne" w:hAnsi="Marianne"/>
          <w:sz w:val="20"/>
          <w:szCs w:val="20"/>
          <w:u w:val="single"/>
        </w:rPr>
        <w:t xml:space="preserve"> </w:t>
      </w:r>
    </w:p>
    <w:p w14:paraId="52C9B789" w14:textId="77777777" w:rsidR="008A1AAF" w:rsidRDefault="008A1AAF" w:rsidP="008A1AAF">
      <w:pPr>
        <w:rPr>
          <w:rFonts w:ascii="Marianne" w:hAnsi="Marianne"/>
          <w:color w:val="000000" w:themeColor="text1"/>
          <w:sz w:val="20"/>
          <w:szCs w:val="20"/>
          <w:lang w:eastAsia="fr-FR"/>
        </w:rPr>
      </w:pPr>
    </w:p>
    <w:p w14:paraId="6D39E089" w14:textId="0BF64798" w:rsidR="008A1AAF" w:rsidRPr="00EB4DCE" w:rsidRDefault="008A1AAF" w:rsidP="008A1AAF">
      <w:pPr>
        <w:pStyle w:val="Titre2"/>
        <w:rPr>
          <w:rFonts w:ascii="Marianne" w:hAnsi="Marianne"/>
          <w:sz w:val="20"/>
          <w:szCs w:val="20"/>
        </w:rPr>
      </w:pPr>
      <w:bookmarkStart w:id="26" w:name="_Toc239941221"/>
      <w:r>
        <w:rPr>
          <w:rFonts w:ascii="Marianne" w:hAnsi="Marianne"/>
          <w:sz w:val="20"/>
          <w:szCs w:val="20"/>
        </w:rPr>
        <w:t xml:space="preserve">4.1 </w:t>
      </w:r>
      <w:r w:rsidRPr="00EB4DCE">
        <w:rPr>
          <w:rFonts w:ascii="Marianne" w:hAnsi="Marianne"/>
          <w:sz w:val="20"/>
          <w:szCs w:val="20"/>
        </w:rPr>
        <w:t>Questions posées par les candidats</w:t>
      </w:r>
      <w:bookmarkEnd w:id="26"/>
      <w:r w:rsidRPr="00EB4DCE">
        <w:rPr>
          <w:rFonts w:ascii="Marianne" w:hAnsi="Marianne"/>
          <w:sz w:val="20"/>
          <w:szCs w:val="20"/>
        </w:rPr>
        <w:t xml:space="preserve"> </w:t>
      </w:r>
    </w:p>
    <w:p w14:paraId="6067D8E9" w14:textId="0EF6FDF5" w:rsidR="008A1AAF" w:rsidRPr="00EB4DCE" w:rsidRDefault="008A1AAF" w:rsidP="008A1AAF">
      <w:pPr>
        <w:rPr>
          <w:rFonts w:ascii="Marianne" w:hAnsi="Marianne"/>
          <w:sz w:val="20"/>
          <w:szCs w:val="20"/>
        </w:rPr>
      </w:pPr>
      <w:r w:rsidRPr="00EB4DCE">
        <w:rPr>
          <w:rFonts w:ascii="Marianne" w:hAnsi="Marianne"/>
          <w:sz w:val="20"/>
          <w:szCs w:val="20"/>
        </w:rPr>
        <w:t xml:space="preserve">Pendant la phase de consultation, les candidats peuvent faire parvenir leurs questions sur la plate-forme des achats de l'Etat (PLACE) : </w:t>
      </w:r>
      <w:hyperlink r:id="rId12" w:history="1">
        <w:r w:rsidRPr="00EB4DCE">
          <w:rPr>
            <w:rStyle w:val="Lienhypertexte"/>
            <w:rFonts w:ascii="Marianne" w:hAnsi="Marianne"/>
            <w:sz w:val="20"/>
            <w:szCs w:val="20"/>
          </w:rPr>
          <w:t>https://www.marches-publics.gouv.fr</w:t>
        </w:r>
      </w:hyperlink>
      <w:r w:rsidRPr="00EB4DCE">
        <w:rPr>
          <w:rFonts w:ascii="Marianne" w:hAnsi="Marianne"/>
          <w:sz w:val="20"/>
          <w:szCs w:val="20"/>
        </w:rPr>
        <w:t>.</w:t>
      </w:r>
      <w:r>
        <w:rPr>
          <w:rFonts w:ascii="Marianne" w:hAnsi="Marianne"/>
          <w:sz w:val="20"/>
          <w:szCs w:val="20"/>
        </w:rPr>
        <w:t xml:space="preserve"> </w:t>
      </w:r>
    </w:p>
    <w:p w14:paraId="0AF94747" w14:textId="2ECD9E03" w:rsidR="008A1AAF" w:rsidRDefault="008A1AAF" w:rsidP="008A1AAF">
      <w:pPr>
        <w:rPr>
          <w:rFonts w:ascii="Marianne" w:hAnsi="Marianne"/>
          <w:sz w:val="20"/>
          <w:szCs w:val="20"/>
        </w:rPr>
      </w:pPr>
      <w:r w:rsidRPr="00EB4DCE">
        <w:rPr>
          <w:rFonts w:ascii="Marianne" w:hAnsi="Marianne"/>
          <w:sz w:val="20"/>
          <w:szCs w:val="20"/>
        </w:rPr>
        <w:t>Les opérateurs économiques doivent transmettre leurs questions au plus tard dix (</w:t>
      </w:r>
      <w:r>
        <w:rPr>
          <w:rFonts w:ascii="Marianne" w:hAnsi="Marianne"/>
          <w:sz w:val="20"/>
          <w:szCs w:val="20"/>
        </w:rPr>
        <w:t>10</w:t>
      </w:r>
      <w:r w:rsidRPr="00EB4DCE">
        <w:rPr>
          <w:rFonts w:ascii="Marianne" w:hAnsi="Marianne"/>
          <w:sz w:val="20"/>
          <w:szCs w:val="20"/>
        </w:rPr>
        <w:t>) jours ouvrés avant la date limite de réception des offres.</w:t>
      </w:r>
    </w:p>
    <w:p w14:paraId="18302019" w14:textId="77777777" w:rsidR="008A1AAF" w:rsidRDefault="008A1AAF" w:rsidP="008A1AAF">
      <w:pPr>
        <w:rPr>
          <w:rFonts w:ascii="Marianne" w:hAnsi="Marianne"/>
          <w:sz w:val="20"/>
          <w:szCs w:val="20"/>
        </w:rPr>
      </w:pPr>
    </w:p>
    <w:p w14:paraId="094C267E" w14:textId="652377B3" w:rsidR="008A1AAF" w:rsidRPr="00EB4DCE" w:rsidRDefault="008A1AAF" w:rsidP="008A1AAF">
      <w:pPr>
        <w:rPr>
          <w:rFonts w:ascii="Marianne" w:hAnsi="Marianne"/>
          <w:sz w:val="20"/>
          <w:szCs w:val="20"/>
        </w:rPr>
      </w:pPr>
      <w:r>
        <w:rPr>
          <w:rFonts w:ascii="Marianne" w:hAnsi="Marianne"/>
          <w:sz w:val="20"/>
          <w:szCs w:val="20"/>
        </w:rPr>
        <w:t>La DISP</w:t>
      </w:r>
      <w:r w:rsidRPr="00EB4DCE">
        <w:rPr>
          <w:rFonts w:ascii="Marianne" w:hAnsi="Marianne"/>
          <w:sz w:val="20"/>
          <w:szCs w:val="20"/>
        </w:rPr>
        <w:t xml:space="preserve"> répond aux questions des candidats au plus tard </w:t>
      </w:r>
      <w:r>
        <w:rPr>
          <w:rFonts w:ascii="Marianne" w:hAnsi="Marianne"/>
          <w:sz w:val="20"/>
          <w:szCs w:val="20"/>
        </w:rPr>
        <w:t>huit</w:t>
      </w:r>
      <w:r w:rsidRPr="00EB4DCE">
        <w:rPr>
          <w:rFonts w:ascii="Marianne" w:hAnsi="Marianne"/>
          <w:sz w:val="20"/>
          <w:szCs w:val="20"/>
        </w:rPr>
        <w:t xml:space="preserve"> (</w:t>
      </w:r>
      <w:r>
        <w:rPr>
          <w:rFonts w:ascii="Marianne" w:hAnsi="Marianne"/>
          <w:sz w:val="20"/>
          <w:szCs w:val="20"/>
        </w:rPr>
        <w:t>8</w:t>
      </w:r>
      <w:r w:rsidRPr="00EB4DCE">
        <w:rPr>
          <w:rFonts w:ascii="Marianne" w:hAnsi="Marianne"/>
          <w:sz w:val="20"/>
          <w:szCs w:val="20"/>
        </w:rPr>
        <w:t xml:space="preserve">) jours ouvrés avant la date limite de réception des offres. Les réponses aux questions sont renseignées dans une ou plusieurs lettres d’information, et jointes au dossier de consultation des entreprises. </w:t>
      </w:r>
    </w:p>
    <w:p w14:paraId="496D6738" w14:textId="77777777" w:rsidR="008A1AAF" w:rsidRPr="00EB4DCE" w:rsidRDefault="008A1AAF" w:rsidP="008A1AAF">
      <w:pPr>
        <w:rPr>
          <w:rFonts w:ascii="Marianne" w:hAnsi="Marianne"/>
          <w:sz w:val="20"/>
          <w:szCs w:val="20"/>
        </w:rPr>
      </w:pPr>
      <w:r w:rsidRPr="00EB4DCE">
        <w:rPr>
          <w:rFonts w:ascii="Marianne" w:hAnsi="Marianne"/>
          <w:sz w:val="20"/>
          <w:szCs w:val="20"/>
        </w:rPr>
        <w:t xml:space="preserve">Les réponses aux questions sont communiquées aux seuls opérateurs économiques dûment identifiés lors du retrait des documents de la consultation. </w:t>
      </w:r>
    </w:p>
    <w:p w14:paraId="4D205A6D" w14:textId="77777777" w:rsidR="008A1AAF" w:rsidRDefault="008A1AAF" w:rsidP="008A1AAF">
      <w:pPr>
        <w:rPr>
          <w:rFonts w:ascii="Marianne" w:hAnsi="Marianne"/>
          <w:color w:val="000000" w:themeColor="text1"/>
          <w:sz w:val="20"/>
          <w:szCs w:val="20"/>
          <w:lang w:eastAsia="fr-FR"/>
        </w:rPr>
      </w:pPr>
    </w:p>
    <w:p w14:paraId="0C2E5E7C" w14:textId="77777777" w:rsidR="008A1AAF" w:rsidRPr="00E87428" w:rsidRDefault="008A1AAF" w:rsidP="008A1AAF">
      <w:pPr>
        <w:rPr>
          <w:rFonts w:ascii="Marianne" w:hAnsi="Marianne"/>
          <w:sz w:val="20"/>
          <w:szCs w:val="20"/>
          <w:lang w:eastAsia="fr-FR"/>
        </w:rPr>
      </w:pPr>
      <w:r w:rsidRPr="00E87428">
        <w:rPr>
          <w:rFonts w:ascii="Marianne" w:hAnsi="Marianne"/>
          <w:sz w:val="20"/>
          <w:szCs w:val="20"/>
          <w:lang w:eastAsia="fr-FR"/>
        </w:rPr>
        <w:t>Correspondants du marché</w:t>
      </w:r>
      <w:r w:rsidRPr="00E87428">
        <w:rPr>
          <w:rFonts w:ascii="Marianne" w:hAnsi="Marianne" w:cs="Calibri"/>
          <w:sz w:val="20"/>
          <w:szCs w:val="20"/>
          <w:lang w:eastAsia="fr-FR"/>
        </w:rPr>
        <w:t> </w:t>
      </w:r>
      <w:r w:rsidRPr="00E87428">
        <w:rPr>
          <w:rFonts w:ascii="Marianne" w:hAnsi="Marianne"/>
          <w:sz w:val="20"/>
          <w:szCs w:val="20"/>
          <w:lang w:eastAsia="fr-FR"/>
        </w:rPr>
        <w:t>:</w:t>
      </w:r>
    </w:p>
    <w:p w14:paraId="69EB8287" w14:textId="77777777" w:rsidR="008A1AAF" w:rsidRPr="00E87428" w:rsidRDefault="008A1AAF" w:rsidP="008A1AAF">
      <w:pPr>
        <w:rPr>
          <w:rFonts w:ascii="Marianne" w:hAnsi="Marianne"/>
          <w:b/>
          <w:sz w:val="20"/>
          <w:szCs w:val="20"/>
          <w:lang w:eastAsia="fr-FR"/>
        </w:rPr>
      </w:pPr>
      <w:r w:rsidRPr="00E87428">
        <w:rPr>
          <w:rFonts w:ascii="Marianne" w:hAnsi="Marianne"/>
          <w:b/>
          <w:sz w:val="20"/>
          <w:szCs w:val="20"/>
          <w:u w:val="single"/>
          <w:lang w:eastAsia="fr-FR"/>
        </w:rPr>
        <w:t>Renseignement(s) administratif(s)</w:t>
      </w:r>
      <w:r w:rsidRPr="00E87428">
        <w:rPr>
          <w:rFonts w:ascii="Marianne" w:hAnsi="Marianne" w:cs="Calibri"/>
          <w:b/>
          <w:sz w:val="20"/>
          <w:szCs w:val="20"/>
          <w:u w:val="single"/>
          <w:lang w:eastAsia="fr-FR"/>
        </w:rPr>
        <w:t> </w:t>
      </w:r>
      <w:r w:rsidRPr="00E87428">
        <w:rPr>
          <w:rFonts w:ascii="Marianne" w:hAnsi="Marianne"/>
          <w:b/>
          <w:sz w:val="20"/>
          <w:szCs w:val="20"/>
          <w:u w:val="single"/>
          <w:lang w:eastAsia="fr-FR"/>
        </w:rPr>
        <w:t>:</w:t>
      </w:r>
    </w:p>
    <w:p w14:paraId="0AFB59D3" w14:textId="77777777" w:rsidR="008A1AAF" w:rsidRPr="00E87428" w:rsidRDefault="008A1AAF" w:rsidP="008A1AAF">
      <w:pPr>
        <w:rPr>
          <w:rFonts w:ascii="Marianne" w:hAnsi="Marianne"/>
          <w:b/>
          <w:sz w:val="20"/>
          <w:szCs w:val="20"/>
          <w:lang w:eastAsia="fr-FR"/>
        </w:rPr>
      </w:pPr>
      <w:r w:rsidRPr="00E87428">
        <w:rPr>
          <w:rFonts w:ascii="Marianne" w:hAnsi="Marianne"/>
          <w:b/>
          <w:sz w:val="20"/>
          <w:szCs w:val="20"/>
          <w:lang w:eastAsia="fr-FR"/>
        </w:rPr>
        <w:t>Direction Interrégionale des Services Pénitentiaires de Paris</w:t>
      </w:r>
    </w:p>
    <w:p w14:paraId="67B1B2E4" w14:textId="77777777" w:rsidR="008A1AAF" w:rsidRPr="00E87428" w:rsidRDefault="008A1AAF" w:rsidP="008A1AAF">
      <w:pPr>
        <w:rPr>
          <w:rFonts w:ascii="Marianne" w:hAnsi="Marianne"/>
          <w:b/>
          <w:sz w:val="20"/>
          <w:szCs w:val="20"/>
          <w:lang w:eastAsia="fr-FR"/>
        </w:rPr>
      </w:pPr>
      <w:r w:rsidRPr="00E87428">
        <w:rPr>
          <w:rFonts w:ascii="Marianne" w:hAnsi="Marianne"/>
          <w:b/>
          <w:sz w:val="20"/>
          <w:szCs w:val="20"/>
          <w:lang w:eastAsia="fr-FR"/>
        </w:rPr>
        <w:t>Département du Budget et de Finances</w:t>
      </w:r>
    </w:p>
    <w:p w14:paraId="2728BA5C" w14:textId="77777777" w:rsidR="008A1AAF" w:rsidRPr="00E87428" w:rsidRDefault="008A1AAF" w:rsidP="008A1AAF">
      <w:pPr>
        <w:rPr>
          <w:rFonts w:ascii="Marianne" w:hAnsi="Marianne"/>
          <w:b/>
          <w:sz w:val="20"/>
          <w:szCs w:val="20"/>
          <w:lang w:eastAsia="fr-FR"/>
        </w:rPr>
      </w:pPr>
      <w:r w:rsidRPr="00E87428">
        <w:rPr>
          <w:rFonts w:ascii="Marianne" w:hAnsi="Marianne"/>
          <w:b/>
          <w:sz w:val="20"/>
          <w:szCs w:val="20"/>
          <w:lang w:eastAsia="fr-FR"/>
        </w:rPr>
        <w:t>Unité des Achats et des Marchés Publics</w:t>
      </w:r>
    </w:p>
    <w:p w14:paraId="6082139E" w14:textId="77777777" w:rsidR="008A1AAF" w:rsidRPr="00E87428" w:rsidRDefault="008A1AAF" w:rsidP="008A1AAF">
      <w:pPr>
        <w:rPr>
          <w:rFonts w:ascii="Marianne" w:hAnsi="Marianne"/>
          <w:sz w:val="20"/>
          <w:szCs w:val="20"/>
          <w:lang w:eastAsia="fr-FR"/>
        </w:rPr>
      </w:pPr>
      <w:r w:rsidRPr="00E87428">
        <w:rPr>
          <w:rFonts w:ascii="Marianne" w:hAnsi="Marianne"/>
          <w:sz w:val="20"/>
          <w:szCs w:val="20"/>
          <w:lang w:eastAsia="fr-FR"/>
        </w:rPr>
        <w:t>3 Avenue de la Division Leclerc</w:t>
      </w:r>
    </w:p>
    <w:p w14:paraId="79377713" w14:textId="77777777" w:rsidR="008A1AAF" w:rsidRPr="00E87428" w:rsidRDefault="008A1AAF" w:rsidP="008A1AAF">
      <w:pPr>
        <w:rPr>
          <w:rFonts w:ascii="Marianne" w:hAnsi="Marianne"/>
          <w:sz w:val="20"/>
          <w:szCs w:val="20"/>
          <w:lang w:val="de-DE" w:eastAsia="fr-FR"/>
        </w:rPr>
      </w:pPr>
      <w:r w:rsidRPr="00E87428">
        <w:rPr>
          <w:rFonts w:ascii="Marianne" w:hAnsi="Marianne"/>
          <w:sz w:val="20"/>
          <w:szCs w:val="20"/>
          <w:lang w:eastAsia="fr-FR"/>
        </w:rPr>
        <w:t>BP 103</w:t>
      </w:r>
      <w:r w:rsidRPr="00E87428">
        <w:rPr>
          <w:rFonts w:ascii="Marianne" w:hAnsi="Marianne"/>
          <w:sz w:val="20"/>
          <w:szCs w:val="20"/>
          <w:lang w:val="de-DE" w:eastAsia="fr-FR"/>
        </w:rPr>
        <w:t xml:space="preserve">/ 94267 Fresnes </w:t>
      </w:r>
      <w:proofErr w:type="spellStart"/>
      <w:r w:rsidRPr="00E87428">
        <w:rPr>
          <w:rFonts w:ascii="Marianne" w:hAnsi="Marianne"/>
          <w:sz w:val="20"/>
          <w:szCs w:val="20"/>
          <w:lang w:val="de-DE" w:eastAsia="fr-FR"/>
        </w:rPr>
        <w:t>Cedex</w:t>
      </w:r>
      <w:proofErr w:type="spellEnd"/>
    </w:p>
    <w:p w14:paraId="5FE01C92" w14:textId="77777777" w:rsidR="008A1AAF" w:rsidRPr="00E87428" w:rsidRDefault="004C23DB" w:rsidP="008A1AAF">
      <w:pPr>
        <w:rPr>
          <w:rFonts w:ascii="Marianne" w:hAnsi="Marianne"/>
          <w:b/>
          <w:sz w:val="20"/>
          <w:szCs w:val="20"/>
          <w:lang w:val="en-US" w:eastAsia="fr-FR"/>
        </w:rPr>
      </w:pPr>
      <w:hyperlink r:id="rId13" w:history="1">
        <w:r w:rsidR="008A1AAF" w:rsidRPr="00E87428">
          <w:rPr>
            <w:rStyle w:val="Lienhypertexte"/>
            <w:rFonts w:ascii="Marianne" w:hAnsi="Marianne"/>
            <w:b/>
            <w:sz w:val="20"/>
            <w:szCs w:val="20"/>
            <w:lang w:eastAsia="fr-FR"/>
          </w:rPr>
          <w:t>LISTEDRSPPARISCELLULEMARCHE@JUSTICE.FR</w:t>
        </w:r>
      </w:hyperlink>
      <w:r w:rsidR="008A1AAF" w:rsidRPr="00E87428">
        <w:rPr>
          <w:rFonts w:ascii="Marianne" w:hAnsi="Marianne"/>
          <w:b/>
          <w:sz w:val="20"/>
          <w:szCs w:val="20"/>
          <w:lang w:val="en-US" w:eastAsia="fr-FR"/>
        </w:rPr>
        <w:t xml:space="preserve"> </w:t>
      </w:r>
    </w:p>
    <w:p w14:paraId="1A5363F5" w14:textId="77777777" w:rsidR="008A1AAF" w:rsidRDefault="008A1AAF" w:rsidP="008A1AAF">
      <w:pPr>
        <w:rPr>
          <w:rFonts w:ascii="Marianne" w:hAnsi="Marianne"/>
          <w:color w:val="000000" w:themeColor="text1"/>
          <w:sz w:val="20"/>
          <w:szCs w:val="20"/>
          <w:lang w:eastAsia="fr-FR"/>
        </w:rPr>
      </w:pPr>
    </w:p>
    <w:p w14:paraId="5F4028B0" w14:textId="37E458CC" w:rsidR="008A1AAF" w:rsidRPr="008A1AAF" w:rsidRDefault="008A1AAF" w:rsidP="008A1AAF">
      <w:pPr>
        <w:pStyle w:val="Titre2"/>
        <w:rPr>
          <w:rFonts w:ascii="Marianne" w:hAnsi="Marianne"/>
          <w:sz w:val="20"/>
          <w:szCs w:val="20"/>
        </w:rPr>
      </w:pPr>
      <w:bookmarkStart w:id="27" w:name="_Toc239941222"/>
      <w:r>
        <w:rPr>
          <w:rFonts w:ascii="Marianne" w:hAnsi="Marianne"/>
          <w:sz w:val="20"/>
          <w:szCs w:val="20"/>
        </w:rPr>
        <w:t>4.2 Modifications du DCE</w:t>
      </w:r>
      <w:bookmarkEnd w:id="27"/>
      <w:r>
        <w:rPr>
          <w:rFonts w:ascii="Marianne" w:hAnsi="Marianne"/>
          <w:sz w:val="20"/>
          <w:szCs w:val="20"/>
        </w:rPr>
        <w:t xml:space="preserve"> </w:t>
      </w:r>
    </w:p>
    <w:p w14:paraId="01857CD3" w14:textId="77777777" w:rsidR="008A1AAF" w:rsidRDefault="008A1AAF" w:rsidP="008A1AAF">
      <w:pPr>
        <w:rPr>
          <w:rFonts w:ascii="Marianne" w:hAnsi="Marianne"/>
          <w:color w:val="000000" w:themeColor="text1"/>
          <w:sz w:val="20"/>
          <w:szCs w:val="20"/>
          <w:lang w:eastAsia="fr-FR"/>
        </w:rPr>
      </w:pPr>
    </w:p>
    <w:p w14:paraId="7912640B" w14:textId="77777777" w:rsidR="008A1AAF" w:rsidRPr="00EB4DCE" w:rsidRDefault="008A1AAF" w:rsidP="008A1AAF">
      <w:pPr>
        <w:rPr>
          <w:rFonts w:ascii="Marianne" w:hAnsi="Marianne"/>
          <w:sz w:val="20"/>
          <w:szCs w:val="20"/>
        </w:rPr>
      </w:pPr>
      <w:r w:rsidRPr="00EB4DCE">
        <w:rPr>
          <w:rFonts w:ascii="Marianne" w:hAnsi="Marianne"/>
          <w:sz w:val="20"/>
          <w:szCs w:val="20"/>
        </w:rPr>
        <w:t xml:space="preserve">Les candidats ne sont pas autorisés à apporter des modifications aux spécifications techniques obligatoires du CCTP, dans le cadre de l’offre proposée en solution de base. </w:t>
      </w:r>
    </w:p>
    <w:p w14:paraId="5194FF72" w14:textId="77777777" w:rsidR="008A1AAF" w:rsidRPr="00EB4DCE" w:rsidRDefault="008A1AAF" w:rsidP="008A1AAF">
      <w:pPr>
        <w:rPr>
          <w:rFonts w:ascii="Marianne" w:hAnsi="Marianne"/>
          <w:sz w:val="20"/>
          <w:szCs w:val="20"/>
        </w:rPr>
      </w:pPr>
      <w:r w:rsidRPr="00EB4DCE">
        <w:rPr>
          <w:rFonts w:ascii="Marianne" w:hAnsi="Marianne"/>
          <w:sz w:val="20"/>
          <w:szCs w:val="20"/>
        </w:rPr>
        <w:t xml:space="preserve">Ils doivent respecter l’intégralité des prescriptions. </w:t>
      </w:r>
    </w:p>
    <w:p w14:paraId="34902638" w14:textId="77777777" w:rsidR="008A1AAF" w:rsidRDefault="008A1AAF" w:rsidP="008A1AAF">
      <w:pPr>
        <w:rPr>
          <w:rFonts w:ascii="Marianne" w:hAnsi="Marianne"/>
          <w:color w:val="000000" w:themeColor="text1"/>
          <w:sz w:val="20"/>
          <w:szCs w:val="20"/>
          <w:lang w:eastAsia="fr-FR"/>
        </w:rPr>
      </w:pPr>
    </w:p>
    <w:p w14:paraId="796BB2BF" w14:textId="191701D8" w:rsidR="008A1AAF" w:rsidRPr="00E87428" w:rsidRDefault="008A1AAF" w:rsidP="008A1AAF">
      <w:pPr>
        <w:rPr>
          <w:rFonts w:ascii="Marianne" w:hAnsi="Marianne"/>
          <w:color w:val="000000" w:themeColor="text1"/>
          <w:sz w:val="20"/>
          <w:szCs w:val="20"/>
          <w:lang w:eastAsia="fr-FR"/>
        </w:rPr>
      </w:pPr>
      <w:r w:rsidRPr="00E87428">
        <w:rPr>
          <w:rFonts w:ascii="Marianne" w:hAnsi="Marianne"/>
          <w:color w:val="000000" w:themeColor="text1"/>
          <w:sz w:val="20"/>
          <w:szCs w:val="20"/>
          <w:lang w:eastAsia="fr-FR"/>
        </w:rPr>
        <w:t xml:space="preserve">Le Pouvoir Adjudicateur se réserve le droit d’apporter des modifications de détail au dossier de consultation. Ces modifications devront être reçues par les candidats au plus tard </w:t>
      </w:r>
      <w:r w:rsidRPr="00E87428">
        <w:rPr>
          <w:rFonts w:ascii="Marianne" w:hAnsi="Marianne"/>
          <w:b/>
          <w:color w:val="000000" w:themeColor="text1"/>
          <w:sz w:val="20"/>
          <w:szCs w:val="20"/>
          <w:lang w:eastAsia="fr-FR"/>
        </w:rPr>
        <w:t>8 jours</w:t>
      </w:r>
      <w:r w:rsidRPr="00E87428">
        <w:rPr>
          <w:rFonts w:ascii="Marianne" w:hAnsi="Marianne"/>
          <w:color w:val="000000" w:themeColor="text1"/>
          <w:sz w:val="20"/>
          <w:szCs w:val="20"/>
          <w:lang w:eastAsia="fr-FR"/>
        </w:rPr>
        <w:t xml:space="preserve"> calendaires avant la date limite de réception des offres. </w:t>
      </w:r>
    </w:p>
    <w:p w14:paraId="731435E1" w14:textId="77777777" w:rsidR="008A1AAF" w:rsidRDefault="008A1AAF" w:rsidP="008A1AAF">
      <w:pPr>
        <w:rPr>
          <w:rFonts w:ascii="Marianne" w:hAnsi="Marianne"/>
          <w:sz w:val="20"/>
          <w:szCs w:val="20"/>
        </w:rPr>
      </w:pPr>
    </w:p>
    <w:p w14:paraId="54B81126" w14:textId="2DA376E0" w:rsidR="008A1AAF" w:rsidRPr="00EB4DCE" w:rsidRDefault="008A1AAF" w:rsidP="008A1AAF">
      <w:pPr>
        <w:rPr>
          <w:rFonts w:ascii="Marianne" w:hAnsi="Marianne"/>
          <w:sz w:val="20"/>
          <w:szCs w:val="20"/>
        </w:rPr>
      </w:pPr>
      <w:r w:rsidRPr="00EB4DCE">
        <w:rPr>
          <w:rFonts w:ascii="Marianne" w:hAnsi="Marianne"/>
          <w:sz w:val="20"/>
          <w:szCs w:val="20"/>
        </w:rPr>
        <w:lastRenderedPageBreak/>
        <w:t xml:space="preserve">Les modifications sont communiquées aux seuls opérateurs économiques dûment identifiés lors du retrait des documents de la consultation. </w:t>
      </w:r>
    </w:p>
    <w:p w14:paraId="3AE1EC44" w14:textId="6A3519B7" w:rsidR="008A1AAF" w:rsidRPr="00EB4DCE" w:rsidRDefault="008A1AAF" w:rsidP="008A1AAF">
      <w:pPr>
        <w:rPr>
          <w:rFonts w:ascii="Marianne" w:hAnsi="Marianne"/>
          <w:sz w:val="20"/>
          <w:szCs w:val="20"/>
        </w:rPr>
      </w:pPr>
      <w:r w:rsidRPr="00EB4DCE">
        <w:rPr>
          <w:rFonts w:ascii="Marianne" w:hAnsi="Marianne"/>
          <w:sz w:val="20"/>
          <w:szCs w:val="20"/>
        </w:rPr>
        <w:t xml:space="preserve">Les candidats devront répondre sur la base du dernier dossier modifié. Dans le cas où un candidat aurait remis une offre avant les modifications, il pourra en remettre une nouvelle sur la base du dernier dossier modifié, avant la date et heure limites de dépôt des offres. </w:t>
      </w:r>
    </w:p>
    <w:p w14:paraId="4834D385" w14:textId="7F4A8DF6" w:rsidR="008A1AAF" w:rsidRPr="00EB4DCE" w:rsidRDefault="008A1AAF" w:rsidP="008A1AAF">
      <w:pPr>
        <w:pStyle w:val="Titre2"/>
        <w:rPr>
          <w:rFonts w:ascii="Marianne" w:hAnsi="Marianne"/>
          <w:sz w:val="20"/>
          <w:szCs w:val="20"/>
        </w:rPr>
      </w:pPr>
      <w:bookmarkStart w:id="28" w:name="_Toc239941223"/>
      <w:r>
        <w:rPr>
          <w:rFonts w:ascii="Marianne" w:hAnsi="Marianne"/>
          <w:sz w:val="20"/>
          <w:szCs w:val="20"/>
        </w:rPr>
        <w:t xml:space="preserve">4.3 </w:t>
      </w:r>
      <w:r w:rsidRPr="00EB4DCE">
        <w:rPr>
          <w:rFonts w:ascii="Marianne" w:hAnsi="Marianne"/>
          <w:sz w:val="20"/>
          <w:szCs w:val="20"/>
        </w:rPr>
        <w:t>Prolongation du délai de réception des offres</w:t>
      </w:r>
      <w:bookmarkEnd w:id="28"/>
      <w:r w:rsidRPr="00EB4DCE">
        <w:rPr>
          <w:rFonts w:ascii="Marianne" w:hAnsi="Marianne"/>
          <w:sz w:val="20"/>
          <w:szCs w:val="20"/>
        </w:rPr>
        <w:t xml:space="preserve"> </w:t>
      </w:r>
    </w:p>
    <w:p w14:paraId="4A7F1280" w14:textId="77777777" w:rsidR="008A1AAF" w:rsidRPr="00E87428" w:rsidRDefault="008A1AAF" w:rsidP="008A1AAF">
      <w:pPr>
        <w:rPr>
          <w:rFonts w:ascii="Marianne" w:hAnsi="Marianne"/>
          <w:color w:val="000000" w:themeColor="text1"/>
          <w:sz w:val="20"/>
          <w:szCs w:val="20"/>
          <w:lang w:eastAsia="fr-FR"/>
        </w:rPr>
      </w:pPr>
      <w:r w:rsidRPr="00E87428">
        <w:rPr>
          <w:rFonts w:ascii="Marianne" w:hAnsi="Marianne"/>
          <w:color w:val="000000" w:themeColor="text1"/>
          <w:sz w:val="20"/>
          <w:szCs w:val="20"/>
          <w:lang w:eastAsia="fr-FR"/>
        </w:rPr>
        <w:t>Si, pendant l’étude du dossier par les candidats, la date limite de réception des offres est reportée, la disposition précédente est applicable en fonction de cette nouvelle date.</w:t>
      </w:r>
    </w:p>
    <w:p w14:paraId="15937772" w14:textId="77777777" w:rsidR="008A1AAF" w:rsidRDefault="008A1AAF" w:rsidP="00EB4DCE">
      <w:pPr>
        <w:rPr>
          <w:rFonts w:ascii="Marianne" w:hAnsi="Marianne"/>
          <w:sz w:val="20"/>
          <w:szCs w:val="20"/>
        </w:rPr>
      </w:pPr>
    </w:p>
    <w:p w14:paraId="009FE4FB" w14:textId="79389407" w:rsidR="00EB4DCE" w:rsidRDefault="00EB4DCE" w:rsidP="00EB4DCE">
      <w:pPr>
        <w:rPr>
          <w:rFonts w:ascii="Marianne" w:hAnsi="Marianne"/>
          <w:sz w:val="20"/>
          <w:szCs w:val="20"/>
        </w:rPr>
      </w:pPr>
      <w:r w:rsidRPr="00EB4DCE">
        <w:rPr>
          <w:rFonts w:ascii="Marianne" w:hAnsi="Marianne"/>
          <w:sz w:val="20"/>
          <w:szCs w:val="20"/>
        </w:rPr>
        <w:t>Lorsqu'une réponse nécessaire à l'élaboration de l'offre n'est pas fournie six (6) jours avant la date limite de réception des offres, ou en en cas de modifications importantes des documents de la consultation, le délai de réception des offres est reporté proportionnellement à l'importance des modifications apportées et dans les conditions prévues au à l'article R.2151-4 du code de la commande publique.</w:t>
      </w:r>
    </w:p>
    <w:p w14:paraId="414A162B" w14:textId="33AB4EC9" w:rsidR="00855A96" w:rsidRPr="00EB4DCE" w:rsidRDefault="00EB4DCE" w:rsidP="00EB4DCE">
      <w:pPr>
        <w:pStyle w:val="Titre1"/>
        <w:keepNext w:val="0"/>
        <w:spacing w:before="360" w:after="120"/>
        <w:rPr>
          <w:rFonts w:ascii="Marianne" w:hAnsi="Marianne"/>
          <w:sz w:val="20"/>
          <w:szCs w:val="20"/>
          <w:u w:val="single"/>
        </w:rPr>
      </w:pPr>
      <w:bookmarkStart w:id="29" w:name="_Toc239941224"/>
      <w:r w:rsidRPr="00EB4DCE">
        <w:rPr>
          <w:rFonts w:ascii="Marianne" w:hAnsi="Marianne"/>
          <w:sz w:val="20"/>
          <w:szCs w:val="20"/>
          <w:u w:val="single"/>
        </w:rPr>
        <w:t xml:space="preserve">Article </w:t>
      </w:r>
      <w:r w:rsidR="008A1AAF">
        <w:rPr>
          <w:rFonts w:ascii="Marianne" w:hAnsi="Marianne"/>
          <w:sz w:val="20"/>
          <w:szCs w:val="20"/>
          <w:u w:val="single"/>
        </w:rPr>
        <w:t>5</w:t>
      </w:r>
      <w:r w:rsidRPr="00EB4DCE">
        <w:rPr>
          <w:rFonts w:ascii="Marianne" w:hAnsi="Marianne"/>
          <w:sz w:val="20"/>
          <w:szCs w:val="20"/>
          <w:u w:val="single"/>
        </w:rPr>
        <w:t xml:space="preserve"> : </w:t>
      </w:r>
      <w:r w:rsidR="00855A96" w:rsidRPr="00EB4DCE">
        <w:rPr>
          <w:rFonts w:ascii="Marianne" w:hAnsi="Marianne"/>
          <w:sz w:val="20"/>
          <w:szCs w:val="20"/>
          <w:u w:val="single"/>
        </w:rPr>
        <w:t>Candidature</w:t>
      </w:r>
      <w:bookmarkEnd w:id="29"/>
      <w:r w:rsidR="00855A96" w:rsidRPr="00EB4DCE">
        <w:rPr>
          <w:rFonts w:ascii="Marianne" w:hAnsi="Marianne"/>
          <w:sz w:val="20"/>
          <w:szCs w:val="20"/>
          <w:u w:val="single"/>
        </w:rPr>
        <w:t> </w:t>
      </w:r>
    </w:p>
    <w:p w14:paraId="57D765F3" w14:textId="16B01F99" w:rsidR="00855A96" w:rsidRPr="00E87428" w:rsidRDefault="008A1AAF" w:rsidP="00855A96">
      <w:pPr>
        <w:pStyle w:val="Titre2"/>
        <w:spacing w:before="0"/>
        <w:rPr>
          <w:rFonts w:ascii="Marianne" w:hAnsi="Marianne"/>
          <w:sz w:val="20"/>
          <w:szCs w:val="20"/>
        </w:rPr>
      </w:pPr>
      <w:bookmarkStart w:id="30" w:name="_Toc239941225"/>
      <w:r>
        <w:rPr>
          <w:rFonts w:ascii="Marianne" w:hAnsi="Marianne"/>
          <w:sz w:val="20"/>
          <w:szCs w:val="20"/>
        </w:rPr>
        <w:t>5</w:t>
      </w:r>
      <w:r w:rsidR="00855A96" w:rsidRPr="00E87428">
        <w:rPr>
          <w:rFonts w:ascii="Marianne" w:hAnsi="Marianne"/>
          <w:sz w:val="20"/>
          <w:szCs w:val="20"/>
        </w:rPr>
        <w:t>.1 -Généralités</w:t>
      </w:r>
      <w:bookmarkEnd w:id="30"/>
      <w:r w:rsidR="00855A96" w:rsidRPr="00E87428">
        <w:rPr>
          <w:rFonts w:ascii="Marianne" w:hAnsi="Marianne"/>
          <w:sz w:val="20"/>
          <w:szCs w:val="20"/>
        </w:rPr>
        <w:t xml:space="preserve"> </w:t>
      </w:r>
    </w:p>
    <w:p w14:paraId="7D6F0094" w14:textId="77777777" w:rsidR="00855A96" w:rsidRPr="00E87428" w:rsidRDefault="00855A96" w:rsidP="00855A96">
      <w:pPr>
        <w:rPr>
          <w:rFonts w:ascii="Marianne" w:hAnsi="Marianne"/>
        </w:rPr>
      </w:pPr>
    </w:p>
    <w:p w14:paraId="26761DC9" w14:textId="77777777" w:rsidR="00855A96" w:rsidRPr="00E87428" w:rsidRDefault="00855A96" w:rsidP="00855A96">
      <w:pPr>
        <w:rPr>
          <w:rFonts w:ascii="Marianne" w:hAnsi="Marianne"/>
          <w:sz w:val="20"/>
          <w:szCs w:val="20"/>
        </w:rPr>
      </w:pPr>
      <w:r w:rsidRPr="00E87428">
        <w:rPr>
          <w:rFonts w:ascii="Marianne" w:hAnsi="Marianne"/>
          <w:sz w:val="20"/>
          <w:szCs w:val="20"/>
        </w:rPr>
        <w:t>Les opérateurs économiques peuvent se porter candidat individuellement ou sous forme de groupement d’opérateurs économiques.</w:t>
      </w:r>
    </w:p>
    <w:p w14:paraId="1C6170C7" w14:textId="77777777" w:rsidR="00855A96" w:rsidRPr="00E87428" w:rsidRDefault="00855A96" w:rsidP="00855A96">
      <w:pPr>
        <w:rPr>
          <w:rFonts w:ascii="Marianne" w:hAnsi="Marianne"/>
          <w:sz w:val="20"/>
          <w:szCs w:val="20"/>
        </w:rPr>
      </w:pPr>
    </w:p>
    <w:p w14:paraId="61304414" w14:textId="77777777" w:rsidR="00855A96" w:rsidRPr="00E87428" w:rsidRDefault="00855A96" w:rsidP="00855A96">
      <w:pPr>
        <w:rPr>
          <w:rFonts w:ascii="Marianne" w:hAnsi="Marianne"/>
          <w:sz w:val="20"/>
          <w:szCs w:val="20"/>
        </w:rPr>
      </w:pPr>
      <w:r w:rsidRPr="00E87428">
        <w:rPr>
          <w:rFonts w:ascii="Marianne" w:hAnsi="Marianne"/>
          <w:sz w:val="20"/>
          <w:szCs w:val="20"/>
        </w:rPr>
        <w:t xml:space="preserve">Les candidats ne pourront pas présenter plusieurs offres en agissant comme mandataire de plusieurs groupements. </w:t>
      </w:r>
    </w:p>
    <w:p w14:paraId="13B09F8A" w14:textId="77777777" w:rsidR="00855A96" w:rsidRPr="00E87428" w:rsidRDefault="00855A96" w:rsidP="00855A96">
      <w:pPr>
        <w:rPr>
          <w:rFonts w:ascii="Marianne" w:hAnsi="Marianne"/>
          <w:sz w:val="20"/>
          <w:szCs w:val="20"/>
        </w:rPr>
      </w:pPr>
    </w:p>
    <w:p w14:paraId="79E536AA" w14:textId="77777777" w:rsidR="00855A96" w:rsidRPr="00E87428" w:rsidRDefault="00855A96" w:rsidP="00855A96">
      <w:pPr>
        <w:rPr>
          <w:rFonts w:ascii="Marianne" w:hAnsi="Marianne"/>
          <w:sz w:val="20"/>
          <w:szCs w:val="20"/>
        </w:rPr>
      </w:pPr>
      <w:r w:rsidRPr="00E87428">
        <w:rPr>
          <w:rFonts w:ascii="Marianne" w:hAnsi="Marianne"/>
          <w:sz w:val="20"/>
          <w:szCs w:val="20"/>
        </w:rPr>
        <w:t xml:space="preserve">De plus, les candidats ne pourront pas présenter plusieurs offres en agissant à la fois : </w:t>
      </w:r>
    </w:p>
    <w:p w14:paraId="696F072D" w14:textId="77777777" w:rsidR="00855A96" w:rsidRPr="00E87428" w:rsidRDefault="00855A96" w:rsidP="00855A96">
      <w:pPr>
        <w:numPr>
          <w:ilvl w:val="0"/>
          <w:numId w:val="11"/>
        </w:numPr>
        <w:rPr>
          <w:rFonts w:ascii="Marianne" w:hAnsi="Marianne"/>
          <w:sz w:val="20"/>
          <w:szCs w:val="20"/>
        </w:rPr>
      </w:pPr>
      <w:r w:rsidRPr="00E87428">
        <w:rPr>
          <w:rFonts w:ascii="Marianne" w:hAnsi="Marianne"/>
          <w:sz w:val="20"/>
          <w:szCs w:val="20"/>
        </w:rPr>
        <w:t xml:space="preserve">En qualité de candidats individuels et de membres d’un ou plusieurs groupements ; </w:t>
      </w:r>
    </w:p>
    <w:p w14:paraId="63732715" w14:textId="77777777" w:rsidR="00855A96" w:rsidRPr="00E87428" w:rsidRDefault="00855A96" w:rsidP="00855A96">
      <w:pPr>
        <w:numPr>
          <w:ilvl w:val="0"/>
          <w:numId w:val="11"/>
        </w:numPr>
        <w:rPr>
          <w:rFonts w:ascii="Marianne" w:hAnsi="Marianne"/>
          <w:sz w:val="20"/>
          <w:szCs w:val="20"/>
        </w:rPr>
      </w:pPr>
      <w:r w:rsidRPr="00E87428">
        <w:rPr>
          <w:rFonts w:ascii="Marianne" w:hAnsi="Marianne"/>
          <w:sz w:val="20"/>
          <w:szCs w:val="20"/>
        </w:rPr>
        <w:t xml:space="preserve">En qualité de mandataires et de membres d’un ou plusieurs groupements. </w:t>
      </w:r>
    </w:p>
    <w:p w14:paraId="53AF3362" w14:textId="77777777" w:rsidR="00855A96" w:rsidRPr="00E87428" w:rsidRDefault="00855A96" w:rsidP="00855A96">
      <w:pPr>
        <w:rPr>
          <w:rFonts w:ascii="Marianne" w:hAnsi="Marianne"/>
        </w:rPr>
      </w:pPr>
    </w:p>
    <w:p w14:paraId="03531FE1" w14:textId="3900A5E6" w:rsidR="00855A96" w:rsidRPr="00E87428" w:rsidRDefault="008A1AAF" w:rsidP="00855A96">
      <w:pPr>
        <w:pStyle w:val="Titre2"/>
        <w:spacing w:before="0"/>
        <w:rPr>
          <w:rFonts w:ascii="Marianne" w:hAnsi="Marianne"/>
          <w:sz w:val="20"/>
          <w:szCs w:val="20"/>
        </w:rPr>
      </w:pPr>
      <w:bookmarkStart w:id="31" w:name="_Toc239941226"/>
      <w:r>
        <w:rPr>
          <w:rFonts w:ascii="Marianne" w:hAnsi="Marianne"/>
          <w:sz w:val="20"/>
          <w:szCs w:val="20"/>
        </w:rPr>
        <w:t>5</w:t>
      </w:r>
      <w:r w:rsidR="00855A96" w:rsidRPr="00E87428">
        <w:rPr>
          <w:rFonts w:ascii="Marianne" w:hAnsi="Marianne"/>
          <w:sz w:val="20"/>
          <w:szCs w:val="20"/>
        </w:rPr>
        <w:t>.2 -Groupement</w:t>
      </w:r>
      <w:bookmarkEnd w:id="31"/>
    </w:p>
    <w:p w14:paraId="26FAB615" w14:textId="77777777" w:rsidR="00855A96" w:rsidRPr="00E87428" w:rsidRDefault="00855A96" w:rsidP="00855A96">
      <w:pPr>
        <w:rPr>
          <w:rFonts w:ascii="Marianne" w:hAnsi="Marianne"/>
          <w:sz w:val="20"/>
          <w:szCs w:val="20"/>
        </w:rPr>
      </w:pPr>
    </w:p>
    <w:p w14:paraId="7B281812" w14:textId="77777777" w:rsidR="00855A96" w:rsidRPr="00E87428" w:rsidRDefault="00855A96" w:rsidP="00855A96">
      <w:pPr>
        <w:rPr>
          <w:rFonts w:ascii="Marianne" w:hAnsi="Marianne"/>
          <w:color w:val="000000"/>
          <w:sz w:val="20"/>
          <w:szCs w:val="20"/>
        </w:rPr>
      </w:pPr>
      <w:r w:rsidRPr="00E87428">
        <w:rPr>
          <w:rFonts w:ascii="Marianne" w:hAnsi="Marianne"/>
          <w:sz w:val="20"/>
          <w:szCs w:val="20"/>
        </w:rPr>
        <w:t xml:space="preserve">En cas de groupement, les candidatures et les offres sont présentées </w:t>
      </w:r>
      <w:r w:rsidRPr="00E87428">
        <w:rPr>
          <w:rFonts w:ascii="Marianne" w:hAnsi="Marianne"/>
          <w:color w:val="000000"/>
          <w:sz w:val="20"/>
          <w:szCs w:val="20"/>
        </w:rPr>
        <w:t xml:space="preserve">soit par l’ensemble des membres du groupement, soit par un mandataire qui justifie des habilitations nécessaires pour représenter les autres membres du groupement. </w:t>
      </w:r>
    </w:p>
    <w:p w14:paraId="4C307694" w14:textId="77777777" w:rsidR="00855A96" w:rsidRPr="00E87428" w:rsidRDefault="00855A96" w:rsidP="00855A96">
      <w:pPr>
        <w:rPr>
          <w:rFonts w:ascii="Marianne" w:hAnsi="Marianne"/>
          <w:color w:val="000000"/>
          <w:sz w:val="20"/>
          <w:szCs w:val="20"/>
        </w:rPr>
      </w:pPr>
    </w:p>
    <w:p w14:paraId="7A41F855" w14:textId="77777777" w:rsidR="00855A96" w:rsidRPr="00E87428" w:rsidRDefault="00855A96" w:rsidP="00855A96">
      <w:pPr>
        <w:rPr>
          <w:rFonts w:ascii="Marianne" w:hAnsi="Marianne"/>
          <w:color w:val="000000"/>
          <w:sz w:val="20"/>
          <w:szCs w:val="20"/>
        </w:rPr>
      </w:pPr>
      <w:r w:rsidRPr="00E87428">
        <w:rPr>
          <w:rFonts w:ascii="Marianne" w:hAnsi="Marianne"/>
          <w:sz w:val="20"/>
          <w:szCs w:val="20"/>
        </w:rPr>
        <w:t xml:space="preserve">L’ensemble des candidats qui se trouveraient dans un ou plusieurs de ces cas </w:t>
      </w:r>
      <w:r w:rsidRPr="00E87428">
        <w:rPr>
          <w:rFonts w:ascii="Marianne" w:hAnsi="Marianne"/>
          <w:color w:val="000000"/>
          <w:sz w:val="20"/>
          <w:szCs w:val="20"/>
        </w:rPr>
        <w:t xml:space="preserve">sera éliminé ainsi que le ou les groupements dont ils faisaient partie. </w:t>
      </w:r>
    </w:p>
    <w:p w14:paraId="4FE0DCA6" w14:textId="77777777" w:rsidR="00855A96" w:rsidRPr="00E87428" w:rsidRDefault="00855A96" w:rsidP="00855A96">
      <w:pPr>
        <w:rPr>
          <w:rFonts w:ascii="Marianne" w:hAnsi="Marianne"/>
          <w:color w:val="000000"/>
          <w:sz w:val="20"/>
          <w:szCs w:val="20"/>
        </w:rPr>
      </w:pPr>
    </w:p>
    <w:p w14:paraId="007DAB3E" w14:textId="77777777" w:rsidR="00855A96" w:rsidRPr="00E87428" w:rsidRDefault="00855A96" w:rsidP="00855A96">
      <w:pPr>
        <w:rPr>
          <w:rFonts w:ascii="Marianne" w:hAnsi="Marianne"/>
          <w:sz w:val="20"/>
          <w:szCs w:val="20"/>
        </w:rPr>
      </w:pPr>
      <w:r w:rsidRPr="00E87428">
        <w:rPr>
          <w:rFonts w:ascii="Marianne" w:hAnsi="Marianne"/>
          <w:color w:val="000000"/>
          <w:sz w:val="20"/>
          <w:szCs w:val="20"/>
        </w:rPr>
        <w:t xml:space="preserve">Conformément à l’article R2142-25 du Code de la commande publique, l’appréciation des capacités d’un groupement d’opérateurs économiques est globale. Il n’est pas exigé que </w:t>
      </w:r>
      <w:r w:rsidRPr="00E87428">
        <w:rPr>
          <w:rFonts w:ascii="Marianne" w:hAnsi="Marianne"/>
          <w:sz w:val="20"/>
          <w:szCs w:val="20"/>
        </w:rPr>
        <w:t>chaque membre du groupement ait la totalité des capacités requises pour exécuter l’accord-cadre concerné.</w:t>
      </w:r>
    </w:p>
    <w:p w14:paraId="701F2251" w14:textId="77777777" w:rsidR="00855A96" w:rsidRPr="00E87428" w:rsidRDefault="00855A96" w:rsidP="00855A96">
      <w:pPr>
        <w:rPr>
          <w:rFonts w:ascii="Marianne" w:hAnsi="Marianne"/>
          <w:sz w:val="20"/>
          <w:szCs w:val="20"/>
        </w:rPr>
      </w:pPr>
    </w:p>
    <w:p w14:paraId="7574717D" w14:textId="77777777" w:rsidR="00855A96" w:rsidRPr="00E87428" w:rsidRDefault="00855A96" w:rsidP="00855A96">
      <w:pPr>
        <w:rPr>
          <w:rFonts w:ascii="Marianne" w:hAnsi="Marianne"/>
          <w:sz w:val="20"/>
          <w:szCs w:val="20"/>
        </w:rPr>
      </w:pPr>
      <w:r w:rsidRPr="00E87428">
        <w:rPr>
          <w:rFonts w:ascii="Marianne" w:hAnsi="Marianne"/>
          <w:sz w:val="20"/>
          <w:szCs w:val="20"/>
        </w:rPr>
        <w:t>Conformément à l'article R2142-22 du Code de la commande publique, en cas d'attribution d’un accord-cadre à un groupement conjoint, le mandataire du groupement sera solidaire, pour l'exécution de l’accord-cadre, de chacun des membres du groupement pour ses obligations contractuelles. Cette forme de groupement est demandée pour garantir l’exécution exhaustive des prestations qui seront demandées au groupement.</w:t>
      </w:r>
    </w:p>
    <w:p w14:paraId="0F32BBBA" w14:textId="77777777" w:rsidR="00855A96" w:rsidRPr="00E87428" w:rsidRDefault="00855A96" w:rsidP="00855A96">
      <w:pPr>
        <w:rPr>
          <w:rFonts w:ascii="Marianne" w:hAnsi="Marianne"/>
          <w:sz w:val="20"/>
          <w:szCs w:val="20"/>
        </w:rPr>
      </w:pPr>
    </w:p>
    <w:p w14:paraId="69A6B3D1" w14:textId="62D60B7A" w:rsidR="00855A96" w:rsidRPr="00E87428" w:rsidRDefault="00855A96" w:rsidP="00EB4DCE">
      <w:pPr>
        <w:rPr>
          <w:rFonts w:ascii="Marianne" w:hAnsi="Marianne"/>
          <w:sz w:val="20"/>
          <w:szCs w:val="20"/>
        </w:rPr>
      </w:pPr>
      <w:r w:rsidRPr="00E87428">
        <w:rPr>
          <w:rFonts w:ascii="Marianne" w:hAnsi="Marianne"/>
          <w:sz w:val="20"/>
          <w:szCs w:val="20"/>
        </w:rPr>
        <w:lastRenderedPageBreak/>
        <w:t xml:space="preserve">Lors de la transmission de l’acte d’engagement, le mandataire du groupement devra joindre en annexe </w:t>
      </w:r>
      <w:r w:rsidRPr="00E87428">
        <w:rPr>
          <w:rFonts w:ascii="Marianne" w:hAnsi="Marianne"/>
          <w:b/>
          <w:sz w:val="20"/>
          <w:szCs w:val="20"/>
        </w:rPr>
        <w:t>la convention de groupement signée par tous ses membres</w:t>
      </w:r>
      <w:r w:rsidRPr="00E87428">
        <w:rPr>
          <w:rFonts w:ascii="Marianne" w:hAnsi="Marianne"/>
          <w:sz w:val="20"/>
          <w:szCs w:val="20"/>
        </w:rPr>
        <w:t>, et régissant les répartitions techniques et financières du marché.</w:t>
      </w:r>
    </w:p>
    <w:p w14:paraId="3B4D55AF" w14:textId="558886AD" w:rsidR="00855A96" w:rsidRPr="00E87428" w:rsidRDefault="008A1AAF" w:rsidP="00855A96">
      <w:pPr>
        <w:pStyle w:val="Titre2"/>
        <w:rPr>
          <w:rFonts w:ascii="Marianne" w:hAnsi="Marianne"/>
          <w:color w:val="000000"/>
          <w:sz w:val="20"/>
          <w:szCs w:val="20"/>
        </w:rPr>
      </w:pPr>
      <w:bookmarkStart w:id="32" w:name="_Toc239941227"/>
      <w:r>
        <w:rPr>
          <w:rFonts w:ascii="Marianne" w:hAnsi="Marianne"/>
          <w:color w:val="000000"/>
          <w:sz w:val="20"/>
          <w:szCs w:val="20"/>
        </w:rPr>
        <w:t>5</w:t>
      </w:r>
      <w:r w:rsidR="00855A96" w:rsidRPr="00E87428">
        <w:rPr>
          <w:rFonts w:ascii="Marianne" w:hAnsi="Marianne"/>
          <w:color w:val="000000"/>
          <w:sz w:val="20"/>
          <w:szCs w:val="20"/>
        </w:rPr>
        <w:t>.3 Sous-traitance</w:t>
      </w:r>
      <w:bookmarkEnd w:id="32"/>
      <w:r w:rsidR="00855A96" w:rsidRPr="00E87428">
        <w:rPr>
          <w:rFonts w:ascii="Marianne" w:hAnsi="Marianne"/>
          <w:color w:val="000000"/>
          <w:sz w:val="20"/>
          <w:szCs w:val="20"/>
        </w:rPr>
        <w:t xml:space="preserve"> </w:t>
      </w:r>
    </w:p>
    <w:p w14:paraId="5454DDD0" w14:textId="77777777" w:rsidR="00855A96" w:rsidRPr="00E87428" w:rsidRDefault="00855A96" w:rsidP="00855A96">
      <w:pPr>
        <w:rPr>
          <w:rFonts w:ascii="Marianne" w:hAnsi="Marianne"/>
          <w:b/>
          <w:sz w:val="20"/>
          <w:szCs w:val="20"/>
        </w:rPr>
      </w:pPr>
      <w:r w:rsidRPr="00E87428">
        <w:rPr>
          <w:rFonts w:ascii="Marianne" w:hAnsi="Marianne"/>
          <w:b/>
          <w:sz w:val="20"/>
          <w:szCs w:val="20"/>
        </w:rPr>
        <w:t>La sous-traitance de la totalité du marché est interdite.</w:t>
      </w:r>
    </w:p>
    <w:p w14:paraId="56CE57EB" w14:textId="77777777" w:rsidR="00855A96" w:rsidRPr="00E87428" w:rsidRDefault="00855A96" w:rsidP="00855A96">
      <w:pPr>
        <w:rPr>
          <w:rFonts w:ascii="Marianne" w:hAnsi="Marianne"/>
        </w:rPr>
      </w:pPr>
    </w:p>
    <w:p w14:paraId="450FA6AA" w14:textId="77777777" w:rsidR="00855A96" w:rsidRPr="00E87428" w:rsidRDefault="00855A96" w:rsidP="00855A96">
      <w:pPr>
        <w:rPr>
          <w:rFonts w:ascii="Marianne" w:hAnsi="Marianne"/>
          <w:sz w:val="20"/>
          <w:szCs w:val="20"/>
        </w:rPr>
      </w:pPr>
      <w:r w:rsidRPr="00E87428">
        <w:rPr>
          <w:rFonts w:ascii="Marianne" w:hAnsi="Marianne"/>
          <w:sz w:val="20"/>
          <w:szCs w:val="20"/>
        </w:rPr>
        <w:t>Le titulaire pourra sous-traiter l’exécution de certaines parties du marché, sous réserve de l’acceptation du ou des sous-traitants par la DISP de Paris et de l’agrément par elle des conditions de paiement. En cas de recours à la sous-traitance, le titulaire concerné s’engage à faire respecter à ses éventuels sous-traitants l’ensemble des clauses du marché.</w:t>
      </w:r>
    </w:p>
    <w:p w14:paraId="0479AEDD" w14:textId="77777777" w:rsidR="00855A96" w:rsidRPr="00E87428" w:rsidRDefault="00855A96" w:rsidP="00855A96">
      <w:pPr>
        <w:rPr>
          <w:rFonts w:ascii="Marianne" w:hAnsi="Marianne"/>
          <w:sz w:val="20"/>
          <w:szCs w:val="20"/>
        </w:rPr>
      </w:pPr>
    </w:p>
    <w:p w14:paraId="4B36055D" w14:textId="77777777" w:rsidR="00855A96" w:rsidRPr="00E87428" w:rsidRDefault="00855A96" w:rsidP="00855A96">
      <w:pPr>
        <w:rPr>
          <w:rFonts w:ascii="Marianne" w:hAnsi="Marianne"/>
          <w:sz w:val="20"/>
          <w:szCs w:val="20"/>
        </w:rPr>
      </w:pPr>
      <w:r w:rsidRPr="00E87428">
        <w:rPr>
          <w:rFonts w:ascii="Marianne" w:hAnsi="Marianne"/>
          <w:sz w:val="20"/>
          <w:szCs w:val="20"/>
        </w:rPr>
        <w:t>Les conditions d’acceptation des sous-traitants et l’agrément de ses conditions de paiement constituent les obligations prévues par l’article 3 de la loi n°75-1334 du 31 décembre 1975 modifiée relative à la sous-traitance, selon les règles prévues aux articles L2193-1 à L2193-14 et R2193-1 à R2193-22 du code de la commande publique.</w:t>
      </w:r>
    </w:p>
    <w:p w14:paraId="727899A6" w14:textId="77777777" w:rsidR="00855A96" w:rsidRPr="00E87428" w:rsidRDefault="00855A96" w:rsidP="00855A96">
      <w:pPr>
        <w:rPr>
          <w:rFonts w:ascii="Marianne" w:hAnsi="Marianne"/>
          <w:sz w:val="20"/>
          <w:szCs w:val="20"/>
        </w:rPr>
      </w:pPr>
    </w:p>
    <w:p w14:paraId="6F02B48F" w14:textId="397BFCC9" w:rsidR="00855A96" w:rsidRPr="00E87428" w:rsidRDefault="00855A96" w:rsidP="00B40054">
      <w:pPr>
        <w:rPr>
          <w:rFonts w:ascii="Marianne" w:hAnsi="Marianne"/>
          <w:sz w:val="20"/>
          <w:szCs w:val="20"/>
        </w:rPr>
      </w:pPr>
      <w:r w:rsidRPr="00E87428">
        <w:rPr>
          <w:rFonts w:ascii="Marianne" w:hAnsi="Marianne"/>
          <w:sz w:val="20"/>
          <w:szCs w:val="20"/>
        </w:rPr>
        <w:t xml:space="preserve">Le soumissionnaire identifie dans son offre les sous-traitants auxquels il envisage de faire appel, ainsi que la nature et le montant des prestations sous-traitées, dans les formalités comprises dans le formulaire DC4 ou équivalent. </w:t>
      </w:r>
    </w:p>
    <w:p w14:paraId="1038122E" w14:textId="27CE8974" w:rsidR="00B40054" w:rsidRPr="00292E96" w:rsidRDefault="00B40054" w:rsidP="00B40054">
      <w:pPr>
        <w:pStyle w:val="Titre1"/>
        <w:keepNext w:val="0"/>
        <w:spacing w:before="360" w:after="120"/>
        <w:rPr>
          <w:rFonts w:ascii="Marianne" w:hAnsi="Marianne"/>
          <w:sz w:val="20"/>
          <w:szCs w:val="20"/>
          <w:highlight w:val="yellow"/>
          <w:u w:val="single"/>
        </w:rPr>
      </w:pPr>
      <w:bookmarkStart w:id="33" w:name="_Toc239941228"/>
      <w:r w:rsidRPr="00E87428">
        <w:rPr>
          <w:rFonts w:ascii="Marianne" w:hAnsi="Marianne"/>
          <w:sz w:val="20"/>
          <w:szCs w:val="20"/>
          <w:u w:val="single"/>
        </w:rPr>
        <w:t xml:space="preserve">Article </w:t>
      </w:r>
      <w:r w:rsidR="008A1AAF">
        <w:rPr>
          <w:rFonts w:ascii="Marianne" w:hAnsi="Marianne"/>
          <w:sz w:val="20"/>
          <w:szCs w:val="20"/>
          <w:u w:val="single"/>
        </w:rPr>
        <w:t>6</w:t>
      </w:r>
      <w:r w:rsidRPr="00E87428">
        <w:rPr>
          <w:rFonts w:ascii="Marianne" w:hAnsi="Marianne" w:cs="Calibri"/>
          <w:sz w:val="20"/>
          <w:szCs w:val="20"/>
          <w:u w:val="single"/>
        </w:rPr>
        <w:t> </w:t>
      </w:r>
      <w:r w:rsidRPr="00E87428">
        <w:rPr>
          <w:rFonts w:ascii="Marianne" w:hAnsi="Marianne"/>
          <w:sz w:val="20"/>
          <w:szCs w:val="20"/>
          <w:u w:val="single"/>
        </w:rPr>
        <w:t xml:space="preserve">: </w:t>
      </w:r>
      <w:r w:rsidR="00292E96" w:rsidRPr="007526F9">
        <w:rPr>
          <w:rFonts w:ascii="Marianne" w:hAnsi="Marianne"/>
          <w:sz w:val="20"/>
          <w:szCs w:val="20"/>
          <w:u w:val="single"/>
        </w:rPr>
        <w:t>Composition des candidatures et des offres</w:t>
      </w:r>
      <w:bookmarkEnd w:id="33"/>
    </w:p>
    <w:p w14:paraId="521E3452" w14:textId="77777777" w:rsidR="00B40054" w:rsidRPr="00E87428" w:rsidRDefault="00B40054" w:rsidP="00B40054">
      <w:pPr>
        <w:rPr>
          <w:rFonts w:ascii="Marianne" w:hAnsi="Marianne"/>
          <w:sz w:val="20"/>
          <w:szCs w:val="20"/>
        </w:rPr>
      </w:pPr>
      <w:r w:rsidRPr="00E87428">
        <w:rPr>
          <w:rFonts w:ascii="Marianne" w:hAnsi="Marianne"/>
          <w:sz w:val="20"/>
          <w:szCs w:val="20"/>
        </w:rPr>
        <w:t xml:space="preserve">Les offres seront entièrement rédigées en langue française et exprimées en EURO. Si les offres sont rédigées dans une autre langue, elles doivent être accompagnées d’une traduction en français ; cette traduction doit concerner l’ensemble des documents remis dans l’offre. </w:t>
      </w:r>
    </w:p>
    <w:p w14:paraId="6BC9FDCF" w14:textId="77777777" w:rsidR="00B40054" w:rsidRPr="00E87428" w:rsidRDefault="00B40054" w:rsidP="00B40054">
      <w:pPr>
        <w:rPr>
          <w:rFonts w:ascii="Marianne" w:hAnsi="Marianne"/>
          <w:sz w:val="20"/>
          <w:szCs w:val="20"/>
        </w:rPr>
      </w:pPr>
    </w:p>
    <w:p w14:paraId="3F1AEE1A" w14:textId="77777777" w:rsidR="00B40054" w:rsidRPr="00E87428" w:rsidRDefault="00B40054" w:rsidP="00B40054">
      <w:pPr>
        <w:rPr>
          <w:rFonts w:ascii="Marianne" w:hAnsi="Marianne"/>
          <w:b/>
          <w:sz w:val="20"/>
          <w:szCs w:val="20"/>
        </w:rPr>
      </w:pPr>
      <w:r w:rsidRPr="00E87428">
        <w:rPr>
          <w:rFonts w:ascii="Marianne" w:hAnsi="Marianne"/>
          <w:sz w:val="20"/>
          <w:szCs w:val="20"/>
        </w:rPr>
        <w:t xml:space="preserve">Le candidat devra fournir un dossier complet, lisible et en français, comprenant les pièces énoncées infra. Le candidat désigne, dans les documents transmis, la personne habilitée à les représenter. Le ou les signataires doivent être habilités à engager l’entreprise. </w:t>
      </w:r>
      <w:r w:rsidRPr="00E87428">
        <w:rPr>
          <w:rFonts w:ascii="Marianne" w:hAnsi="Marianne"/>
          <w:b/>
          <w:sz w:val="20"/>
          <w:szCs w:val="20"/>
        </w:rPr>
        <w:t>Le candidat doit communiquer les coordonnées (nom, adresse, courriel, numéros de téléphone) du chargé d’affaires dédié à la DISP dans le cadre de la présente consultation.</w:t>
      </w:r>
    </w:p>
    <w:p w14:paraId="072D37B0" w14:textId="07C87713" w:rsidR="00B40054" w:rsidRPr="00292E96" w:rsidRDefault="008A1AAF" w:rsidP="00292E96">
      <w:pPr>
        <w:pStyle w:val="Titre2"/>
        <w:rPr>
          <w:rFonts w:ascii="Marianne" w:hAnsi="Marianne"/>
          <w:color w:val="000000"/>
          <w:sz w:val="20"/>
          <w:szCs w:val="20"/>
        </w:rPr>
      </w:pPr>
      <w:bookmarkStart w:id="34" w:name="_Toc239941229"/>
      <w:r>
        <w:rPr>
          <w:rFonts w:ascii="Marianne" w:hAnsi="Marianne"/>
          <w:color w:val="000000"/>
          <w:sz w:val="20"/>
          <w:szCs w:val="20"/>
        </w:rPr>
        <w:t>6</w:t>
      </w:r>
      <w:r w:rsidR="00B40054" w:rsidRPr="00292E96">
        <w:rPr>
          <w:rFonts w:ascii="Marianne" w:hAnsi="Marianne"/>
          <w:color w:val="000000"/>
          <w:sz w:val="20"/>
          <w:szCs w:val="20"/>
        </w:rPr>
        <w:t>.1 – Pièces justificatives à joindre au titre de la candidature</w:t>
      </w:r>
      <w:bookmarkEnd w:id="34"/>
      <w:r w:rsidR="00B40054" w:rsidRPr="00292E96">
        <w:rPr>
          <w:rFonts w:ascii="Marianne" w:hAnsi="Marianne"/>
          <w:color w:val="000000"/>
          <w:sz w:val="20"/>
          <w:szCs w:val="20"/>
        </w:rPr>
        <w:t xml:space="preserve"> </w:t>
      </w:r>
    </w:p>
    <w:p w14:paraId="6CBDFF0D" w14:textId="77777777" w:rsidR="006509C0" w:rsidRPr="00E87428" w:rsidRDefault="006509C0" w:rsidP="00B40054">
      <w:pPr>
        <w:rPr>
          <w:rFonts w:ascii="Marianne" w:hAnsi="Marianne"/>
          <w:sz w:val="20"/>
          <w:szCs w:val="20"/>
        </w:rPr>
      </w:pPr>
    </w:p>
    <w:p w14:paraId="4FEE84B1" w14:textId="617DCCAE" w:rsidR="00B40054" w:rsidRDefault="00B40054" w:rsidP="00B40054">
      <w:pPr>
        <w:rPr>
          <w:rFonts w:ascii="Marianne" w:hAnsi="Marianne"/>
          <w:color w:val="000000"/>
          <w:sz w:val="20"/>
          <w:szCs w:val="20"/>
        </w:rPr>
      </w:pPr>
      <w:r w:rsidRPr="00E87428">
        <w:rPr>
          <w:rFonts w:ascii="Marianne" w:hAnsi="Marianne"/>
          <w:sz w:val="20"/>
          <w:szCs w:val="20"/>
        </w:rPr>
        <w:t xml:space="preserve">A l’appui </w:t>
      </w:r>
      <w:r w:rsidRPr="00E87428">
        <w:rPr>
          <w:rFonts w:ascii="Marianne" w:hAnsi="Marianne"/>
          <w:color w:val="000000"/>
          <w:sz w:val="20"/>
          <w:szCs w:val="20"/>
        </w:rPr>
        <w:t xml:space="preserve">de sa candidature, la société devra fournir les documents ou renseignements suivants : </w:t>
      </w:r>
    </w:p>
    <w:p w14:paraId="09FCE64E" w14:textId="77777777" w:rsidR="000241E6" w:rsidRPr="000241E6" w:rsidRDefault="000241E6" w:rsidP="000241E6">
      <w:pPr>
        <w:rPr>
          <w:rFonts w:ascii="Marianne" w:hAnsi="Marianne"/>
          <w:color w:val="000000"/>
          <w:sz w:val="20"/>
          <w:szCs w:val="20"/>
        </w:rPr>
      </w:pPr>
    </w:p>
    <w:p w14:paraId="461BFD6D" w14:textId="77777777" w:rsidR="000241E6" w:rsidRPr="000241E6" w:rsidRDefault="000241E6" w:rsidP="000241E6">
      <w:pPr>
        <w:numPr>
          <w:ilvl w:val="0"/>
          <w:numId w:val="23"/>
        </w:numPr>
        <w:suppressAutoHyphens w:val="0"/>
        <w:jc w:val="left"/>
        <w:rPr>
          <w:rFonts w:ascii="Marianne" w:hAnsi="Marianne"/>
          <w:b/>
          <w:bCs/>
          <w:color w:val="000000"/>
          <w:sz w:val="20"/>
          <w:szCs w:val="20"/>
          <w:u w:val="single"/>
        </w:rPr>
      </w:pPr>
      <w:r w:rsidRPr="000241E6">
        <w:rPr>
          <w:rFonts w:ascii="Marianne" w:hAnsi="Marianne"/>
          <w:b/>
          <w:bCs/>
          <w:color w:val="000000"/>
          <w:sz w:val="20"/>
          <w:szCs w:val="20"/>
          <w:u w:val="single"/>
        </w:rPr>
        <w:t xml:space="preserve">Formulaire de présentation de l’entreprise </w:t>
      </w:r>
    </w:p>
    <w:p w14:paraId="3AD61631" w14:textId="77777777" w:rsidR="000241E6" w:rsidRDefault="000241E6" w:rsidP="000241E6">
      <w:pPr>
        <w:rPr>
          <w:rFonts w:ascii="Marianne" w:hAnsi="Marianne"/>
          <w:color w:val="000000"/>
        </w:rPr>
      </w:pPr>
    </w:p>
    <w:tbl>
      <w:tblPr>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8"/>
        <w:gridCol w:w="2974"/>
      </w:tblGrid>
      <w:tr w:rsidR="000241E6" w:rsidRPr="009A0802" w14:paraId="40D1CFB4" w14:textId="77777777" w:rsidTr="000A5630">
        <w:trPr>
          <w:trHeight w:val="131"/>
        </w:trPr>
        <w:tc>
          <w:tcPr>
            <w:tcW w:w="6788" w:type="dxa"/>
            <w:shd w:val="clear" w:color="auto" w:fill="A6A6A6"/>
          </w:tcPr>
          <w:p w14:paraId="421E163D" w14:textId="77777777" w:rsidR="000241E6" w:rsidRPr="000241E6" w:rsidRDefault="000241E6" w:rsidP="00591D07">
            <w:pPr>
              <w:jc w:val="center"/>
              <w:rPr>
                <w:rFonts w:ascii="Marianne" w:hAnsi="Marianne"/>
                <w:color w:val="000000"/>
                <w:sz w:val="20"/>
                <w:szCs w:val="20"/>
              </w:rPr>
            </w:pPr>
            <w:r w:rsidRPr="000241E6">
              <w:rPr>
                <w:rFonts w:ascii="Marianne" w:hAnsi="Marianne"/>
                <w:b/>
                <w:bCs/>
                <w:color w:val="000000"/>
                <w:sz w:val="20"/>
                <w:szCs w:val="20"/>
              </w:rPr>
              <w:t>Libellés</w:t>
            </w:r>
          </w:p>
        </w:tc>
        <w:tc>
          <w:tcPr>
            <w:tcW w:w="2974" w:type="dxa"/>
            <w:shd w:val="clear" w:color="auto" w:fill="A6A6A6"/>
          </w:tcPr>
          <w:p w14:paraId="17480418" w14:textId="77777777" w:rsidR="000241E6" w:rsidRPr="000241E6" w:rsidRDefault="000241E6" w:rsidP="00591D07">
            <w:pPr>
              <w:jc w:val="center"/>
              <w:rPr>
                <w:rFonts w:ascii="Marianne" w:hAnsi="Marianne"/>
                <w:color w:val="000000"/>
                <w:sz w:val="20"/>
                <w:szCs w:val="20"/>
              </w:rPr>
            </w:pPr>
            <w:r w:rsidRPr="000241E6">
              <w:rPr>
                <w:rFonts w:ascii="Marianne" w:hAnsi="Marianne"/>
                <w:b/>
                <w:bCs/>
                <w:color w:val="000000"/>
                <w:sz w:val="20"/>
                <w:szCs w:val="20"/>
              </w:rPr>
              <w:t>Signature</w:t>
            </w:r>
          </w:p>
        </w:tc>
      </w:tr>
      <w:tr w:rsidR="000241E6" w:rsidRPr="009A0802" w14:paraId="1B347AE7" w14:textId="77777777" w:rsidTr="000A5630">
        <w:trPr>
          <w:trHeight w:val="1419"/>
        </w:trPr>
        <w:tc>
          <w:tcPr>
            <w:tcW w:w="6788" w:type="dxa"/>
            <w:shd w:val="clear" w:color="auto" w:fill="auto"/>
          </w:tcPr>
          <w:p w14:paraId="4C1A1511" w14:textId="482995A7" w:rsidR="000241E6" w:rsidRPr="000241E6" w:rsidRDefault="000241E6" w:rsidP="00591D07">
            <w:pPr>
              <w:spacing w:after="120"/>
              <w:rPr>
                <w:rFonts w:ascii="Marianne" w:hAnsi="Marianne"/>
                <w:sz w:val="20"/>
                <w:szCs w:val="20"/>
              </w:rPr>
            </w:pPr>
            <w:bookmarkStart w:id="35" w:name="_Hlk224033321"/>
            <w:r w:rsidRPr="000241E6">
              <w:rPr>
                <w:rFonts w:ascii="Marianne" w:hAnsi="Marianne"/>
                <w:sz w:val="20"/>
                <w:szCs w:val="20"/>
              </w:rPr>
              <w:t xml:space="preserve">Un formulaire DUME signé ou à défaut un formulaire DC1 assorti d’un pouvoir de signature ou une lettre de candidature sur papier libre (mentionnant s’il se présente seul ou en groupement et dans ce dernier cas faisant apparaître les membres du groupement) </w:t>
            </w:r>
          </w:p>
          <w:p w14:paraId="1FA6FD80" w14:textId="77777777" w:rsidR="000241E6" w:rsidRPr="000241E6" w:rsidRDefault="000241E6" w:rsidP="00591D07">
            <w:pPr>
              <w:rPr>
                <w:rFonts w:ascii="Marianne" w:hAnsi="Marianne"/>
                <w:color w:val="000000"/>
                <w:sz w:val="20"/>
                <w:szCs w:val="20"/>
              </w:rPr>
            </w:pPr>
          </w:p>
        </w:tc>
        <w:tc>
          <w:tcPr>
            <w:tcW w:w="2974" w:type="dxa"/>
            <w:shd w:val="clear" w:color="auto" w:fill="auto"/>
          </w:tcPr>
          <w:p w14:paraId="6457E68C" w14:textId="77777777" w:rsidR="000241E6" w:rsidRPr="000241E6" w:rsidRDefault="000241E6" w:rsidP="00591D07">
            <w:pPr>
              <w:jc w:val="center"/>
              <w:rPr>
                <w:rFonts w:ascii="Marianne" w:hAnsi="Marianne"/>
                <w:color w:val="000000"/>
                <w:sz w:val="20"/>
                <w:szCs w:val="20"/>
              </w:rPr>
            </w:pPr>
            <w:r w:rsidRPr="000241E6">
              <w:rPr>
                <w:rFonts w:ascii="Marianne" w:hAnsi="Marianne"/>
                <w:color w:val="000000"/>
                <w:sz w:val="20"/>
                <w:szCs w:val="20"/>
              </w:rPr>
              <w:t>Oui</w:t>
            </w:r>
          </w:p>
        </w:tc>
      </w:tr>
      <w:bookmarkEnd w:id="35"/>
    </w:tbl>
    <w:p w14:paraId="229B7FF6" w14:textId="4288CC6B" w:rsidR="00EF5DAA" w:rsidRPr="00E87428" w:rsidRDefault="00EF5DAA" w:rsidP="00B40054">
      <w:pPr>
        <w:rPr>
          <w:rFonts w:ascii="Marianne" w:hAnsi="Marianne"/>
          <w:color w:val="000000"/>
          <w:sz w:val="20"/>
          <w:szCs w:val="20"/>
        </w:rPr>
      </w:pPr>
    </w:p>
    <w:p w14:paraId="15170CBA" w14:textId="0CCB0177" w:rsidR="00EF5DAA" w:rsidRPr="00E87428" w:rsidRDefault="00EF5DAA" w:rsidP="00EF5DAA">
      <w:pPr>
        <w:pStyle w:val="Paragraphedeliste"/>
        <w:numPr>
          <w:ilvl w:val="0"/>
          <w:numId w:val="19"/>
        </w:numPr>
        <w:rPr>
          <w:rFonts w:ascii="Marianne" w:hAnsi="Marianne"/>
          <w:b/>
          <w:bCs/>
          <w:color w:val="000000"/>
          <w:sz w:val="20"/>
          <w:szCs w:val="20"/>
          <w:u w:val="single"/>
        </w:rPr>
      </w:pPr>
      <w:r w:rsidRPr="00E87428">
        <w:rPr>
          <w:rFonts w:ascii="Marianne" w:hAnsi="Marianne"/>
          <w:b/>
          <w:bCs/>
          <w:color w:val="000000"/>
          <w:sz w:val="20"/>
          <w:szCs w:val="20"/>
          <w:u w:val="single"/>
        </w:rPr>
        <w:t>Renseignements concernant la situation juridique de l’entreprise :</w:t>
      </w:r>
    </w:p>
    <w:p w14:paraId="1F1E8FA6" w14:textId="727989B3" w:rsidR="00EF5DAA" w:rsidRPr="00E87428" w:rsidRDefault="00EF5DAA" w:rsidP="00B40054">
      <w:pPr>
        <w:rPr>
          <w:rFonts w:ascii="Marianne" w:hAnsi="Marianne"/>
          <w:color w:val="000000"/>
          <w:sz w:val="20"/>
          <w:szCs w:val="20"/>
        </w:rPr>
      </w:pPr>
    </w:p>
    <w:tbl>
      <w:tblPr>
        <w:tblStyle w:val="Grilledutableau"/>
        <w:tblW w:w="9625" w:type="dxa"/>
        <w:tblLook w:val="04A0" w:firstRow="1" w:lastRow="0" w:firstColumn="1" w:lastColumn="0" w:noHBand="0" w:noVBand="1"/>
      </w:tblPr>
      <w:tblGrid>
        <w:gridCol w:w="7075"/>
        <w:gridCol w:w="2550"/>
      </w:tblGrid>
      <w:tr w:rsidR="00EF5DAA" w:rsidRPr="00E87428" w14:paraId="3B4B8DB1" w14:textId="77777777" w:rsidTr="000A5630">
        <w:trPr>
          <w:trHeight w:val="358"/>
        </w:trPr>
        <w:tc>
          <w:tcPr>
            <w:tcW w:w="7075" w:type="dxa"/>
            <w:shd w:val="clear" w:color="auto" w:fill="BFBFBF" w:themeFill="background1" w:themeFillShade="BF"/>
          </w:tcPr>
          <w:p w14:paraId="30013765" w14:textId="3725314C" w:rsidR="00EF5DAA" w:rsidRPr="00E87428" w:rsidRDefault="00EF5DAA" w:rsidP="00EF5DAA">
            <w:pPr>
              <w:jc w:val="center"/>
              <w:rPr>
                <w:rFonts w:ascii="Marianne" w:hAnsi="Marianne"/>
                <w:b/>
                <w:bCs/>
                <w:color w:val="000000"/>
                <w:sz w:val="20"/>
                <w:szCs w:val="20"/>
              </w:rPr>
            </w:pPr>
            <w:r w:rsidRPr="00E87428">
              <w:rPr>
                <w:rFonts w:ascii="Marianne" w:hAnsi="Marianne"/>
                <w:b/>
                <w:bCs/>
                <w:color w:val="000000"/>
                <w:sz w:val="20"/>
                <w:szCs w:val="20"/>
              </w:rPr>
              <w:lastRenderedPageBreak/>
              <w:t>Libellés</w:t>
            </w:r>
          </w:p>
        </w:tc>
        <w:tc>
          <w:tcPr>
            <w:tcW w:w="2550" w:type="dxa"/>
            <w:shd w:val="clear" w:color="auto" w:fill="BFBFBF" w:themeFill="background1" w:themeFillShade="BF"/>
          </w:tcPr>
          <w:p w14:paraId="39B6F7C2" w14:textId="73E7AB2F" w:rsidR="00EF5DAA" w:rsidRPr="00E87428" w:rsidRDefault="00EF5DAA" w:rsidP="00EF5DAA">
            <w:pPr>
              <w:jc w:val="center"/>
              <w:rPr>
                <w:rFonts w:ascii="Marianne" w:hAnsi="Marianne"/>
                <w:b/>
                <w:bCs/>
                <w:color w:val="000000"/>
                <w:sz w:val="20"/>
                <w:szCs w:val="20"/>
              </w:rPr>
            </w:pPr>
            <w:r w:rsidRPr="00E87428">
              <w:rPr>
                <w:rFonts w:ascii="Marianne" w:hAnsi="Marianne"/>
                <w:b/>
                <w:bCs/>
                <w:color w:val="000000"/>
                <w:sz w:val="20"/>
                <w:szCs w:val="20"/>
              </w:rPr>
              <w:t>Signature</w:t>
            </w:r>
          </w:p>
        </w:tc>
      </w:tr>
      <w:tr w:rsidR="00EF5DAA" w:rsidRPr="00E87428" w14:paraId="652EA2D6" w14:textId="77777777" w:rsidTr="000A5630">
        <w:trPr>
          <w:trHeight w:val="740"/>
        </w:trPr>
        <w:tc>
          <w:tcPr>
            <w:tcW w:w="7075" w:type="dxa"/>
          </w:tcPr>
          <w:p w14:paraId="5C878C53" w14:textId="1005766F" w:rsidR="00EF5DAA" w:rsidRPr="00E87428" w:rsidRDefault="00EF5DAA" w:rsidP="00B40054">
            <w:pPr>
              <w:rPr>
                <w:rFonts w:ascii="Marianne" w:hAnsi="Marianne"/>
                <w:color w:val="000000"/>
                <w:sz w:val="20"/>
                <w:szCs w:val="20"/>
              </w:rPr>
            </w:pPr>
            <w:r w:rsidRPr="00E87428">
              <w:rPr>
                <w:rFonts w:ascii="Marianne" w:hAnsi="Marianne"/>
                <w:color w:val="000000"/>
                <w:sz w:val="20"/>
                <w:szCs w:val="20"/>
              </w:rPr>
              <w:t xml:space="preserve">Renseignements sur le respect de l’obligation d’emploi mentionnée aux articles L.5212-1 à L.5212-11 du Code du travail </w:t>
            </w:r>
          </w:p>
        </w:tc>
        <w:tc>
          <w:tcPr>
            <w:tcW w:w="2550" w:type="dxa"/>
          </w:tcPr>
          <w:p w14:paraId="571F41DD" w14:textId="68B6A766" w:rsidR="00EF5DAA" w:rsidRPr="00E87428" w:rsidRDefault="00EF5DAA" w:rsidP="00EF5DAA">
            <w:pPr>
              <w:jc w:val="center"/>
              <w:rPr>
                <w:rFonts w:ascii="Marianne" w:hAnsi="Marianne"/>
                <w:color w:val="000000"/>
                <w:sz w:val="20"/>
                <w:szCs w:val="20"/>
              </w:rPr>
            </w:pPr>
            <w:r w:rsidRPr="00E87428">
              <w:rPr>
                <w:rFonts w:ascii="Marianne" w:hAnsi="Marianne"/>
                <w:color w:val="000000"/>
                <w:sz w:val="20"/>
                <w:szCs w:val="20"/>
              </w:rPr>
              <w:t>Oui</w:t>
            </w:r>
          </w:p>
        </w:tc>
      </w:tr>
      <w:tr w:rsidR="00EF5DAA" w:rsidRPr="00E87428" w14:paraId="79847A54" w14:textId="77777777" w:rsidTr="000A5630">
        <w:trPr>
          <w:trHeight w:val="720"/>
        </w:trPr>
        <w:tc>
          <w:tcPr>
            <w:tcW w:w="7075" w:type="dxa"/>
          </w:tcPr>
          <w:p w14:paraId="4929C6A1" w14:textId="548A66A7" w:rsidR="00EF5DAA" w:rsidRPr="00E87428" w:rsidRDefault="00EF5DAA" w:rsidP="00B40054">
            <w:pPr>
              <w:rPr>
                <w:rFonts w:ascii="Marianne" w:hAnsi="Marianne"/>
                <w:color w:val="000000"/>
                <w:sz w:val="20"/>
                <w:szCs w:val="20"/>
              </w:rPr>
            </w:pPr>
            <w:r w:rsidRPr="00E87428">
              <w:rPr>
                <w:rFonts w:ascii="Marianne" w:hAnsi="Marianne"/>
                <w:color w:val="000000"/>
                <w:sz w:val="20"/>
                <w:szCs w:val="20"/>
              </w:rPr>
              <w:t xml:space="preserve">Déclaration sur l’honneur pour justifier que le candidat n’entre dans aucun des cas d’interdiction de soumissionner </w:t>
            </w:r>
          </w:p>
        </w:tc>
        <w:tc>
          <w:tcPr>
            <w:tcW w:w="2550" w:type="dxa"/>
          </w:tcPr>
          <w:p w14:paraId="62B5F4FD" w14:textId="2A3A00A1" w:rsidR="00EF5DAA" w:rsidRPr="00E87428" w:rsidRDefault="00EF5DAA" w:rsidP="00EF5DAA">
            <w:pPr>
              <w:jc w:val="center"/>
              <w:rPr>
                <w:rFonts w:ascii="Marianne" w:hAnsi="Marianne"/>
                <w:color w:val="000000"/>
                <w:sz w:val="20"/>
                <w:szCs w:val="20"/>
              </w:rPr>
            </w:pPr>
            <w:r w:rsidRPr="00E87428">
              <w:rPr>
                <w:rFonts w:ascii="Marianne" w:hAnsi="Marianne"/>
                <w:color w:val="000000"/>
                <w:sz w:val="20"/>
                <w:szCs w:val="20"/>
              </w:rPr>
              <w:t xml:space="preserve">Oui </w:t>
            </w:r>
          </w:p>
        </w:tc>
      </w:tr>
      <w:tr w:rsidR="00EF5DAA" w:rsidRPr="00E87428" w14:paraId="3812055A" w14:textId="77777777" w:rsidTr="000A5630">
        <w:trPr>
          <w:trHeight w:val="379"/>
        </w:trPr>
        <w:tc>
          <w:tcPr>
            <w:tcW w:w="7075" w:type="dxa"/>
          </w:tcPr>
          <w:p w14:paraId="64576178" w14:textId="6F70440C" w:rsidR="00EF5DAA" w:rsidRPr="00E87428" w:rsidRDefault="00EF5DAA" w:rsidP="00EF5DAA">
            <w:pPr>
              <w:jc w:val="left"/>
              <w:rPr>
                <w:rFonts w:ascii="Marianne" w:hAnsi="Marianne"/>
                <w:color w:val="000000"/>
                <w:sz w:val="20"/>
                <w:szCs w:val="20"/>
              </w:rPr>
            </w:pPr>
            <w:r w:rsidRPr="00E87428">
              <w:rPr>
                <w:rFonts w:ascii="Marianne" w:hAnsi="Marianne"/>
                <w:color w:val="000000"/>
                <w:sz w:val="20"/>
                <w:szCs w:val="20"/>
              </w:rPr>
              <w:t>KBIS</w:t>
            </w:r>
          </w:p>
        </w:tc>
        <w:tc>
          <w:tcPr>
            <w:tcW w:w="2550" w:type="dxa"/>
          </w:tcPr>
          <w:p w14:paraId="07433341" w14:textId="40EF76D2" w:rsidR="00EF5DAA" w:rsidRPr="00E87428" w:rsidRDefault="00EF5DAA" w:rsidP="00EF5DAA">
            <w:pPr>
              <w:jc w:val="center"/>
              <w:rPr>
                <w:rFonts w:ascii="Marianne" w:hAnsi="Marianne"/>
                <w:color w:val="000000"/>
                <w:sz w:val="20"/>
                <w:szCs w:val="20"/>
              </w:rPr>
            </w:pPr>
            <w:r w:rsidRPr="00E87428">
              <w:rPr>
                <w:rFonts w:ascii="Marianne" w:hAnsi="Marianne"/>
                <w:color w:val="000000"/>
                <w:sz w:val="20"/>
                <w:szCs w:val="20"/>
              </w:rPr>
              <w:t>Non</w:t>
            </w:r>
          </w:p>
        </w:tc>
      </w:tr>
    </w:tbl>
    <w:p w14:paraId="3BA49349" w14:textId="33B329B8" w:rsidR="00EF5DAA" w:rsidRPr="00E87428" w:rsidRDefault="00EF5DAA" w:rsidP="00B40054">
      <w:pPr>
        <w:rPr>
          <w:rFonts w:ascii="Marianne" w:hAnsi="Marianne"/>
          <w:color w:val="000000"/>
          <w:sz w:val="20"/>
          <w:szCs w:val="20"/>
        </w:rPr>
      </w:pPr>
    </w:p>
    <w:p w14:paraId="7B543548" w14:textId="52D156A4" w:rsidR="00EF5DAA" w:rsidRPr="00E87428" w:rsidRDefault="00EF5DAA" w:rsidP="00EF5DAA">
      <w:pPr>
        <w:pStyle w:val="Paragraphedeliste"/>
        <w:numPr>
          <w:ilvl w:val="0"/>
          <w:numId w:val="19"/>
        </w:numPr>
        <w:rPr>
          <w:rFonts w:ascii="Marianne" w:hAnsi="Marianne"/>
          <w:b/>
          <w:bCs/>
          <w:color w:val="000000"/>
          <w:sz w:val="20"/>
          <w:szCs w:val="20"/>
          <w:u w:val="single"/>
        </w:rPr>
      </w:pPr>
      <w:r w:rsidRPr="00E87428">
        <w:rPr>
          <w:rFonts w:ascii="Marianne" w:hAnsi="Marianne"/>
          <w:b/>
          <w:bCs/>
          <w:color w:val="000000"/>
          <w:sz w:val="20"/>
          <w:szCs w:val="20"/>
          <w:u w:val="single"/>
        </w:rPr>
        <w:t xml:space="preserve">Renseignements concernant les références professionnelles et la capacité technique de l’entreprise :  </w:t>
      </w:r>
    </w:p>
    <w:p w14:paraId="43F5BC0D" w14:textId="77777777" w:rsidR="00EF5DAA" w:rsidRPr="00E87428" w:rsidRDefault="00EF5DAA" w:rsidP="00EF5DAA">
      <w:pPr>
        <w:rPr>
          <w:rFonts w:ascii="Marianne" w:hAnsi="Marianne"/>
          <w:b/>
          <w:bCs/>
          <w:color w:val="000000"/>
          <w:sz w:val="20"/>
          <w:szCs w:val="20"/>
          <w:u w:val="single"/>
        </w:rPr>
      </w:pPr>
    </w:p>
    <w:tbl>
      <w:tblPr>
        <w:tblStyle w:val="Grilledutableau"/>
        <w:tblW w:w="9624" w:type="dxa"/>
        <w:tblLook w:val="04A0" w:firstRow="1" w:lastRow="0" w:firstColumn="1" w:lastColumn="0" w:noHBand="0" w:noVBand="1"/>
      </w:tblPr>
      <w:tblGrid>
        <w:gridCol w:w="7050"/>
        <w:gridCol w:w="2574"/>
      </w:tblGrid>
      <w:tr w:rsidR="00A25F3E" w:rsidRPr="00E87428" w14:paraId="4A00CA9A" w14:textId="77777777" w:rsidTr="000A5630">
        <w:trPr>
          <w:trHeight w:val="254"/>
        </w:trPr>
        <w:tc>
          <w:tcPr>
            <w:tcW w:w="7050" w:type="dxa"/>
            <w:shd w:val="clear" w:color="auto" w:fill="BFBFBF" w:themeFill="background1" w:themeFillShade="BF"/>
          </w:tcPr>
          <w:p w14:paraId="52258665" w14:textId="5B2C67EE" w:rsidR="00A25F3E" w:rsidRPr="00E87428" w:rsidRDefault="00A25F3E" w:rsidP="00A25F3E">
            <w:pPr>
              <w:jc w:val="center"/>
              <w:rPr>
                <w:rFonts w:ascii="Marianne" w:hAnsi="Marianne"/>
                <w:color w:val="000000"/>
                <w:sz w:val="20"/>
                <w:szCs w:val="20"/>
              </w:rPr>
            </w:pPr>
            <w:r w:rsidRPr="00E87428">
              <w:rPr>
                <w:rFonts w:ascii="Marianne" w:hAnsi="Marianne"/>
                <w:b/>
                <w:bCs/>
                <w:color w:val="000000"/>
                <w:sz w:val="20"/>
                <w:szCs w:val="20"/>
              </w:rPr>
              <w:t>Libellés</w:t>
            </w:r>
          </w:p>
        </w:tc>
        <w:tc>
          <w:tcPr>
            <w:tcW w:w="2574" w:type="dxa"/>
            <w:shd w:val="clear" w:color="auto" w:fill="BFBFBF" w:themeFill="background1" w:themeFillShade="BF"/>
          </w:tcPr>
          <w:p w14:paraId="04A1B09B" w14:textId="0975AB18" w:rsidR="00A25F3E" w:rsidRPr="00E87428" w:rsidRDefault="00A25F3E" w:rsidP="00A25F3E">
            <w:pPr>
              <w:jc w:val="center"/>
              <w:rPr>
                <w:rFonts w:ascii="Marianne" w:hAnsi="Marianne"/>
                <w:color w:val="000000"/>
                <w:sz w:val="20"/>
                <w:szCs w:val="20"/>
              </w:rPr>
            </w:pPr>
            <w:r w:rsidRPr="00E87428">
              <w:rPr>
                <w:rFonts w:ascii="Marianne" w:hAnsi="Marianne"/>
                <w:b/>
                <w:bCs/>
                <w:color w:val="000000"/>
                <w:sz w:val="20"/>
                <w:szCs w:val="20"/>
              </w:rPr>
              <w:t>Signature</w:t>
            </w:r>
          </w:p>
        </w:tc>
      </w:tr>
      <w:tr w:rsidR="00A25F3E" w:rsidRPr="00E87428" w14:paraId="61D1649E" w14:textId="77777777" w:rsidTr="000A5630">
        <w:trPr>
          <w:trHeight w:val="254"/>
        </w:trPr>
        <w:tc>
          <w:tcPr>
            <w:tcW w:w="7050" w:type="dxa"/>
          </w:tcPr>
          <w:p w14:paraId="1B695ACD" w14:textId="42BCBA43" w:rsidR="00A25F3E" w:rsidRPr="00E87428" w:rsidRDefault="00A25F3E" w:rsidP="00A25F3E">
            <w:pPr>
              <w:rPr>
                <w:rFonts w:ascii="Marianne" w:hAnsi="Marianne"/>
                <w:color w:val="000000"/>
                <w:sz w:val="20"/>
                <w:szCs w:val="20"/>
              </w:rPr>
            </w:pPr>
            <w:r w:rsidRPr="00E87428">
              <w:rPr>
                <w:rFonts w:ascii="Marianne" w:hAnsi="Marianne"/>
                <w:color w:val="000000"/>
                <w:sz w:val="20"/>
                <w:szCs w:val="20"/>
              </w:rPr>
              <w:t xml:space="preserve">Liste des prestations de références sur des marchés similaires de prestations de services effectuées au cours de </w:t>
            </w:r>
            <w:r w:rsidR="000A5630">
              <w:rPr>
                <w:rFonts w:ascii="Marianne" w:hAnsi="Marianne"/>
                <w:color w:val="000000"/>
                <w:sz w:val="20"/>
                <w:szCs w:val="20"/>
              </w:rPr>
              <w:t>trois</w:t>
            </w:r>
            <w:r w:rsidRPr="00E87428">
              <w:rPr>
                <w:rFonts w:ascii="Marianne" w:hAnsi="Marianne"/>
                <w:color w:val="000000"/>
                <w:sz w:val="20"/>
                <w:szCs w:val="20"/>
              </w:rPr>
              <w:t xml:space="preserve"> dernières années, indiquant le cout, la date et le destinataire. </w:t>
            </w:r>
          </w:p>
        </w:tc>
        <w:tc>
          <w:tcPr>
            <w:tcW w:w="2574" w:type="dxa"/>
          </w:tcPr>
          <w:p w14:paraId="33CD30AE" w14:textId="3BC6770E" w:rsidR="00A25F3E" w:rsidRPr="00E87428" w:rsidRDefault="00A25F3E" w:rsidP="00A25F3E">
            <w:pPr>
              <w:jc w:val="center"/>
              <w:rPr>
                <w:rFonts w:ascii="Marianne" w:hAnsi="Marianne"/>
                <w:color w:val="000000"/>
                <w:sz w:val="20"/>
                <w:szCs w:val="20"/>
              </w:rPr>
            </w:pPr>
            <w:r w:rsidRPr="00E87428">
              <w:rPr>
                <w:rFonts w:ascii="Marianne" w:hAnsi="Marianne"/>
                <w:color w:val="000000"/>
                <w:sz w:val="20"/>
                <w:szCs w:val="20"/>
              </w:rPr>
              <w:t>Oui</w:t>
            </w:r>
          </w:p>
        </w:tc>
      </w:tr>
      <w:tr w:rsidR="00A25F3E" w:rsidRPr="00E87428" w14:paraId="6AC8D955" w14:textId="77777777" w:rsidTr="000A5630">
        <w:trPr>
          <w:trHeight w:val="254"/>
        </w:trPr>
        <w:tc>
          <w:tcPr>
            <w:tcW w:w="7050" w:type="dxa"/>
          </w:tcPr>
          <w:p w14:paraId="390DE055" w14:textId="65797064" w:rsidR="00A25F3E" w:rsidRPr="00E87428" w:rsidRDefault="00A25F3E" w:rsidP="00A25F3E">
            <w:pPr>
              <w:rPr>
                <w:rFonts w:ascii="Marianne" w:hAnsi="Marianne"/>
                <w:color w:val="000000"/>
                <w:sz w:val="20"/>
                <w:szCs w:val="20"/>
              </w:rPr>
            </w:pPr>
            <w:r w:rsidRPr="00E87428">
              <w:rPr>
                <w:rFonts w:ascii="Marianne" w:hAnsi="Marianne"/>
                <w:color w:val="000000"/>
                <w:sz w:val="20"/>
                <w:szCs w:val="20"/>
              </w:rPr>
              <w:t xml:space="preserve">Prestations effectuées dans des sites spécialisées (sous contraintes d’accès et de sécurités), en indiquant le montant, la date et le destinataire. </w:t>
            </w:r>
          </w:p>
        </w:tc>
        <w:tc>
          <w:tcPr>
            <w:tcW w:w="2574" w:type="dxa"/>
          </w:tcPr>
          <w:p w14:paraId="6463FC09" w14:textId="51E61B54" w:rsidR="00A25F3E" w:rsidRPr="00E87428" w:rsidRDefault="00A25F3E" w:rsidP="00A25F3E">
            <w:pPr>
              <w:jc w:val="center"/>
              <w:rPr>
                <w:rFonts w:ascii="Marianne" w:hAnsi="Marianne"/>
                <w:color w:val="000000"/>
                <w:sz w:val="20"/>
                <w:szCs w:val="20"/>
              </w:rPr>
            </w:pPr>
            <w:r w:rsidRPr="00E87428">
              <w:rPr>
                <w:rFonts w:ascii="Marianne" w:hAnsi="Marianne"/>
                <w:color w:val="000000"/>
                <w:sz w:val="20"/>
                <w:szCs w:val="20"/>
              </w:rPr>
              <w:t xml:space="preserve">Oui </w:t>
            </w:r>
          </w:p>
        </w:tc>
      </w:tr>
    </w:tbl>
    <w:p w14:paraId="05A91DCB" w14:textId="759A8615" w:rsidR="00EF5DAA" w:rsidRPr="00E87428" w:rsidRDefault="00EF5DAA" w:rsidP="00B40054">
      <w:pPr>
        <w:rPr>
          <w:rFonts w:ascii="Marianne" w:hAnsi="Marianne"/>
          <w:b/>
          <w:bCs/>
          <w:color w:val="000000"/>
          <w:sz w:val="20"/>
          <w:szCs w:val="20"/>
          <w:u w:val="single"/>
        </w:rPr>
      </w:pPr>
    </w:p>
    <w:p w14:paraId="4416CCF0" w14:textId="2FFFA564" w:rsidR="00A25F3E" w:rsidRPr="00E87428" w:rsidRDefault="00A25F3E" w:rsidP="00A25F3E">
      <w:pPr>
        <w:pStyle w:val="Paragraphedeliste"/>
        <w:numPr>
          <w:ilvl w:val="0"/>
          <w:numId w:val="19"/>
        </w:numPr>
        <w:rPr>
          <w:rFonts w:ascii="Marianne" w:hAnsi="Marianne"/>
          <w:b/>
          <w:bCs/>
          <w:color w:val="000000"/>
          <w:sz w:val="20"/>
          <w:szCs w:val="20"/>
          <w:u w:val="single"/>
        </w:rPr>
      </w:pPr>
      <w:r w:rsidRPr="00E87428">
        <w:rPr>
          <w:rFonts w:ascii="Marianne" w:hAnsi="Marianne"/>
          <w:b/>
          <w:bCs/>
          <w:color w:val="000000"/>
          <w:sz w:val="20"/>
          <w:szCs w:val="20"/>
          <w:u w:val="single"/>
        </w:rPr>
        <w:t xml:space="preserve">Renseignements concernant la capacité économique de l’entreprise : </w:t>
      </w:r>
    </w:p>
    <w:p w14:paraId="508FF89C" w14:textId="3E415AAE" w:rsidR="00EF5DAA" w:rsidRPr="00E87428" w:rsidRDefault="00EF5DAA" w:rsidP="00B40054">
      <w:pPr>
        <w:rPr>
          <w:rFonts w:ascii="Marianne" w:hAnsi="Marianne"/>
          <w:b/>
          <w:bCs/>
          <w:color w:val="000000"/>
          <w:sz w:val="20"/>
          <w:szCs w:val="20"/>
          <w:u w:val="single"/>
        </w:rPr>
      </w:pPr>
    </w:p>
    <w:tbl>
      <w:tblPr>
        <w:tblStyle w:val="Grilledutableau"/>
        <w:tblW w:w="9415" w:type="dxa"/>
        <w:tblLook w:val="04A0" w:firstRow="1" w:lastRow="0" w:firstColumn="1" w:lastColumn="0" w:noHBand="0" w:noVBand="1"/>
      </w:tblPr>
      <w:tblGrid>
        <w:gridCol w:w="6940"/>
        <w:gridCol w:w="2475"/>
      </w:tblGrid>
      <w:tr w:rsidR="00555853" w:rsidRPr="00E87428" w14:paraId="62C61552" w14:textId="77777777" w:rsidTr="00AA1603">
        <w:trPr>
          <w:trHeight w:val="397"/>
        </w:trPr>
        <w:tc>
          <w:tcPr>
            <w:tcW w:w="6940" w:type="dxa"/>
            <w:shd w:val="clear" w:color="auto" w:fill="BFBFBF" w:themeFill="background1" w:themeFillShade="BF"/>
          </w:tcPr>
          <w:p w14:paraId="5C93CE87" w14:textId="07B25EAB" w:rsidR="00555853" w:rsidRPr="00E87428" w:rsidRDefault="00555853" w:rsidP="00555853">
            <w:pPr>
              <w:jc w:val="center"/>
              <w:rPr>
                <w:rFonts w:ascii="Marianne" w:hAnsi="Marianne"/>
                <w:color w:val="000000"/>
                <w:sz w:val="20"/>
                <w:szCs w:val="20"/>
              </w:rPr>
            </w:pPr>
            <w:r w:rsidRPr="00E87428">
              <w:rPr>
                <w:rFonts w:ascii="Marianne" w:hAnsi="Marianne"/>
                <w:b/>
                <w:bCs/>
                <w:color w:val="000000"/>
                <w:sz w:val="20"/>
                <w:szCs w:val="20"/>
              </w:rPr>
              <w:t>Libellés</w:t>
            </w:r>
          </w:p>
        </w:tc>
        <w:tc>
          <w:tcPr>
            <w:tcW w:w="2475" w:type="dxa"/>
            <w:shd w:val="clear" w:color="auto" w:fill="BFBFBF" w:themeFill="background1" w:themeFillShade="BF"/>
          </w:tcPr>
          <w:p w14:paraId="2D66FB5E" w14:textId="60E681FD" w:rsidR="00555853" w:rsidRPr="00E87428" w:rsidRDefault="00555853" w:rsidP="00555853">
            <w:pPr>
              <w:jc w:val="center"/>
              <w:rPr>
                <w:rFonts w:ascii="Marianne" w:hAnsi="Marianne"/>
                <w:color w:val="000000"/>
                <w:sz w:val="20"/>
                <w:szCs w:val="20"/>
              </w:rPr>
            </w:pPr>
            <w:r w:rsidRPr="00E87428">
              <w:rPr>
                <w:rFonts w:ascii="Marianne" w:hAnsi="Marianne"/>
                <w:b/>
                <w:bCs/>
                <w:color w:val="000000"/>
                <w:sz w:val="20"/>
                <w:szCs w:val="20"/>
              </w:rPr>
              <w:t>Signature</w:t>
            </w:r>
          </w:p>
        </w:tc>
      </w:tr>
      <w:tr w:rsidR="00555853" w:rsidRPr="00E87428" w14:paraId="49541462" w14:textId="77777777" w:rsidTr="00AA1603">
        <w:trPr>
          <w:trHeight w:val="397"/>
        </w:trPr>
        <w:tc>
          <w:tcPr>
            <w:tcW w:w="6940" w:type="dxa"/>
          </w:tcPr>
          <w:p w14:paraId="5C51B6A3" w14:textId="77777777" w:rsidR="00555853" w:rsidRDefault="008E2296" w:rsidP="006C500C">
            <w:pPr>
              <w:jc w:val="left"/>
              <w:rPr>
                <w:rFonts w:ascii="Marianne" w:hAnsi="Marianne"/>
                <w:color w:val="000000"/>
                <w:sz w:val="20"/>
                <w:szCs w:val="20"/>
              </w:rPr>
            </w:pPr>
            <w:r w:rsidRPr="00E87428">
              <w:rPr>
                <w:rFonts w:ascii="Marianne" w:hAnsi="Marianne"/>
                <w:color w:val="000000"/>
                <w:sz w:val="20"/>
                <w:szCs w:val="20"/>
              </w:rPr>
              <w:t>Une déclaration concernant le c</w:t>
            </w:r>
            <w:r w:rsidR="00555853" w:rsidRPr="00E87428">
              <w:rPr>
                <w:rFonts w:ascii="Marianne" w:hAnsi="Marianne"/>
                <w:color w:val="000000"/>
                <w:sz w:val="20"/>
                <w:szCs w:val="20"/>
              </w:rPr>
              <w:t>hiffre d’affaires</w:t>
            </w:r>
            <w:r w:rsidR="004F6D7D">
              <w:rPr>
                <w:rFonts w:ascii="Marianne" w:hAnsi="Marianne"/>
                <w:color w:val="000000"/>
                <w:sz w:val="20"/>
                <w:szCs w:val="20"/>
              </w:rPr>
              <w:t xml:space="preserve"> </w:t>
            </w:r>
            <w:r w:rsidR="00555853" w:rsidRPr="00E87428">
              <w:rPr>
                <w:rFonts w:ascii="Marianne" w:hAnsi="Marianne"/>
                <w:color w:val="000000"/>
                <w:sz w:val="20"/>
                <w:szCs w:val="20"/>
              </w:rPr>
              <w:t>sur les 3 dernières années</w:t>
            </w:r>
            <w:r w:rsidR="004F6D7D">
              <w:rPr>
                <w:rFonts w:ascii="Marianne" w:hAnsi="Marianne"/>
                <w:color w:val="000000"/>
                <w:sz w:val="20"/>
                <w:szCs w:val="20"/>
              </w:rPr>
              <w:t>.</w:t>
            </w:r>
            <w:r w:rsidR="006C500C">
              <w:rPr>
                <w:rFonts w:ascii="Marianne" w:hAnsi="Marianne"/>
                <w:color w:val="000000"/>
                <w:sz w:val="20"/>
                <w:szCs w:val="20"/>
              </w:rPr>
              <w:t xml:space="preserve"> Le chiffre d’affaires minimal de 200 000 euros est exigé </w:t>
            </w:r>
          </w:p>
          <w:p w14:paraId="642CD243" w14:textId="5D428769" w:rsidR="000A5630" w:rsidRPr="00E87428" w:rsidRDefault="000A5630" w:rsidP="006C500C">
            <w:pPr>
              <w:jc w:val="left"/>
              <w:rPr>
                <w:rFonts w:ascii="Marianne" w:hAnsi="Marianne"/>
                <w:color w:val="000000"/>
                <w:sz w:val="20"/>
                <w:szCs w:val="20"/>
              </w:rPr>
            </w:pPr>
          </w:p>
        </w:tc>
        <w:tc>
          <w:tcPr>
            <w:tcW w:w="2475" w:type="dxa"/>
          </w:tcPr>
          <w:p w14:paraId="268B4EA0" w14:textId="6F1A569F" w:rsidR="00555853" w:rsidRPr="00E87428" w:rsidRDefault="00555853" w:rsidP="00555853">
            <w:pPr>
              <w:jc w:val="center"/>
              <w:rPr>
                <w:rFonts w:ascii="Marianne" w:hAnsi="Marianne"/>
                <w:color w:val="000000"/>
                <w:sz w:val="20"/>
                <w:szCs w:val="20"/>
              </w:rPr>
            </w:pPr>
            <w:r w:rsidRPr="00E87428">
              <w:rPr>
                <w:rFonts w:ascii="Marianne" w:hAnsi="Marianne"/>
                <w:color w:val="000000"/>
                <w:sz w:val="20"/>
                <w:szCs w:val="20"/>
              </w:rPr>
              <w:t>Oui</w:t>
            </w:r>
          </w:p>
        </w:tc>
      </w:tr>
    </w:tbl>
    <w:p w14:paraId="03E6C99D" w14:textId="12F2B5F2" w:rsidR="00222E11" w:rsidRPr="00E87428" w:rsidRDefault="00222E11" w:rsidP="00AA1603">
      <w:pPr>
        <w:rPr>
          <w:rFonts w:ascii="Marianne" w:hAnsi="Marianne"/>
          <w:color w:val="000000"/>
          <w:sz w:val="20"/>
          <w:szCs w:val="20"/>
        </w:rPr>
      </w:pPr>
    </w:p>
    <w:p w14:paraId="47D13E9D" w14:textId="77777777" w:rsidR="00B40054" w:rsidRPr="00E87428" w:rsidRDefault="00B40054" w:rsidP="00B40054">
      <w:pPr>
        <w:ind w:left="720"/>
        <w:rPr>
          <w:rFonts w:ascii="Marianne" w:hAnsi="Marianne"/>
          <w:color w:val="000000"/>
          <w:sz w:val="20"/>
          <w:szCs w:val="20"/>
        </w:rPr>
      </w:pPr>
    </w:p>
    <w:p w14:paraId="415BD7D0" w14:textId="77777777" w:rsidR="00B40054" w:rsidRPr="00E87428" w:rsidRDefault="00B40054" w:rsidP="00B40054">
      <w:pPr>
        <w:rPr>
          <w:rFonts w:ascii="Marianne" w:hAnsi="Marianne"/>
          <w:b/>
          <w:color w:val="000000"/>
          <w:sz w:val="20"/>
          <w:szCs w:val="20"/>
        </w:rPr>
      </w:pPr>
      <w:r w:rsidRPr="00E87428">
        <w:rPr>
          <w:rFonts w:ascii="Marianne" w:hAnsi="Marianne"/>
          <w:b/>
          <w:color w:val="000000"/>
          <w:sz w:val="20"/>
          <w:szCs w:val="20"/>
        </w:rPr>
        <w:t>Pour justifier des capacités</w:t>
      </w:r>
      <w:r w:rsidRPr="00E87428">
        <w:rPr>
          <w:rFonts w:ascii="Marianne" w:hAnsi="Marianne"/>
          <w:color w:val="000000"/>
          <w:sz w:val="20"/>
          <w:szCs w:val="20"/>
        </w:rPr>
        <w:t xml:space="preserve"> professionnelles, techniques et financières </w:t>
      </w:r>
      <w:r w:rsidRPr="00E87428">
        <w:rPr>
          <w:rFonts w:ascii="Marianne" w:hAnsi="Marianne"/>
          <w:b/>
          <w:color w:val="000000"/>
          <w:sz w:val="20"/>
          <w:szCs w:val="20"/>
        </w:rPr>
        <w:t xml:space="preserve">d’autres opérateurs économiques </w:t>
      </w:r>
      <w:r w:rsidRPr="00E87428">
        <w:rPr>
          <w:rFonts w:ascii="Marianne" w:hAnsi="Marianne"/>
          <w:color w:val="000000"/>
          <w:sz w:val="20"/>
          <w:szCs w:val="20"/>
        </w:rPr>
        <w:t xml:space="preserve">sur lesquels il s’appuie pour présenter sa candidature, </w:t>
      </w:r>
      <w:r w:rsidRPr="00E87428">
        <w:rPr>
          <w:rFonts w:ascii="Marianne" w:hAnsi="Marianne"/>
          <w:b/>
          <w:color w:val="000000"/>
          <w:sz w:val="20"/>
          <w:szCs w:val="20"/>
        </w:rPr>
        <w:t>le candidat produit les mêmes documents</w:t>
      </w:r>
      <w:r w:rsidRPr="00E87428">
        <w:rPr>
          <w:rFonts w:ascii="Marianne" w:hAnsi="Marianne"/>
          <w:color w:val="000000"/>
          <w:sz w:val="20"/>
          <w:szCs w:val="20"/>
        </w:rPr>
        <w:t xml:space="preserve"> concernant cet opérateur économique que ceux qui lui sont exigés par le pouvoir adjudicateur. En outre, pour justifier qu’il dispose des capacités de cet opérateur économique pour l’exécution des prestations, </w:t>
      </w:r>
      <w:r w:rsidRPr="00E87428">
        <w:rPr>
          <w:rFonts w:ascii="Marianne" w:hAnsi="Marianne"/>
          <w:b/>
          <w:color w:val="000000"/>
          <w:sz w:val="20"/>
          <w:szCs w:val="20"/>
        </w:rPr>
        <w:t>le candidat produit un engagement écrit de l’opérateur économique.</w:t>
      </w:r>
    </w:p>
    <w:p w14:paraId="50F2AA2F" w14:textId="506E72DE" w:rsidR="00A90450" w:rsidRPr="00E87428" w:rsidRDefault="00B40054" w:rsidP="00B40054">
      <w:pPr>
        <w:rPr>
          <w:rFonts w:ascii="Marianne" w:hAnsi="Marianne"/>
          <w:color w:val="000000"/>
          <w:sz w:val="20"/>
          <w:szCs w:val="20"/>
        </w:rPr>
      </w:pPr>
      <w:r w:rsidRPr="00E87428">
        <w:rPr>
          <w:rFonts w:ascii="Marianne" w:hAnsi="Marianne"/>
          <w:color w:val="000000"/>
          <w:sz w:val="20"/>
          <w:szCs w:val="20"/>
        </w:rPr>
        <w:t xml:space="preserve">En application de l’article R2144-2 du code de la commande publique, la DISP de Paris se réserve la possibilité de demander la régularisation des candidatures incomplètes dans le délai qu’il aura fixé. </w:t>
      </w:r>
    </w:p>
    <w:p w14:paraId="0877B514" w14:textId="24A6FBF4" w:rsidR="00B40054" w:rsidRPr="00292E96" w:rsidRDefault="008A1AAF" w:rsidP="00292E96">
      <w:pPr>
        <w:pStyle w:val="Titre2"/>
        <w:rPr>
          <w:rFonts w:ascii="Marianne" w:hAnsi="Marianne"/>
          <w:color w:val="000000"/>
          <w:sz w:val="20"/>
          <w:szCs w:val="20"/>
        </w:rPr>
      </w:pPr>
      <w:bookmarkStart w:id="36" w:name="_Toc239941230"/>
      <w:r>
        <w:rPr>
          <w:rFonts w:ascii="Marianne" w:hAnsi="Marianne"/>
          <w:color w:val="000000"/>
          <w:sz w:val="20"/>
          <w:szCs w:val="20"/>
        </w:rPr>
        <w:t>6</w:t>
      </w:r>
      <w:r w:rsidR="00B40054" w:rsidRPr="00292E96">
        <w:rPr>
          <w:rFonts w:ascii="Marianne" w:hAnsi="Marianne"/>
          <w:color w:val="000000"/>
          <w:sz w:val="20"/>
          <w:szCs w:val="20"/>
        </w:rPr>
        <w:t>.2 - Pièces de l’offre</w:t>
      </w:r>
      <w:bookmarkEnd w:id="36"/>
      <w:r w:rsidR="00B40054" w:rsidRPr="00292E96">
        <w:rPr>
          <w:rFonts w:ascii="Marianne" w:hAnsi="Marianne"/>
          <w:color w:val="000000"/>
          <w:sz w:val="20"/>
          <w:szCs w:val="20"/>
        </w:rPr>
        <w:t xml:space="preserve"> </w:t>
      </w:r>
    </w:p>
    <w:p w14:paraId="736A783C" w14:textId="526E1F49" w:rsidR="00B40054" w:rsidRPr="00E87428" w:rsidRDefault="00B40054" w:rsidP="00B40054">
      <w:pPr>
        <w:rPr>
          <w:rFonts w:ascii="Marianne" w:hAnsi="Marianne"/>
          <w:sz w:val="20"/>
          <w:szCs w:val="20"/>
        </w:rPr>
      </w:pPr>
      <w:r w:rsidRPr="00E87428">
        <w:rPr>
          <w:rFonts w:ascii="Marianne" w:hAnsi="Marianne"/>
          <w:sz w:val="20"/>
          <w:szCs w:val="20"/>
        </w:rPr>
        <w:t>Pour présenter son offre, le soumissionnaire devra produire impérativement les documents suivants dûment complétés</w:t>
      </w:r>
      <w:r w:rsidR="00CF69F4" w:rsidRPr="00E87428">
        <w:rPr>
          <w:rFonts w:ascii="Marianne" w:hAnsi="Marianne"/>
          <w:sz w:val="20"/>
          <w:szCs w:val="20"/>
        </w:rPr>
        <w:t xml:space="preserve">. </w:t>
      </w:r>
      <w:r w:rsidR="00CF69F4" w:rsidRPr="00E87428">
        <w:rPr>
          <w:rFonts w:ascii="Marianne" w:hAnsi="Marianne"/>
          <w:b/>
          <w:sz w:val="20"/>
          <w:szCs w:val="20"/>
          <w:u w:val="single"/>
        </w:rPr>
        <w:t>Avant toute notification</w:t>
      </w:r>
      <w:r w:rsidR="00CF69F4" w:rsidRPr="00E87428">
        <w:rPr>
          <w:rFonts w:ascii="Marianne" w:hAnsi="Marianne"/>
          <w:sz w:val="20"/>
          <w:szCs w:val="20"/>
        </w:rPr>
        <w:t>, ces documents devront être</w:t>
      </w:r>
      <w:r w:rsidRPr="00E87428">
        <w:rPr>
          <w:rFonts w:ascii="Marianne" w:hAnsi="Marianne"/>
          <w:sz w:val="20"/>
          <w:szCs w:val="20"/>
        </w:rPr>
        <w:t xml:space="preserve"> datés et signés </w:t>
      </w:r>
      <w:r w:rsidR="00CF69F4" w:rsidRPr="00E87428">
        <w:rPr>
          <w:rFonts w:ascii="Marianne" w:hAnsi="Marianne"/>
          <w:sz w:val="20"/>
          <w:szCs w:val="20"/>
        </w:rPr>
        <w:t xml:space="preserve">conformément </w:t>
      </w:r>
      <w:r w:rsidR="00292E96">
        <w:rPr>
          <w:rFonts w:ascii="Marianne" w:hAnsi="Marianne"/>
          <w:sz w:val="20"/>
          <w:szCs w:val="20"/>
        </w:rPr>
        <w:t>au présent RC</w:t>
      </w:r>
      <w:r w:rsidRPr="00E87428">
        <w:rPr>
          <w:rFonts w:ascii="Marianne" w:hAnsi="Marianne"/>
          <w:sz w:val="20"/>
          <w:szCs w:val="20"/>
        </w:rPr>
        <w:t xml:space="preserve"> : </w:t>
      </w:r>
    </w:p>
    <w:p w14:paraId="569389EF" w14:textId="77777777" w:rsidR="00B40054" w:rsidRPr="00E87428" w:rsidRDefault="00B40054" w:rsidP="00B40054">
      <w:pPr>
        <w:rPr>
          <w:rFonts w:ascii="Marianne" w:hAnsi="Marianne"/>
          <w:sz w:val="20"/>
          <w:szCs w:val="20"/>
        </w:rPr>
      </w:pPr>
    </w:p>
    <w:p w14:paraId="751F84A4" w14:textId="77777777" w:rsidR="000D768C" w:rsidRPr="00E87428" w:rsidRDefault="000D768C" w:rsidP="006515CE">
      <w:pPr>
        <w:numPr>
          <w:ilvl w:val="0"/>
          <w:numId w:val="6"/>
        </w:numPr>
        <w:spacing w:line="360" w:lineRule="auto"/>
        <w:ind w:left="1069"/>
        <w:rPr>
          <w:rFonts w:ascii="Marianne" w:hAnsi="Marianne"/>
          <w:b/>
          <w:sz w:val="20"/>
          <w:szCs w:val="20"/>
        </w:rPr>
      </w:pPr>
      <w:r w:rsidRPr="00E87428">
        <w:rPr>
          <w:rFonts w:ascii="Marianne" w:hAnsi="Marianne"/>
          <w:b/>
          <w:sz w:val="20"/>
          <w:szCs w:val="20"/>
        </w:rPr>
        <w:t>La décomposition du prix global et forfaitaire (DPGF)</w:t>
      </w:r>
    </w:p>
    <w:p w14:paraId="55307A38" w14:textId="77777777" w:rsidR="0089228A" w:rsidRPr="00E87428" w:rsidRDefault="0089228A" w:rsidP="006515CE">
      <w:pPr>
        <w:numPr>
          <w:ilvl w:val="0"/>
          <w:numId w:val="6"/>
        </w:numPr>
        <w:spacing w:line="360" w:lineRule="auto"/>
        <w:ind w:left="1069"/>
        <w:rPr>
          <w:rFonts w:ascii="Marianne" w:hAnsi="Marianne"/>
          <w:b/>
          <w:sz w:val="20"/>
          <w:szCs w:val="20"/>
        </w:rPr>
      </w:pPr>
      <w:r w:rsidRPr="00E87428">
        <w:rPr>
          <w:rFonts w:ascii="Marianne" w:hAnsi="Marianne"/>
          <w:b/>
          <w:sz w:val="20"/>
          <w:szCs w:val="20"/>
        </w:rPr>
        <w:t>Le détail quantitatif estimatif (DQE) ;</w:t>
      </w:r>
    </w:p>
    <w:p w14:paraId="3FCD8CE3" w14:textId="77777777" w:rsidR="00B40054" w:rsidRPr="00E87428" w:rsidRDefault="00B40054" w:rsidP="006515CE">
      <w:pPr>
        <w:numPr>
          <w:ilvl w:val="0"/>
          <w:numId w:val="6"/>
        </w:numPr>
        <w:spacing w:line="360" w:lineRule="auto"/>
        <w:ind w:left="1066" w:hanging="357"/>
        <w:rPr>
          <w:rFonts w:ascii="Marianne" w:hAnsi="Marianne"/>
          <w:b/>
          <w:sz w:val="20"/>
          <w:szCs w:val="20"/>
        </w:rPr>
      </w:pPr>
      <w:r w:rsidRPr="00E87428">
        <w:rPr>
          <w:rFonts w:ascii="Marianne" w:hAnsi="Marianne"/>
          <w:b/>
          <w:sz w:val="20"/>
          <w:szCs w:val="20"/>
        </w:rPr>
        <w:t>Un mémoire technique qui doit impérativement respecter les exigences du CCTP et présenter notamment</w:t>
      </w:r>
      <w:r w:rsidRPr="00E87428">
        <w:rPr>
          <w:rFonts w:ascii="Marianne" w:hAnsi="Marianne" w:cs="Calibri"/>
          <w:b/>
          <w:sz w:val="20"/>
          <w:szCs w:val="20"/>
        </w:rPr>
        <w:t> </w:t>
      </w:r>
      <w:r w:rsidRPr="00E87428">
        <w:rPr>
          <w:rFonts w:ascii="Marianne" w:hAnsi="Marianne"/>
          <w:b/>
          <w:sz w:val="20"/>
          <w:szCs w:val="20"/>
        </w:rPr>
        <w:t>:</w:t>
      </w:r>
    </w:p>
    <w:p w14:paraId="4BA2B270" w14:textId="66ED46EA" w:rsidR="00B40054" w:rsidRPr="00E87428" w:rsidRDefault="00B40054" w:rsidP="006515CE">
      <w:pPr>
        <w:numPr>
          <w:ilvl w:val="0"/>
          <w:numId w:val="13"/>
        </w:numPr>
        <w:spacing w:line="360" w:lineRule="auto"/>
        <w:rPr>
          <w:rFonts w:ascii="Marianne" w:hAnsi="Marianne"/>
          <w:b/>
          <w:sz w:val="20"/>
          <w:szCs w:val="20"/>
        </w:rPr>
      </w:pPr>
      <w:r w:rsidRPr="00E87428">
        <w:rPr>
          <w:rFonts w:ascii="Marianne" w:hAnsi="Marianne"/>
          <w:b/>
          <w:sz w:val="20"/>
          <w:szCs w:val="20"/>
        </w:rPr>
        <w:lastRenderedPageBreak/>
        <w:t xml:space="preserve">Les </w:t>
      </w:r>
      <w:r w:rsidR="00963365" w:rsidRPr="00E87428">
        <w:rPr>
          <w:rFonts w:ascii="Marianne" w:hAnsi="Marianne"/>
          <w:b/>
          <w:sz w:val="20"/>
          <w:szCs w:val="20"/>
        </w:rPr>
        <w:t xml:space="preserve">fiches de postes avec qualifications </w:t>
      </w:r>
      <w:r w:rsidR="000D768C" w:rsidRPr="00E87428">
        <w:rPr>
          <w:rFonts w:ascii="Marianne" w:hAnsi="Marianne"/>
          <w:b/>
          <w:sz w:val="20"/>
          <w:szCs w:val="20"/>
        </w:rPr>
        <w:t>minimales et certifications du personnel envisagé</w:t>
      </w:r>
      <w:r w:rsidRPr="00E87428">
        <w:rPr>
          <w:rFonts w:ascii="Marianne" w:hAnsi="Marianne"/>
          <w:b/>
          <w:sz w:val="20"/>
          <w:szCs w:val="20"/>
        </w:rPr>
        <w:t>,</w:t>
      </w:r>
    </w:p>
    <w:p w14:paraId="3BA44196" w14:textId="77777777" w:rsidR="00B40054" w:rsidRPr="00E87428" w:rsidRDefault="00B40054" w:rsidP="006515CE">
      <w:pPr>
        <w:numPr>
          <w:ilvl w:val="0"/>
          <w:numId w:val="13"/>
        </w:numPr>
        <w:spacing w:line="360" w:lineRule="auto"/>
        <w:rPr>
          <w:rFonts w:ascii="Marianne" w:hAnsi="Marianne"/>
          <w:b/>
          <w:sz w:val="20"/>
          <w:szCs w:val="20"/>
        </w:rPr>
      </w:pPr>
      <w:r w:rsidRPr="00E87428">
        <w:rPr>
          <w:rFonts w:ascii="Marianne" w:hAnsi="Marianne"/>
          <w:b/>
          <w:sz w:val="20"/>
          <w:szCs w:val="20"/>
        </w:rPr>
        <w:t xml:space="preserve">L’organisation de la société </w:t>
      </w:r>
      <w:r w:rsidR="00963365" w:rsidRPr="00E87428">
        <w:rPr>
          <w:rFonts w:ascii="Marianne" w:hAnsi="Marianne"/>
          <w:b/>
          <w:sz w:val="20"/>
          <w:szCs w:val="20"/>
        </w:rPr>
        <w:t>et effectifs du personnel d’exécution des prestations</w:t>
      </w:r>
    </w:p>
    <w:p w14:paraId="2774FB99" w14:textId="098CEDE2" w:rsidR="00B40054" w:rsidRPr="00E87428" w:rsidRDefault="0089228A" w:rsidP="006515CE">
      <w:pPr>
        <w:numPr>
          <w:ilvl w:val="0"/>
          <w:numId w:val="13"/>
        </w:numPr>
        <w:spacing w:line="360" w:lineRule="auto"/>
        <w:rPr>
          <w:rFonts w:ascii="Marianne" w:hAnsi="Marianne"/>
          <w:b/>
          <w:sz w:val="20"/>
          <w:szCs w:val="20"/>
        </w:rPr>
      </w:pPr>
      <w:r w:rsidRPr="00E87428">
        <w:rPr>
          <w:rFonts w:ascii="Marianne" w:hAnsi="Marianne"/>
          <w:b/>
          <w:sz w:val="20"/>
          <w:szCs w:val="20"/>
        </w:rPr>
        <w:t>Méthodologie</w:t>
      </w:r>
      <w:r w:rsidR="00963365" w:rsidRPr="00E87428">
        <w:rPr>
          <w:rFonts w:ascii="Marianne" w:hAnsi="Marianne"/>
          <w:b/>
          <w:sz w:val="20"/>
          <w:szCs w:val="20"/>
        </w:rPr>
        <w:t xml:space="preserve"> et organisation </w:t>
      </w:r>
      <w:r w:rsidRPr="00E87428">
        <w:rPr>
          <w:rFonts w:ascii="Marianne" w:hAnsi="Marianne"/>
          <w:b/>
          <w:sz w:val="20"/>
          <w:szCs w:val="20"/>
        </w:rPr>
        <w:t xml:space="preserve">pour </w:t>
      </w:r>
      <w:r w:rsidR="000D768C" w:rsidRPr="00E87428">
        <w:rPr>
          <w:rFonts w:ascii="Marianne" w:hAnsi="Marianne"/>
          <w:b/>
          <w:sz w:val="20"/>
          <w:szCs w:val="20"/>
        </w:rPr>
        <w:t>le plan de continuité</w:t>
      </w:r>
      <w:r w:rsidR="00201CE9">
        <w:rPr>
          <w:rFonts w:ascii="Marianne" w:hAnsi="Marianne"/>
          <w:b/>
          <w:sz w:val="20"/>
          <w:szCs w:val="20"/>
        </w:rPr>
        <w:t xml:space="preserve"> des prestations </w:t>
      </w:r>
    </w:p>
    <w:p w14:paraId="4DE4E9D5" w14:textId="2B048AE4" w:rsidR="000D768C" w:rsidRDefault="000D768C" w:rsidP="006515CE">
      <w:pPr>
        <w:numPr>
          <w:ilvl w:val="0"/>
          <w:numId w:val="13"/>
        </w:numPr>
        <w:spacing w:line="360" w:lineRule="auto"/>
        <w:rPr>
          <w:rFonts w:ascii="Marianne" w:hAnsi="Marianne"/>
          <w:b/>
          <w:sz w:val="20"/>
          <w:szCs w:val="20"/>
        </w:rPr>
      </w:pPr>
      <w:r w:rsidRPr="00E87428">
        <w:rPr>
          <w:rFonts w:ascii="Marianne" w:hAnsi="Marianne"/>
          <w:b/>
          <w:sz w:val="20"/>
          <w:szCs w:val="20"/>
        </w:rPr>
        <w:t>Méthodologie et organisation pour l</w:t>
      </w:r>
      <w:r w:rsidR="006C500C">
        <w:rPr>
          <w:rFonts w:ascii="Marianne" w:hAnsi="Marianne"/>
          <w:b/>
          <w:sz w:val="20"/>
          <w:szCs w:val="20"/>
        </w:rPr>
        <w:t xml:space="preserve">a réception/ le traitement et le suivi des appels pour la prise de rendez-vous des parloirs. </w:t>
      </w:r>
    </w:p>
    <w:p w14:paraId="4F3B92C2" w14:textId="250CF473" w:rsidR="00B8373B" w:rsidRPr="00E87428" w:rsidRDefault="00B8373B" w:rsidP="006515CE">
      <w:pPr>
        <w:numPr>
          <w:ilvl w:val="0"/>
          <w:numId w:val="13"/>
        </w:numPr>
        <w:spacing w:line="360" w:lineRule="auto"/>
        <w:rPr>
          <w:rFonts w:ascii="Marianne" w:hAnsi="Marianne"/>
          <w:b/>
          <w:sz w:val="20"/>
          <w:szCs w:val="20"/>
        </w:rPr>
      </w:pPr>
      <w:r>
        <w:rPr>
          <w:rFonts w:ascii="Marianne" w:hAnsi="Marianne"/>
          <w:b/>
          <w:sz w:val="20"/>
          <w:szCs w:val="20"/>
        </w:rPr>
        <w:t xml:space="preserve">Un descriptif </w:t>
      </w:r>
      <w:r w:rsidR="003D49F7">
        <w:rPr>
          <w:rFonts w:ascii="Marianne" w:hAnsi="Marianne"/>
          <w:b/>
          <w:sz w:val="20"/>
          <w:szCs w:val="20"/>
        </w:rPr>
        <w:t xml:space="preserve">des actions menée afin de </w:t>
      </w:r>
      <w:r w:rsidR="00201CE9">
        <w:rPr>
          <w:rFonts w:ascii="Marianne" w:hAnsi="Marianne"/>
          <w:b/>
          <w:sz w:val="20"/>
          <w:szCs w:val="20"/>
        </w:rPr>
        <w:t>participer aux politiques environnementa</w:t>
      </w:r>
      <w:r w:rsidR="002109ED">
        <w:rPr>
          <w:rFonts w:ascii="Marianne" w:hAnsi="Marianne"/>
          <w:b/>
          <w:sz w:val="20"/>
          <w:szCs w:val="20"/>
        </w:rPr>
        <w:t>les</w:t>
      </w:r>
      <w:r w:rsidR="00201CE9">
        <w:rPr>
          <w:rFonts w:ascii="Marianne" w:hAnsi="Marianne"/>
          <w:b/>
          <w:sz w:val="20"/>
          <w:szCs w:val="20"/>
        </w:rPr>
        <w:t xml:space="preserve">. </w:t>
      </w:r>
    </w:p>
    <w:p w14:paraId="24EB22B9" w14:textId="4460650C" w:rsidR="003D49F7" w:rsidRPr="008675A1" w:rsidRDefault="00B40054" w:rsidP="008675A1">
      <w:pPr>
        <w:numPr>
          <w:ilvl w:val="0"/>
          <w:numId w:val="13"/>
        </w:numPr>
        <w:spacing w:line="360" w:lineRule="auto"/>
        <w:rPr>
          <w:rFonts w:ascii="Marianne" w:hAnsi="Marianne"/>
          <w:b/>
          <w:sz w:val="20"/>
          <w:szCs w:val="20"/>
        </w:rPr>
      </w:pPr>
      <w:r w:rsidRPr="00E87428">
        <w:rPr>
          <w:rFonts w:ascii="Marianne" w:hAnsi="Marianne"/>
          <w:b/>
          <w:sz w:val="20"/>
          <w:szCs w:val="20"/>
        </w:rPr>
        <w:t>Tous les autres éléments jugés utiles par le candidat dans le cadre de son offre.</w:t>
      </w:r>
    </w:p>
    <w:p w14:paraId="20E6460B" w14:textId="77777777" w:rsidR="00B40054" w:rsidRPr="00E87428" w:rsidRDefault="00B40054" w:rsidP="00B40054">
      <w:pPr>
        <w:rPr>
          <w:rFonts w:ascii="Marianne" w:hAnsi="Marianne"/>
          <w:sz w:val="20"/>
          <w:szCs w:val="20"/>
        </w:rPr>
      </w:pPr>
    </w:p>
    <w:p w14:paraId="3D19C9A5" w14:textId="77777777" w:rsidR="00B40054" w:rsidRPr="00E87428" w:rsidRDefault="00B40054" w:rsidP="00B40054">
      <w:pPr>
        <w:rPr>
          <w:rFonts w:ascii="Marianne" w:hAnsi="Marianne"/>
          <w:sz w:val="20"/>
          <w:szCs w:val="20"/>
        </w:rPr>
      </w:pPr>
      <w:r w:rsidRPr="00E87428">
        <w:rPr>
          <w:rFonts w:ascii="Marianne" w:hAnsi="Marianne"/>
          <w:sz w:val="20"/>
          <w:szCs w:val="20"/>
        </w:rPr>
        <w:t xml:space="preserve">Le dossier sera transmis, </w:t>
      </w:r>
      <w:r w:rsidRPr="00E87428">
        <w:rPr>
          <w:rFonts w:ascii="Marianne" w:hAnsi="Marianne"/>
          <w:b/>
          <w:sz w:val="20"/>
          <w:szCs w:val="20"/>
        </w:rPr>
        <w:t>par le candidat</w:t>
      </w:r>
      <w:r w:rsidRPr="00E87428">
        <w:rPr>
          <w:rFonts w:ascii="Marianne" w:hAnsi="Marianne"/>
          <w:sz w:val="20"/>
          <w:szCs w:val="20"/>
        </w:rPr>
        <w:t xml:space="preserve">, au moyen d’un pli électronique contenant les pièces de la candidature et de l’offre. </w:t>
      </w:r>
    </w:p>
    <w:p w14:paraId="06BA749F" w14:textId="2398081C" w:rsidR="00B40054" w:rsidRPr="00E87428" w:rsidRDefault="00B40054" w:rsidP="00B40054">
      <w:pPr>
        <w:pStyle w:val="Titre1"/>
        <w:keepNext w:val="0"/>
        <w:spacing w:before="360" w:after="120"/>
        <w:rPr>
          <w:rFonts w:ascii="Marianne" w:hAnsi="Marianne"/>
          <w:sz w:val="20"/>
          <w:szCs w:val="20"/>
          <w:u w:val="single"/>
        </w:rPr>
      </w:pPr>
      <w:bookmarkStart w:id="37" w:name="_Toc40693685"/>
      <w:bookmarkStart w:id="38" w:name="_Toc239941231"/>
      <w:r w:rsidRPr="00E87428">
        <w:rPr>
          <w:rFonts w:ascii="Marianne" w:hAnsi="Marianne"/>
          <w:sz w:val="20"/>
          <w:szCs w:val="20"/>
          <w:u w:val="single"/>
        </w:rPr>
        <w:t xml:space="preserve">Article </w:t>
      </w:r>
      <w:r w:rsidR="008A1AAF">
        <w:rPr>
          <w:rFonts w:ascii="Marianne" w:hAnsi="Marianne"/>
          <w:sz w:val="20"/>
          <w:szCs w:val="20"/>
          <w:u w:val="single"/>
        </w:rPr>
        <w:t>7</w:t>
      </w:r>
      <w:r w:rsidRPr="00E87428">
        <w:rPr>
          <w:rFonts w:ascii="Marianne" w:hAnsi="Marianne"/>
          <w:sz w:val="20"/>
          <w:szCs w:val="20"/>
          <w:u w:val="single"/>
        </w:rPr>
        <w:t xml:space="preserve"> - Examen des candidatures et des offres</w:t>
      </w:r>
      <w:bookmarkEnd w:id="37"/>
      <w:bookmarkEnd w:id="38"/>
    </w:p>
    <w:p w14:paraId="34904B12" w14:textId="31BF07DF" w:rsidR="00A90450" w:rsidRPr="00565409" w:rsidRDefault="00B40054" w:rsidP="00B40054">
      <w:pPr>
        <w:rPr>
          <w:rFonts w:ascii="Marianne" w:eastAsia="Trebuchet MS" w:hAnsi="Marianne"/>
          <w:b/>
          <w:sz w:val="20"/>
          <w:szCs w:val="20"/>
        </w:rPr>
      </w:pPr>
      <w:r w:rsidRPr="00E87428">
        <w:rPr>
          <w:rFonts w:ascii="Marianne" w:eastAsia="Trebuchet MS" w:hAnsi="Marianne"/>
          <w:b/>
          <w:sz w:val="20"/>
          <w:szCs w:val="20"/>
        </w:rPr>
        <w:t>Conformément à l’article R 2161-4 du Code de la commande publique, l’acheteur peut décider d’examiner les offres avant les candidatures.</w:t>
      </w:r>
    </w:p>
    <w:p w14:paraId="1E9CC17D" w14:textId="77777777" w:rsidR="00A90450" w:rsidRPr="00E87428" w:rsidRDefault="00A90450" w:rsidP="00B40054">
      <w:pPr>
        <w:rPr>
          <w:rFonts w:ascii="Marianne" w:eastAsia="Trebuchet MS" w:hAnsi="Marianne"/>
          <w:sz w:val="20"/>
          <w:szCs w:val="20"/>
        </w:rPr>
      </w:pPr>
    </w:p>
    <w:p w14:paraId="7EB7AAFA" w14:textId="1DCBE59B" w:rsidR="00B40054" w:rsidRPr="00E87428" w:rsidRDefault="008A1AAF" w:rsidP="00292E96">
      <w:pPr>
        <w:pStyle w:val="Titre2"/>
        <w:rPr>
          <w:rFonts w:ascii="Marianne" w:eastAsia="Trebuchet MS" w:hAnsi="Marianne"/>
          <w:b/>
          <w:i w:val="0"/>
          <w:color w:val="000000"/>
          <w:sz w:val="20"/>
          <w:szCs w:val="20"/>
        </w:rPr>
      </w:pPr>
      <w:bookmarkStart w:id="39" w:name="_Toc40693686"/>
      <w:bookmarkStart w:id="40" w:name="_Toc239941232"/>
      <w:r>
        <w:rPr>
          <w:rFonts w:ascii="Marianne" w:hAnsi="Marianne"/>
          <w:color w:val="000000"/>
          <w:sz w:val="20"/>
          <w:szCs w:val="20"/>
        </w:rPr>
        <w:t>7</w:t>
      </w:r>
      <w:r w:rsidR="00292E96" w:rsidRPr="00292E96">
        <w:rPr>
          <w:rFonts w:ascii="Marianne" w:hAnsi="Marianne"/>
          <w:color w:val="000000"/>
          <w:sz w:val="20"/>
          <w:szCs w:val="20"/>
        </w:rPr>
        <w:t>.1</w:t>
      </w:r>
      <w:r w:rsidR="00B40054" w:rsidRPr="00292E96">
        <w:rPr>
          <w:rFonts w:ascii="Marianne" w:hAnsi="Marianne"/>
          <w:color w:val="000000"/>
          <w:sz w:val="20"/>
          <w:szCs w:val="20"/>
        </w:rPr>
        <w:t xml:space="preserve"> - Sélection des candidatures</w:t>
      </w:r>
      <w:bookmarkEnd w:id="39"/>
      <w:bookmarkEnd w:id="40"/>
    </w:p>
    <w:p w14:paraId="67273F77" w14:textId="70837CE9" w:rsidR="00B40054" w:rsidRPr="00E87428" w:rsidRDefault="00B40054" w:rsidP="00292E96">
      <w:pPr>
        <w:spacing w:after="120" w:line="232" w:lineRule="exact"/>
        <w:ind w:right="20"/>
        <w:rPr>
          <w:rFonts w:ascii="Marianne" w:eastAsia="Trebuchet MS" w:hAnsi="Marianne"/>
          <w:color w:val="000000"/>
          <w:sz w:val="20"/>
          <w:szCs w:val="20"/>
        </w:rPr>
      </w:pPr>
      <w:r w:rsidRPr="00E87428">
        <w:rPr>
          <w:rFonts w:ascii="Marianne" w:eastAsia="Trebuchet MS" w:hAnsi="Marianne"/>
          <w:color w:val="000000"/>
          <w:sz w:val="20"/>
          <w:szCs w:val="2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r w:rsidR="00AC180C">
        <w:rPr>
          <w:rFonts w:ascii="Marianne" w:eastAsia="Trebuchet MS" w:hAnsi="Marianne"/>
          <w:color w:val="000000"/>
          <w:sz w:val="20"/>
          <w:szCs w:val="20"/>
        </w:rPr>
        <w:t xml:space="preserve">, dans les conditions de l’article R.2144-2 du Code de la commande publique. </w:t>
      </w:r>
    </w:p>
    <w:p w14:paraId="67BAA1CD" w14:textId="77777777" w:rsidR="00B40054" w:rsidRPr="00E87428" w:rsidRDefault="00B40054" w:rsidP="00B40054">
      <w:pPr>
        <w:spacing w:line="232" w:lineRule="exact"/>
        <w:ind w:left="20" w:right="20"/>
        <w:rPr>
          <w:rFonts w:ascii="Marianne" w:eastAsia="Trebuchet MS" w:hAnsi="Marianne"/>
          <w:color w:val="000000"/>
          <w:sz w:val="20"/>
          <w:szCs w:val="20"/>
        </w:rPr>
      </w:pPr>
      <w:r w:rsidRPr="00E87428">
        <w:rPr>
          <w:rFonts w:ascii="Marianne" w:eastAsia="Trebuchet MS" w:hAnsi="Marianne"/>
          <w:color w:val="000000"/>
          <w:sz w:val="20"/>
          <w:szCs w:val="2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DDE330D" w14:textId="143A7A72" w:rsidR="00B40054" w:rsidRPr="00292E96" w:rsidRDefault="008A1AAF" w:rsidP="00292E96">
      <w:pPr>
        <w:pStyle w:val="Titre2"/>
        <w:rPr>
          <w:rFonts w:ascii="Marianne" w:hAnsi="Marianne"/>
          <w:color w:val="000000"/>
          <w:sz w:val="20"/>
          <w:szCs w:val="20"/>
        </w:rPr>
      </w:pPr>
      <w:bookmarkStart w:id="41" w:name="_Toc33089284"/>
      <w:bookmarkStart w:id="42" w:name="_Toc40693687"/>
      <w:bookmarkStart w:id="43" w:name="_Toc239941233"/>
      <w:r>
        <w:rPr>
          <w:rFonts w:ascii="Marianne" w:hAnsi="Marianne"/>
          <w:color w:val="000000"/>
          <w:sz w:val="20"/>
          <w:szCs w:val="20"/>
        </w:rPr>
        <w:t>7</w:t>
      </w:r>
      <w:r w:rsidR="00B40054" w:rsidRPr="00292E96">
        <w:rPr>
          <w:rFonts w:ascii="Marianne" w:hAnsi="Marianne"/>
          <w:color w:val="000000"/>
          <w:sz w:val="20"/>
          <w:szCs w:val="20"/>
        </w:rPr>
        <w:t>.2 - Sélection des offres</w:t>
      </w:r>
      <w:bookmarkEnd w:id="41"/>
      <w:bookmarkEnd w:id="42"/>
      <w:bookmarkEnd w:id="43"/>
    </w:p>
    <w:p w14:paraId="5059640C" w14:textId="77777777" w:rsidR="00B40054" w:rsidRPr="00E87428" w:rsidRDefault="00B40054" w:rsidP="00B40054">
      <w:pPr>
        <w:pStyle w:val="Tabulation-Points2"/>
        <w:tabs>
          <w:tab w:val="left" w:pos="709"/>
          <w:tab w:val="right" w:leader="dot" w:pos="3686"/>
          <w:tab w:val="right" w:pos="3742"/>
        </w:tabs>
        <w:rPr>
          <w:rFonts w:ascii="Marianne" w:hAnsi="Marianne"/>
          <w:noProof/>
          <w:color w:val="000000"/>
          <w:sz w:val="20"/>
          <w:szCs w:val="20"/>
        </w:rPr>
      </w:pPr>
      <w:r w:rsidRPr="00E87428">
        <w:rPr>
          <w:rFonts w:ascii="Marianne" w:hAnsi="Marianne"/>
          <w:noProof/>
          <w:color w:val="000000"/>
          <w:sz w:val="20"/>
          <w:szCs w:val="20"/>
        </w:rPr>
        <w:t xml:space="preserve">Pour les candidats dont l'offre peut être examinée, le pouvoir adjudicateur choisira l'offre jugée économiquement la plus avantageuse en tenant compte des critères indiqués ci-dessous. </w:t>
      </w:r>
    </w:p>
    <w:p w14:paraId="105FF09C" w14:textId="77777777" w:rsidR="00AC2AF0" w:rsidRPr="00E87428" w:rsidRDefault="00AC2AF0" w:rsidP="00B40054">
      <w:pPr>
        <w:pStyle w:val="Tabulation-Points2"/>
        <w:tabs>
          <w:tab w:val="left" w:pos="709"/>
          <w:tab w:val="right" w:leader="dot" w:pos="3686"/>
          <w:tab w:val="right" w:pos="3742"/>
        </w:tabs>
        <w:rPr>
          <w:rFonts w:ascii="Marianne" w:hAnsi="Marianne"/>
          <w:noProof/>
          <w:color w:val="000000"/>
          <w:sz w:val="20"/>
          <w:szCs w:val="20"/>
        </w:rPr>
      </w:pPr>
    </w:p>
    <w:p w14:paraId="4B9E58C1" w14:textId="7F3FB867" w:rsidR="00AC2AF0" w:rsidRPr="00E87428" w:rsidRDefault="00AC2AF0" w:rsidP="00AC2AF0">
      <w:pPr>
        <w:pStyle w:val="Tabulation-Points2"/>
        <w:tabs>
          <w:tab w:val="left" w:pos="709"/>
          <w:tab w:val="right" w:leader="dot" w:pos="3686"/>
          <w:tab w:val="right" w:pos="3742"/>
        </w:tabs>
        <w:rPr>
          <w:rFonts w:ascii="Marianne" w:hAnsi="Marianne"/>
          <w:noProof/>
          <w:color w:val="000000"/>
          <w:sz w:val="20"/>
          <w:szCs w:val="20"/>
        </w:rPr>
      </w:pPr>
      <w:r w:rsidRPr="00BF57EB">
        <w:rPr>
          <w:rFonts w:ascii="Marianne" w:hAnsi="Marianne"/>
          <w:noProof/>
          <w:color w:val="000000"/>
          <w:sz w:val="20"/>
          <w:szCs w:val="20"/>
          <w:u w:val="single"/>
        </w:rPr>
        <w:t>Le délai de validité des offres est de 1</w:t>
      </w:r>
      <w:r w:rsidR="003F0C50">
        <w:rPr>
          <w:rFonts w:ascii="Marianne" w:hAnsi="Marianne"/>
          <w:noProof/>
          <w:color w:val="000000"/>
          <w:sz w:val="20"/>
          <w:szCs w:val="20"/>
          <w:u w:val="single"/>
        </w:rPr>
        <w:t>8</w:t>
      </w:r>
      <w:r w:rsidRPr="00BF57EB">
        <w:rPr>
          <w:rFonts w:ascii="Marianne" w:hAnsi="Marianne"/>
          <w:noProof/>
          <w:color w:val="000000"/>
          <w:sz w:val="20"/>
          <w:szCs w:val="20"/>
          <w:u w:val="single"/>
        </w:rPr>
        <w:t>0 jours</w:t>
      </w:r>
      <w:r w:rsidRPr="00BF57EB">
        <w:rPr>
          <w:rFonts w:ascii="Marianne" w:hAnsi="Marianne"/>
          <w:noProof/>
          <w:color w:val="000000"/>
          <w:sz w:val="20"/>
          <w:szCs w:val="20"/>
        </w:rPr>
        <w:t xml:space="preserve"> à compter de la date limite de remise des offres.</w:t>
      </w:r>
    </w:p>
    <w:p w14:paraId="14BFB3EA" w14:textId="77777777" w:rsidR="00D513BF" w:rsidRPr="00E87428" w:rsidRDefault="00D513BF" w:rsidP="00B40054">
      <w:pPr>
        <w:pStyle w:val="Tabulation-Points2"/>
        <w:tabs>
          <w:tab w:val="left" w:pos="709"/>
          <w:tab w:val="right" w:leader="dot" w:pos="3686"/>
          <w:tab w:val="right" w:pos="3742"/>
        </w:tabs>
        <w:rPr>
          <w:rFonts w:ascii="Marianne" w:hAnsi="Marianne"/>
          <w:noProof/>
          <w:sz w:val="20"/>
          <w:szCs w:val="20"/>
        </w:rPr>
      </w:pPr>
    </w:p>
    <w:p w14:paraId="1965DCA5" w14:textId="77777777" w:rsidR="00B40054" w:rsidRPr="00E87428" w:rsidRDefault="00B40054" w:rsidP="006515CE">
      <w:pPr>
        <w:pStyle w:val="Normal1"/>
        <w:numPr>
          <w:ilvl w:val="0"/>
          <w:numId w:val="8"/>
        </w:numPr>
        <w:rPr>
          <w:rFonts w:ascii="Marianne" w:hAnsi="Marianne"/>
          <w:b/>
          <w:sz w:val="20"/>
          <w:szCs w:val="20"/>
          <w:u w:val="single"/>
          <w:lang w:eastAsia="fr-FR"/>
        </w:rPr>
      </w:pPr>
      <w:r w:rsidRPr="00E87428">
        <w:rPr>
          <w:rFonts w:ascii="Marianne" w:hAnsi="Marianne"/>
          <w:b/>
          <w:sz w:val="20"/>
          <w:szCs w:val="20"/>
          <w:u w:val="single"/>
          <w:lang w:eastAsia="fr-FR"/>
        </w:rPr>
        <w:t>Critères de sélection des offres</w:t>
      </w:r>
      <w:r w:rsidRPr="00E87428">
        <w:rPr>
          <w:rFonts w:ascii="Marianne" w:hAnsi="Marianne" w:cs="Calibri"/>
          <w:b/>
          <w:sz w:val="20"/>
          <w:szCs w:val="20"/>
          <w:u w:val="single"/>
          <w:lang w:eastAsia="fr-FR"/>
        </w:rPr>
        <w:t> </w:t>
      </w:r>
      <w:r w:rsidRPr="00E87428">
        <w:rPr>
          <w:rFonts w:ascii="Marianne" w:hAnsi="Marianne"/>
          <w:b/>
          <w:sz w:val="20"/>
          <w:szCs w:val="20"/>
          <w:u w:val="single"/>
          <w:lang w:eastAsia="fr-FR"/>
        </w:rPr>
        <w:t>:</w:t>
      </w:r>
    </w:p>
    <w:p w14:paraId="73CE681A" w14:textId="77777777" w:rsidR="00B40054" w:rsidRPr="00E87428" w:rsidRDefault="00B40054" w:rsidP="00B40054">
      <w:pPr>
        <w:rPr>
          <w:rFonts w:ascii="Marianne" w:hAnsi="Marianne"/>
          <w:sz w:val="20"/>
          <w:szCs w:val="20"/>
          <w:lang w:eastAsia="fr-FR"/>
        </w:rPr>
      </w:pPr>
    </w:p>
    <w:tbl>
      <w:tblPr>
        <w:tblW w:w="5000" w:type="pct"/>
        <w:tblCellMar>
          <w:left w:w="70" w:type="dxa"/>
          <w:right w:w="70" w:type="dxa"/>
        </w:tblCellMar>
        <w:tblLook w:val="0000" w:firstRow="0" w:lastRow="0" w:firstColumn="0" w:lastColumn="0" w:noHBand="0" w:noVBand="0"/>
      </w:tblPr>
      <w:tblGrid>
        <w:gridCol w:w="7224"/>
        <w:gridCol w:w="1836"/>
      </w:tblGrid>
      <w:tr w:rsidR="00B40054" w:rsidRPr="00BF57EB" w14:paraId="0CB4BA2D" w14:textId="77777777" w:rsidTr="00E87428">
        <w:trPr>
          <w:cantSplit/>
          <w:trHeight w:val="354"/>
          <w:tblHeader/>
        </w:trPr>
        <w:tc>
          <w:tcPr>
            <w:tcW w:w="3987" w:type="pct"/>
            <w:tcBorders>
              <w:top w:val="single" w:sz="6" w:space="0" w:color="000000"/>
              <w:left w:val="single" w:sz="4" w:space="0" w:color="000000"/>
              <w:bottom w:val="single" w:sz="4" w:space="0" w:color="000000"/>
            </w:tcBorders>
            <w:shd w:val="clear" w:color="auto" w:fill="BFBFBF" w:themeFill="background1" w:themeFillShade="BF"/>
            <w:vAlign w:val="center"/>
          </w:tcPr>
          <w:p w14:paraId="507C9632" w14:textId="77777777" w:rsidR="00B40054" w:rsidRPr="00BF57EB" w:rsidRDefault="00B40054" w:rsidP="00EA214E">
            <w:pPr>
              <w:pStyle w:val="Normal1"/>
              <w:keepNext/>
              <w:tabs>
                <w:tab w:val="clear" w:pos="284"/>
                <w:tab w:val="clear" w:pos="567"/>
                <w:tab w:val="clear" w:pos="851"/>
              </w:tabs>
              <w:ind w:firstLine="0"/>
              <w:jc w:val="center"/>
              <w:rPr>
                <w:rFonts w:ascii="Marianne" w:hAnsi="Marianne"/>
                <w:b/>
                <w:sz w:val="20"/>
                <w:szCs w:val="20"/>
                <w:lang w:eastAsia="fr-FR"/>
              </w:rPr>
            </w:pPr>
            <w:r w:rsidRPr="00BF57EB">
              <w:rPr>
                <w:rFonts w:ascii="Marianne" w:hAnsi="Marianne"/>
                <w:b/>
                <w:sz w:val="20"/>
                <w:szCs w:val="20"/>
                <w:lang w:eastAsia="fr-FR"/>
              </w:rPr>
              <w:t>CRITERES</w:t>
            </w:r>
          </w:p>
        </w:tc>
        <w:tc>
          <w:tcPr>
            <w:tcW w:w="1013" w:type="pct"/>
            <w:tcBorders>
              <w:top w:val="single" w:sz="6"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69AD39B" w14:textId="77777777" w:rsidR="00B40054" w:rsidRPr="00BF57EB" w:rsidRDefault="00B40054" w:rsidP="00EA214E">
            <w:pPr>
              <w:pStyle w:val="Normal1"/>
              <w:keepNext/>
              <w:tabs>
                <w:tab w:val="clear" w:pos="284"/>
                <w:tab w:val="clear" w:pos="567"/>
                <w:tab w:val="clear" w:pos="851"/>
              </w:tabs>
              <w:ind w:firstLine="0"/>
              <w:jc w:val="center"/>
              <w:rPr>
                <w:rFonts w:ascii="Marianne" w:hAnsi="Marianne"/>
                <w:sz w:val="20"/>
                <w:szCs w:val="20"/>
              </w:rPr>
            </w:pPr>
            <w:r w:rsidRPr="00BF57EB">
              <w:rPr>
                <w:rFonts w:ascii="Marianne" w:hAnsi="Marianne"/>
                <w:b/>
                <w:sz w:val="20"/>
                <w:szCs w:val="20"/>
                <w:lang w:eastAsia="fr-FR"/>
              </w:rPr>
              <w:t>PONDERATION</w:t>
            </w:r>
          </w:p>
        </w:tc>
      </w:tr>
      <w:tr w:rsidR="00B40054" w:rsidRPr="00BF57EB" w14:paraId="255C80B5" w14:textId="77777777" w:rsidTr="00FC5DEF">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0C571429" w14:textId="77777777" w:rsidR="00B40054" w:rsidRPr="00BF57EB" w:rsidRDefault="00B40054" w:rsidP="006011A8">
            <w:pPr>
              <w:pStyle w:val="Normal1"/>
              <w:jc w:val="left"/>
              <w:rPr>
                <w:rFonts w:ascii="Marianne" w:hAnsi="Marianne"/>
                <w:sz w:val="20"/>
                <w:szCs w:val="20"/>
                <w:lang w:eastAsia="fr-FR"/>
              </w:rPr>
            </w:pPr>
            <w:r w:rsidRPr="00BF57EB">
              <w:rPr>
                <w:rFonts w:ascii="Marianne" w:hAnsi="Marianne"/>
                <w:sz w:val="20"/>
                <w:szCs w:val="20"/>
                <w:lang w:eastAsia="fr-FR"/>
              </w:rPr>
              <w:t>1 – PRIX</w:t>
            </w: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03AD2B23" w14:textId="0367FA68" w:rsidR="00B40054" w:rsidRPr="00BF57EB" w:rsidRDefault="00285C4A" w:rsidP="006011A8">
            <w:pPr>
              <w:pStyle w:val="Normal1"/>
              <w:tabs>
                <w:tab w:val="clear" w:pos="284"/>
                <w:tab w:val="clear" w:pos="567"/>
                <w:tab w:val="clear" w:pos="851"/>
              </w:tabs>
              <w:ind w:firstLine="0"/>
              <w:jc w:val="center"/>
              <w:rPr>
                <w:rFonts w:ascii="Marianne" w:hAnsi="Marianne"/>
                <w:sz w:val="20"/>
                <w:szCs w:val="20"/>
              </w:rPr>
            </w:pPr>
            <w:r>
              <w:rPr>
                <w:rFonts w:ascii="Marianne" w:hAnsi="Marianne"/>
                <w:sz w:val="20"/>
                <w:szCs w:val="20"/>
                <w:lang w:eastAsia="fr-FR"/>
              </w:rPr>
              <w:t>5</w:t>
            </w:r>
            <w:r w:rsidR="00985E36" w:rsidRPr="00BF57EB">
              <w:rPr>
                <w:rFonts w:ascii="Marianne" w:hAnsi="Marianne"/>
                <w:sz w:val="20"/>
                <w:szCs w:val="20"/>
                <w:lang w:eastAsia="fr-FR"/>
              </w:rPr>
              <w:t>0</w:t>
            </w:r>
            <w:r w:rsidR="00BF57EB" w:rsidRPr="00BF57EB">
              <w:rPr>
                <w:rFonts w:ascii="Marianne" w:hAnsi="Marianne"/>
                <w:sz w:val="20"/>
                <w:szCs w:val="20"/>
                <w:lang w:eastAsia="fr-FR"/>
              </w:rPr>
              <w:t>pts</w:t>
            </w:r>
          </w:p>
        </w:tc>
      </w:tr>
      <w:tr w:rsidR="00B40054" w:rsidRPr="00BF57EB" w14:paraId="00F6F0B9" w14:textId="77777777" w:rsidTr="00FC5DEF">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3C74E40D" w14:textId="07BD5720" w:rsidR="00D7469B" w:rsidRPr="00BF57EB" w:rsidRDefault="00B40054" w:rsidP="000355FC">
            <w:pPr>
              <w:pStyle w:val="Normal1"/>
              <w:jc w:val="left"/>
              <w:rPr>
                <w:rFonts w:ascii="Marianne" w:hAnsi="Marianne"/>
                <w:sz w:val="20"/>
                <w:szCs w:val="20"/>
                <w:lang w:eastAsia="fr-FR"/>
              </w:rPr>
            </w:pPr>
            <w:r w:rsidRPr="00BF57EB">
              <w:rPr>
                <w:rFonts w:ascii="Marianne" w:hAnsi="Marianne"/>
                <w:sz w:val="20"/>
                <w:szCs w:val="20"/>
                <w:lang w:eastAsia="fr-FR"/>
              </w:rPr>
              <w:t>2 – TECHNIQUE</w:t>
            </w:r>
            <w:r w:rsidRPr="00BF57EB">
              <w:rPr>
                <w:rFonts w:ascii="Marianne" w:hAnsi="Marianne" w:cs="Calibri"/>
                <w:sz w:val="20"/>
                <w:szCs w:val="20"/>
                <w:lang w:eastAsia="fr-FR"/>
              </w:rPr>
              <w:t> </w:t>
            </w:r>
            <w:r w:rsidRPr="00BF57EB">
              <w:rPr>
                <w:rFonts w:ascii="Marianne" w:hAnsi="Marianne"/>
                <w:sz w:val="20"/>
                <w:szCs w:val="20"/>
                <w:lang w:eastAsia="fr-FR"/>
              </w:rPr>
              <w:t>:</w:t>
            </w: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6B5D9A57" w14:textId="1BBC37EC" w:rsidR="006A7C55" w:rsidRPr="00BF57EB" w:rsidRDefault="00285C4A" w:rsidP="00237E9F">
            <w:pPr>
              <w:pStyle w:val="Normal1"/>
              <w:tabs>
                <w:tab w:val="clear" w:pos="284"/>
                <w:tab w:val="clear" w:pos="567"/>
                <w:tab w:val="clear" w:pos="851"/>
              </w:tabs>
              <w:ind w:firstLine="0"/>
              <w:jc w:val="center"/>
              <w:rPr>
                <w:rFonts w:ascii="Marianne" w:hAnsi="Marianne"/>
                <w:sz w:val="20"/>
                <w:szCs w:val="20"/>
                <w:lang w:eastAsia="fr-FR"/>
              </w:rPr>
            </w:pPr>
            <w:r>
              <w:rPr>
                <w:rFonts w:ascii="Marianne" w:hAnsi="Marianne"/>
                <w:sz w:val="20"/>
                <w:szCs w:val="20"/>
                <w:lang w:eastAsia="fr-FR"/>
              </w:rPr>
              <w:t>4</w:t>
            </w:r>
            <w:r w:rsidR="000355FC" w:rsidRPr="00BF57EB">
              <w:rPr>
                <w:rFonts w:ascii="Marianne" w:hAnsi="Marianne"/>
                <w:sz w:val="20"/>
                <w:szCs w:val="20"/>
                <w:lang w:eastAsia="fr-FR"/>
              </w:rPr>
              <w:t>0</w:t>
            </w:r>
            <w:r w:rsidR="00BF57EB" w:rsidRPr="00BF57EB">
              <w:rPr>
                <w:rFonts w:ascii="Marianne" w:hAnsi="Marianne"/>
                <w:sz w:val="20"/>
                <w:szCs w:val="20"/>
                <w:lang w:eastAsia="fr-FR"/>
              </w:rPr>
              <w:t>pts</w:t>
            </w:r>
          </w:p>
        </w:tc>
      </w:tr>
      <w:tr w:rsidR="00AF15B8" w:rsidRPr="00BF57EB" w14:paraId="35C912B0" w14:textId="77777777" w:rsidTr="00FC5DEF">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261CF792" w14:textId="2149F253" w:rsidR="00AF15B8" w:rsidRPr="00BF57EB" w:rsidRDefault="00AF15B8" w:rsidP="006011A8">
            <w:pPr>
              <w:pStyle w:val="Normal1"/>
              <w:jc w:val="left"/>
              <w:rPr>
                <w:rFonts w:ascii="Marianne" w:hAnsi="Marianne"/>
                <w:sz w:val="20"/>
                <w:szCs w:val="20"/>
                <w:lang w:eastAsia="fr-FR"/>
              </w:rPr>
            </w:pPr>
            <w:r w:rsidRPr="00BF57EB">
              <w:rPr>
                <w:rFonts w:ascii="Marianne" w:hAnsi="Marianne"/>
                <w:sz w:val="20"/>
                <w:szCs w:val="20"/>
                <w:lang w:eastAsia="fr-FR"/>
              </w:rPr>
              <w:t>3</w:t>
            </w:r>
            <w:r w:rsidR="000355FC" w:rsidRPr="00BF57EB">
              <w:rPr>
                <w:rFonts w:ascii="Marianne" w:hAnsi="Marianne"/>
                <w:sz w:val="20"/>
                <w:szCs w:val="20"/>
                <w:lang w:eastAsia="fr-FR"/>
              </w:rPr>
              <w:t xml:space="preserve"> - DEVELOPPEMENT DURABLE </w:t>
            </w:r>
            <w:r w:rsidRPr="00BF57EB">
              <w:rPr>
                <w:rFonts w:ascii="Marianne" w:hAnsi="Marianne"/>
                <w:sz w:val="20"/>
                <w:szCs w:val="20"/>
                <w:lang w:eastAsia="fr-FR"/>
              </w:rPr>
              <w:t>:</w:t>
            </w: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40527115" w14:textId="234DD6F4" w:rsidR="00AF15B8" w:rsidRPr="00BF57EB" w:rsidRDefault="00AF15B8" w:rsidP="00237E9F">
            <w:pPr>
              <w:pStyle w:val="Normal1"/>
              <w:tabs>
                <w:tab w:val="clear" w:pos="284"/>
                <w:tab w:val="clear" w:pos="567"/>
                <w:tab w:val="clear" w:pos="851"/>
              </w:tabs>
              <w:ind w:firstLine="0"/>
              <w:jc w:val="center"/>
              <w:rPr>
                <w:rFonts w:ascii="Marianne" w:hAnsi="Marianne"/>
                <w:sz w:val="20"/>
                <w:szCs w:val="20"/>
                <w:lang w:eastAsia="fr-FR"/>
              </w:rPr>
            </w:pPr>
            <w:r w:rsidRPr="00BF57EB">
              <w:rPr>
                <w:rFonts w:ascii="Marianne" w:hAnsi="Marianne"/>
                <w:sz w:val="20"/>
                <w:szCs w:val="20"/>
                <w:lang w:eastAsia="fr-FR"/>
              </w:rPr>
              <w:t>10</w:t>
            </w:r>
            <w:r w:rsidR="00BF57EB" w:rsidRPr="00BF57EB">
              <w:rPr>
                <w:rFonts w:ascii="Marianne" w:hAnsi="Marianne"/>
                <w:sz w:val="20"/>
                <w:szCs w:val="20"/>
                <w:lang w:eastAsia="fr-FR"/>
              </w:rPr>
              <w:t>pts</w:t>
            </w:r>
          </w:p>
        </w:tc>
      </w:tr>
      <w:tr w:rsidR="006011A8" w:rsidRPr="00BF57EB" w14:paraId="157EF607" w14:textId="77777777" w:rsidTr="00FC5DEF">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1C7D9917" w14:textId="77777777" w:rsidR="006011A8" w:rsidRPr="00BF57EB" w:rsidRDefault="006011A8" w:rsidP="00AE16B4">
            <w:pPr>
              <w:pStyle w:val="Normal1"/>
              <w:jc w:val="left"/>
              <w:rPr>
                <w:rFonts w:ascii="Marianne" w:hAnsi="Marianne"/>
                <w:b/>
                <w:sz w:val="20"/>
                <w:szCs w:val="20"/>
                <w:lang w:eastAsia="fr-FR"/>
              </w:rPr>
            </w:pPr>
            <w:r w:rsidRPr="00BF57EB">
              <w:rPr>
                <w:rFonts w:ascii="Marianne" w:hAnsi="Marianne"/>
                <w:b/>
                <w:sz w:val="20"/>
                <w:szCs w:val="20"/>
                <w:lang w:eastAsia="fr-FR"/>
              </w:rPr>
              <w:t>TOTAL</w:t>
            </w: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1966BD75" w14:textId="487145DB" w:rsidR="006011A8" w:rsidRPr="00BF57EB" w:rsidRDefault="006011A8" w:rsidP="00AE16B4">
            <w:pPr>
              <w:pStyle w:val="Normal1"/>
              <w:tabs>
                <w:tab w:val="clear" w:pos="284"/>
                <w:tab w:val="clear" w:pos="567"/>
                <w:tab w:val="clear" w:pos="851"/>
              </w:tabs>
              <w:ind w:firstLine="0"/>
              <w:jc w:val="center"/>
              <w:rPr>
                <w:rFonts w:ascii="Marianne" w:hAnsi="Marianne"/>
                <w:b/>
                <w:sz w:val="20"/>
                <w:szCs w:val="20"/>
                <w:lang w:eastAsia="fr-FR"/>
              </w:rPr>
            </w:pPr>
            <w:r w:rsidRPr="00BF57EB">
              <w:rPr>
                <w:rFonts w:ascii="Marianne" w:hAnsi="Marianne"/>
                <w:b/>
                <w:sz w:val="20"/>
                <w:szCs w:val="20"/>
                <w:lang w:eastAsia="fr-FR"/>
              </w:rPr>
              <w:t>100</w:t>
            </w:r>
            <w:r w:rsidR="00BF57EB" w:rsidRPr="00BF57EB">
              <w:rPr>
                <w:rFonts w:ascii="Marianne" w:hAnsi="Marianne"/>
                <w:b/>
                <w:sz w:val="20"/>
                <w:szCs w:val="20"/>
                <w:lang w:eastAsia="fr-FR"/>
              </w:rPr>
              <w:t>pts</w:t>
            </w:r>
          </w:p>
        </w:tc>
      </w:tr>
    </w:tbl>
    <w:p w14:paraId="42B1356F" w14:textId="0E5CE172" w:rsidR="00B40054" w:rsidRPr="00BF57EB" w:rsidRDefault="00B40054" w:rsidP="00B40054">
      <w:pPr>
        <w:tabs>
          <w:tab w:val="left" w:pos="5954"/>
        </w:tabs>
        <w:spacing w:line="360" w:lineRule="auto"/>
        <w:contextualSpacing/>
        <w:rPr>
          <w:rFonts w:ascii="Marianne" w:hAnsi="Marianne"/>
          <w:sz w:val="20"/>
          <w:szCs w:val="20"/>
        </w:rPr>
      </w:pPr>
    </w:p>
    <w:tbl>
      <w:tblPr>
        <w:tblW w:w="5000" w:type="pct"/>
        <w:tblCellMar>
          <w:left w:w="70" w:type="dxa"/>
          <w:right w:w="70" w:type="dxa"/>
        </w:tblCellMar>
        <w:tblLook w:val="0000" w:firstRow="0" w:lastRow="0" w:firstColumn="0" w:lastColumn="0" w:noHBand="0" w:noVBand="0"/>
      </w:tblPr>
      <w:tblGrid>
        <w:gridCol w:w="7224"/>
        <w:gridCol w:w="1836"/>
      </w:tblGrid>
      <w:tr w:rsidR="00BB7DEF" w:rsidRPr="00BF57EB" w14:paraId="377CD2F4" w14:textId="77777777" w:rsidTr="00E87428">
        <w:trPr>
          <w:cantSplit/>
          <w:trHeight w:val="354"/>
          <w:tblHeader/>
        </w:trPr>
        <w:tc>
          <w:tcPr>
            <w:tcW w:w="3987" w:type="pct"/>
            <w:tcBorders>
              <w:top w:val="single" w:sz="6" w:space="0" w:color="000000"/>
              <w:left w:val="single" w:sz="4" w:space="0" w:color="000000"/>
              <w:bottom w:val="single" w:sz="4" w:space="0" w:color="000000"/>
            </w:tcBorders>
            <w:shd w:val="clear" w:color="auto" w:fill="BFBFBF" w:themeFill="background1" w:themeFillShade="BF"/>
            <w:vAlign w:val="center"/>
          </w:tcPr>
          <w:p w14:paraId="1780FB99" w14:textId="0301DF99" w:rsidR="00BB7DEF" w:rsidRPr="00BF57EB" w:rsidRDefault="00BB7DEF" w:rsidP="00B60B0B">
            <w:pPr>
              <w:pStyle w:val="Normal1"/>
              <w:keepNext/>
              <w:tabs>
                <w:tab w:val="clear" w:pos="284"/>
                <w:tab w:val="clear" w:pos="567"/>
                <w:tab w:val="clear" w:pos="851"/>
              </w:tabs>
              <w:ind w:firstLine="0"/>
              <w:jc w:val="center"/>
              <w:rPr>
                <w:rFonts w:ascii="Marianne" w:hAnsi="Marianne"/>
                <w:b/>
                <w:sz w:val="20"/>
                <w:szCs w:val="20"/>
                <w:lang w:eastAsia="fr-FR"/>
              </w:rPr>
            </w:pPr>
            <w:r w:rsidRPr="00BF57EB">
              <w:rPr>
                <w:rFonts w:ascii="Marianne" w:hAnsi="Marianne"/>
                <w:b/>
                <w:sz w:val="20"/>
                <w:szCs w:val="20"/>
                <w:lang w:eastAsia="fr-FR"/>
              </w:rPr>
              <w:lastRenderedPageBreak/>
              <w:t>SOUS-CRITERES</w:t>
            </w:r>
          </w:p>
        </w:tc>
        <w:tc>
          <w:tcPr>
            <w:tcW w:w="1013" w:type="pct"/>
            <w:tcBorders>
              <w:top w:val="single" w:sz="6"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40EACF" w14:textId="77777777" w:rsidR="00BB7DEF" w:rsidRPr="00BF57EB" w:rsidRDefault="00BB7DEF" w:rsidP="00B60B0B">
            <w:pPr>
              <w:pStyle w:val="Normal1"/>
              <w:keepNext/>
              <w:tabs>
                <w:tab w:val="clear" w:pos="284"/>
                <w:tab w:val="clear" w:pos="567"/>
                <w:tab w:val="clear" w:pos="851"/>
              </w:tabs>
              <w:ind w:firstLine="0"/>
              <w:jc w:val="center"/>
              <w:rPr>
                <w:rFonts w:ascii="Marianne" w:hAnsi="Marianne"/>
                <w:sz w:val="20"/>
                <w:szCs w:val="20"/>
              </w:rPr>
            </w:pPr>
            <w:r w:rsidRPr="00BF57EB">
              <w:rPr>
                <w:rFonts w:ascii="Marianne" w:hAnsi="Marianne"/>
                <w:b/>
                <w:sz w:val="20"/>
                <w:szCs w:val="20"/>
                <w:lang w:eastAsia="fr-FR"/>
              </w:rPr>
              <w:t>PONDERATION</w:t>
            </w:r>
          </w:p>
        </w:tc>
      </w:tr>
      <w:tr w:rsidR="00BB7DEF" w:rsidRPr="00BF57EB" w14:paraId="02A08AAE" w14:textId="77777777" w:rsidTr="00B60B0B">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7A949B77" w14:textId="77777777" w:rsidR="00BB7DEF" w:rsidRPr="00BF57EB" w:rsidRDefault="00BB7DEF" w:rsidP="00B60B0B">
            <w:pPr>
              <w:pStyle w:val="Normal1"/>
              <w:jc w:val="left"/>
              <w:rPr>
                <w:rFonts w:ascii="Marianne" w:hAnsi="Marianne"/>
                <w:sz w:val="20"/>
                <w:szCs w:val="20"/>
                <w:lang w:eastAsia="fr-FR"/>
              </w:rPr>
            </w:pPr>
            <w:r w:rsidRPr="00BF57EB">
              <w:rPr>
                <w:rFonts w:ascii="Marianne" w:hAnsi="Marianne"/>
                <w:sz w:val="20"/>
                <w:szCs w:val="20"/>
                <w:lang w:eastAsia="fr-FR"/>
              </w:rPr>
              <w:t>1 – PRIX</w:t>
            </w:r>
          </w:p>
          <w:p w14:paraId="4AB5A69E" w14:textId="14040DDD" w:rsidR="004F6DB2" w:rsidRPr="00BF57EB" w:rsidRDefault="004F6DB2" w:rsidP="00B60B0B">
            <w:pPr>
              <w:pStyle w:val="Normal1"/>
              <w:jc w:val="left"/>
              <w:rPr>
                <w:rFonts w:ascii="Marianne" w:hAnsi="Marianne"/>
                <w:sz w:val="20"/>
                <w:szCs w:val="20"/>
                <w:lang w:eastAsia="fr-FR"/>
              </w:rPr>
            </w:pP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35C5DC48" w14:textId="626AA5AD" w:rsidR="00BB7DEF" w:rsidRPr="002F5BA6" w:rsidRDefault="00285C4A" w:rsidP="00B60B0B">
            <w:pPr>
              <w:pStyle w:val="Normal1"/>
              <w:tabs>
                <w:tab w:val="clear" w:pos="284"/>
                <w:tab w:val="clear" w:pos="567"/>
                <w:tab w:val="clear" w:pos="851"/>
              </w:tabs>
              <w:ind w:firstLine="0"/>
              <w:jc w:val="center"/>
              <w:rPr>
                <w:rFonts w:ascii="Marianne" w:hAnsi="Marianne"/>
                <w:b/>
                <w:bCs/>
                <w:sz w:val="20"/>
                <w:szCs w:val="20"/>
              </w:rPr>
            </w:pPr>
            <w:r w:rsidRPr="002F5BA6">
              <w:rPr>
                <w:rFonts w:ascii="Marianne" w:hAnsi="Marianne"/>
                <w:b/>
                <w:bCs/>
                <w:sz w:val="20"/>
                <w:szCs w:val="20"/>
                <w:lang w:eastAsia="fr-FR"/>
              </w:rPr>
              <w:t>5</w:t>
            </w:r>
            <w:r w:rsidR="000355FC" w:rsidRPr="002F5BA6">
              <w:rPr>
                <w:rFonts w:ascii="Marianne" w:hAnsi="Marianne"/>
                <w:b/>
                <w:bCs/>
                <w:sz w:val="20"/>
                <w:szCs w:val="20"/>
                <w:lang w:eastAsia="fr-FR"/>
              </w:rPr>
              <w:t>0</w:t>
            </w:r>
            <w:r w:rsidR="00BF57EB" w:rsidRPr="002F5BA6">
              <w:rPr>
                <w:rFonts w:ascii="Marianne" w:hAnsi="Marianne"/>
                <w:b/>
                <w:bCs/>
                <w:sz w:val="20"/>
                <w:szCs w:val="20"/>
                <w:lang w:eastAsia="fr-FR"/>
              </w:rPr>
              <w:t>pts</w:t>
            </w:r>
          </w:p>
        </w:tc>
      </w:tr>
      <w:tr w:rsidR="00BB7DEF" w:rsidRPr="00BF57EB" w14:paraId="6C99B014" w14:textId="77777777" w:rsidTr="00B60B0B">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63F4E47D" w14:textId="292996E0" w:rsidR="00BB7DEF" w:rsidRPr="00BF57EB" w:rsidRDefault="00BB7DEF" w:rsidP="001266FA">
            <w:pPr>
              <w:pStyle w:val="Normal1"/>
              <w:numPr>
                <w:ilvl w:val="0"/>
                <w:numId w:val="20"/>
              </w:numPr>
              <w:jc w:val="left"/>
              <w:rPr>
                <w:rFonts w:ascii="Marianne" w:hAnsi="Marianne"/>
                <w:sz w:val="20"/>
                <w:szCs w:val="20"/>
                <w:u w:val="single"/>
                <w:lang w:eastAsia="fr-FR"/>
              </w:rPr>
            </w:pPr>
            <w:r w:rsidRPr="00BF57EB">
              <w:rPr>
                <w:rFonts w:ascii="Marianne" w:hAnsi="Marianne"/>
                <w:sz w:val="20"/>
                <w:szCs w:val="20"/>
                <w:u w:val="single"/>
                <w:lang w:eastAsia="fr-FR"/>
              </w:rPr>
              <w:t>– TECHNIQUE</w:t>
            </w:r>
            <w:r w:rsidRPr="00BF57EB">
              <w:rPr>
                <w:rFonts w:ascii="Marianne" w:hAnsi="Marianne" w:cs="Calibri"/>
                <w:sz w:val="20"/>
                <w:szCs w:val="20"/>
                <w:u w:val="single"/>
                <w:lang w:eastAsia="fr-FR"/>
              </w:rPr>
              <w:t> </w:t>
            </w:r>
            <w:r w:rsidRPr="00BF57EB">
              <w:rPr>
                <w:rFonts w:ascii="Marianne" w:hAnsi="Marianne"/>
                <w:sz w:val="20"/>
                <w:szCs w:val="20"/>
                <w:u w:val="single"/>
                <w:lang w:eastAsia="fr-FR"/>
              </w:rPr>
              <w:t>:</w:t>
            </w:r>
            <w:r w:rsidR="00C816F1" w:rsidRPr="00BF57EB">
              <w:rPr>
                <w:rFonts w:ascii="Marianne" w:hAnsi="Marianne"/>
                <w:sz w:val="20"/>
                <w:szCs w:val="20"/>
                <w:u w:val="single"/>
                <w:lang w:eastAsia="fr-FR"/>
              </w:rPr>
              <w:t xml:space="preserve"> </w:t>
            </w:r>
          </w:p>
          <w:p w14:paraId="4C38F0E4" w14:textId="3F7E3F02" w:rsidR="00C816F1" w:rsidRPr="00BF57EB" w:rsidRDefault="00C816F1" w:rsidP="00B60B0B">
            <w:pPr>
              <w:pStyle w:val="Normal1"/>
              <w:jc w:val="left"/>
              <w:rPr>
                <w:rFonts w:ascii="Marianne" w:hAnsi="Marianne"/>
                <w:sz w:val="20"/>
                <w:szCs w:val="20"/>
                <w:u w:val="single"/>
                <w:lang w:eastAsia="fr-FR"/>
              </w:rPr>
            </w:pPr>
          </w:p>
          <w:p w14:paraId="027DFD10" w14:textId="191B31B9" w:rsidR="00B3607E" w:rsidRPr="00BF57EB" w:rsidRDefault="001266FA" w:rsidP="002F5BA6">
            <w:pPr>
              <w:pStyle w:val="Normal1"/>
              <w:ind w:left="568"/>
              <w:jc w:val="left"/>
              <w:rPr>
                <w:rFonts w:ascii="Marianne" w:hAnsi="Marianne"/>
                <w:sz w:val="20"/>
                <w:szCs w:val="20"/>
                <w:u w:val="single"/>
                <w:lang w:eastAsia="fr-FR"/>
              </w:rPr>
            </w:pPr>
            <w:r w:rsidRPr="00BF57EB">
              <w:rPr>
                <w:rFonts w:ascii="Marianne" w:hAnsi="Marianne"/>
                <w:sz w:val="20"/>
                <w:szCs w:val="20"/>
                <w:u w:val="single"/>
                <w:lang w:eastAsia="fr-FR"/>
              </w:rPr>
              <w:t xml:space="preserve">2.1 </w:t>
            </w:r>
            <w:r w:rsidR="009732ED">
              <w:rPr>
                <w:rFonts w:ascii="Marianne" w:hAnsi="Marianne"/>
                <w:sz w:val="20"/>
                <w:szCs w:val="20"/>
                <w:u w:val="single"/>
                <w:lang w:eastAsia="fr-FR"/>
              </w:rPr>
              <w:t>–</w:t>
            </w:r>
            <w:r w:rsidRPr="00BF57EB">
              <w:rPr>
                <w:rFonts w:ascii="Marianne" w:hAnsi="Marianne"/>
                <w:sz w:val="20"/>
                <w:szCs w:val="20"/>
                <w:u w:val="single"/>
                <w:lang w:eastAsia="fr-FR"/>
              </w:rPr>
              <w:t xml:space="preserve"> Organisation</w:t>
            </w:r>
            <w:r w:rsidR="009732ED">
              <w:rPr>
                <w:rFonts w:ascii="Marianne" w:hAnsi="Marianne"/>
                <w:sz w:val="20"/>
                <w:szCs w:val="20"/>
                <w:u w:val="single"/>
                <w:lang w:eastAsia="fr-FR"/>
              </w:rPr>
              <w:t xml:space="preserve"> générale</w:t>
            </w:r>
            <w:r w:rsidR="00C816F1" w:rsidRPr="00BF57EB">
              <w:rPr>
                <w:rFonts w:ascii="Marianne" w:hAnsi="Marianne"/>
                <w:sz w:val="20"/>
                <w:szCs w:val="20"/>
                <w:u w:val="single"/>
                <w:lang w:eastAsia="fr-FR"/>
              </w:rPr>
              <w:t xml:space="preserve"> de </w:t>
            </w:r>
            <w:r w:rsidR="009732ED">
              <w:rPr>
                <w:rFonts w:ascii="Marianne" w:hAnsi="Marianne"/>
                <w:sz w:val="20"/>
                <w:szCs w:val="20"/>
                <w:u w:val="single"/>
                <w:lang w:eastAsia="fr-FR"/>
              </w:rPr>
              <w:t>la prestation</w:t>
            </w:r>
            <w:r w:rsidR="000355FC" w:rsidRPr="00BF57EB">
              <w:rPr>
                <w:rFonts w:ascii="Marianne" w:hAnsi="Marianne"/>
                <w:sz w:val="20"/>
                <w:szCs w:val="20"/>
                <w:u w:val="single"/>
                <w:lang w:eastAsia="fr-FR"/>
              </w:rPr>
              <w:t xml:space="preserve"> : </w:t>
            </w:r>
          </w:p>
          <w:p w14:paraId="7B9B58D2" w14:textId="77777777" w:rsidR="00BF57EB" w:rsidRPr="00BF57EB" w:rsidRDefault="00BF57EB" w:rsidP="002F5BA6">
            <w:pPr>
              <w:pStyle w:val="Normal1"/>
              <w:ind w:left="1288" w:firstLine="0"/>
              <w:jc w:val="left"/>
              <w:rPr>
                <w:rFonts w:ascii="Marianne" w:hAnsi="Marianne"/>
                <w:sz w:val="20"/>
                <w:szCs w:val="20"/>
                <w:lang w:eastAsia="fr-FR"/>
              </w:rPr>
            </w:pPr>
          </w:p>
          <w:p w14:paraId="68DC241B" w14:textId="5BA619E7" w:rsidR="00B3607E" w:rsidRPr="00BF57EB" w:rsidRDefault="00B3607E" w:rsidP="002F5BA6">
            <w:pPr>
              <w:pStyle w:val="Normal1"/>
              <w:ind w:left="568"/>
              <w:jc w:val="left"/>
              <w:rPr>
                <w:rFonts w:ascii="Marianne" w:hAnsi="Marianne"/>
                <w:sz w:val="20"/>
                <w:szCs w:val="20"/>
                <w:u w:val="single"/>
                <w:lang w:eastAsia="fr-FR"/>
              </w:rPr>
            </w:pPr>
            <w:r w:rsidRPr="00BF57EB">
              <w:rPr>
                <w:rFonts w:ascii="Marianne" w:hAnsi="Marianne"/>
                <w:sz w:val="20"/>
                <w:szCs w:val="20"/>
                <w:u w:val="single"/>
                <w:lang w:eastAsia="fr-FR"/>
              </w:rPr>
              <w:t xml:space="preserve">2.2- </w:t>
            </w:r>
            <w:r w:rsidR="009732ED">
              <w:rPr>
                <w:rFonts w:ascii="Marianne" w:hAnsi="Marianne"/>
                <w:sz w:val="20"/>
                <w:szCs w:val="20"/>
                <w:u w:val="single"/>
                <w:lang w:eastAsia="fr-FR"/>
              </w:rPr>
              <w:t xml:space="preserve">Contrôle de la prestation </w:t>
            </w:r>
            <w:r w:rsidR="004058D3" w:rsidRPr="00BF57EB">
              <w:rPr>
                <w:rFonts w:ascii="Marianne" w:hAnsi="Marianne"/>
                <w:sz w:val="20"/>
                <w:szCs w:val="20"/>
                <w:u w:val="single"/>
                <w:lang w:eastAsia="fr-FR"/>
              </w:rPr>
              <w:t xml:space="preserve">: </w:t>
            </w:r>
          </w:p>
          <w:p w14:paraId="37BE2B95" w14:textId="29B2067F" w:rsidR="004F6DB2" w:rsidRPr="00695B0B" w:rsidRDefault="004F6DB2" w:rsidP="009732ED">
            <w:pPr>
              <w:pStyle w:val="Normal1"/>
              <w:tabs>
                <w:tab w:val="clear" w:pos="851"/>
              </w:tabs>
              <w:ind w:firstLine="0"/>
              <w:jc w:val="left"/>
              <w:rPr>
                <w:rFonts w:ascii="Marianne" w:hAnsi="Marianne"/>
                <w:sz w:val="20"/>
                <w:szCs w:val="20"/>
                <w:lang w:eastAsia="fr-FR"/>
              </w:rPr>
            </w:pP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18AFB7F2" w14:textId="2BEF1AEE" w:rsidR="00C816F1" w:rsidRPr="002F5BA6" w:rsidRDefault="00285C4A" w:rsidP="004058D3">
            <w:pPr>
              <w:jc w:val="center"/>
              <w:rPr>
                <w:rFonts w:ascii="Marianne" w:hAnsi="Marianne"/>
                <w:b/>
                <w:bCs/>
                <w:sz w:val="20"/>
                <w:szCs w:val="20"/>
                <w:lang w:eastAsia="fr-FR"/>
              </w:rPr>
            </w:pPr>
            <w:r w:rsidRPr="002F5BA6">
              <w:rPr>
                <w:rFonts w:ascii="Marianne" w:hAnsi="Marianne"/>
                <w:b/>
                <w:bCs/>
                <w:sz w:val="20"/>
                <w:szCs w:val="20"/>
                <w:lang w:eastAsia="fr-FR"/>
              </w:rPr>
              <w:t>4</w:t>
            </w:r>
            <w:r w:rsidR="004058D3" w:rsidRPr="002F5BA6">
              <w:rPr>
                <w:rFonts w:ascii="Marianne" w:hAnsi="Marianne"/>
                <w:b/>
                <w:bCs/>
                <w:sz w:val="20"/>
                <w:szCs w:val="20"/>
                <w:lang w:eastAsia="fr-FR"/>
              </w:rPr>
              <w:t>0</w:t>
            </w:r>
            <w:r w:rsidR="00BF57EB" w:rsidRPr="002F5BA6">
              <w:rPr>
                <w:rFonts w:ascii="Marianne" w:hAnsi="Marianne"/>
                <w:b/>
                <w:bCs/>
                <w:sz w:val="20"/>
                <w:szCs w:val="20"/>
                <w:lang w:eastAsia="fr-FR"/>
              </w:rPr>
              <w:t>pts</w:t>
            </w:r>
            <w:r w:rsidR="002F5BA6">
              <w:rPr>
                <w:rFonts w:ascii="Marianne" w:hAnsi="Marianne"/>
                <w:b/>
                <w:bCs/>
                <w:sz w:val="20"/>
                <w:szCs w:val="20"/>
                <w:lang w:eastAsia="fr-FR"/>
              </w:rPr>
              <w:t> :</w:t>
            </w:r>
          </w:p>
          <w:p w14:paraId="65D215CD" w14:textId="77777777" w:rsidR="004058D3" w:rsidRPr="00BF57EB" w:rsidRDefault="004058D3" w:rsidP="004058D3">
            <w:pPr>
              <w:jc w:val="center"/>
              <w:rPr>
                <w:rFonts w:ascii="Marianne" w:hAnsi="Marianne"/>
                <w:sz w:val="20"/>
                <w:szCs w:val="20"/>
                <w:lang w:eastAsia="fr-FR"/>
              </w:rPr>
            </w:pPr>
          </w:p>
          <w:p w14:paraId="28FAEB01" w14:textId="6F74F59D" w:rsidR="004058D3" w:rsidRPr="00BF57EB" w:rsidRDefault="00285C4A" w:rsidP="009732ED">
            <w:pPr>
              <w:jc w:val="center"/>
              <w:rPr>
                <w:rFonts w:ascii="Marianne" w:hAnsi="Marianne"/>
                <w:sz w:val="20"/>
                <w:szCs w:val="20"/>
                <w:lang w:eastAsia="fr-FR"/>
              </w:rPr>
            </w:pPr>
            <w:r>
              <w:rPr>
                <w:rFonts w:ascii="Marianne" w:hAnsi="Marianne"/>
                <w:sz w:val="20"/>
                <w:szCs w:val="20"/>
                <w:lang w:eastAsia="fr-FR"/>
              </w:rPr>
              <w:t>30</w:t>
            </w:r>
            <w:r w:rsidR="00BF57EB" w:rsidRPr="00BF57EB">
              <w:rPr>
                <w:rFonts w:ascii="Marianne" w:hAnsi="Marianne"/>
                <w:sz w:val="20"/>
                <w:szCs w:val="20"/>
                <w:lang w:eastAsia="fr-FR"/>
              </w:rPr>
              <w:t>pts</w:t>
            </w:r>
          </w:p>
          <w:p w14:paraId="23013DE7" w14:textId="77777777" w:rsidR="004058D3" w:rsidRPr="00BF57EB" w:rsidRDefault="004058D3" w:rsidP="009732ED">
            <w:pPr>
              <w:jc w:val="center"/>
              <w:rPr>
                <w:rFonts w:ascii="Marianne" w:hAnsi="Marianne"/>
                <w:sz w:val="20"/>
                <w:szCs w:val="20"/>
                <w:lang w:eastAsia="fr-FR"/>
              </w:rPr>
            </w:pPr>
          </w:p>
          <w:p w14:paraId="6F3F6598" w14:textId="2D2FDB69" w:rsidR="00E87428" w:rsidRPr="00BF57EB" w:rsidRDefault="009732ED" w:rsidP="009732ED">
            <w:pPr>
              <w:jc w:val="center"/>
              <w:rPr>
                <w:rFonts w:ascii="Marianne" w:hAnsi="Marianne"/>
                <w:sz w:val="20"/>
                <w:szCs w:val="20"/>
                <w:lang w:eastAsia="fr-FR"/>
              </w:rPr>
            </w:pPr>
            <w:r>
              <w:rPr>
                <w:rFonts w:ascii="Marianne" w:hAnsi="Marianne"/>
                <w:sz w:val="20"/>
                <w:szCs w:val="20"/>
                <w:lang w:eastAsia="fr-FR"/>
              </w:rPr>
              <w:t>10pts</w:t>
            </w:r>
          </w:p>
          <w:p w14:paraId="159ABEE2" w14:textId="0B3AF8FC" w:rsidR="00E87428" w:rsidRPr="00BF57EB" w:rsidRDefault="00E87428" w:rsidP="009732ED">
            <w:pPr>
              <w:rPr>
                <w:rFonts w:ascii="Marianne" w:hAnsi="Marianne"/>
                <w:sz w:val="20"/>
                <w:szCs w:val="20"/>
                <w:lang w:eastAsia="fr-FR"/>
              </w:rPr>
            </w:pPr>
          </w:p>
        </w:tc>
      </w:tr>
      <w:tr w:rsidR="00AB6E22" w:rsidRPr="00BF57EB" w14:paraId="58DE0D38" w14:textId="77777777" w:rsidTr="00B60B0B">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461D1B2D" w14:textId="5367F97E" w:rsidR="00AB6E22" w:rsidRDefault="00D82E03" w:rsidP="003D49F7">
            <w:pPr>
              <w:pStyle w:val="Normal1"/>
              <w:numPr>
                <w:ilvl w:val="0"/>
                <w:numId w:val="20"/>
              </w:numPr>
              <w:jc w:val="left"/>
              <w:rPr>
                <w:rFonts w:ascii="Marianne" w:hAnsi="Marianne"/>
                <w:sz w:val="20"/>
                <w:szCs w:val="20"/>
                <w:u w:val="single"/>
                <w:lang w:eastAsia="fr-FR"/>
              </w:rPr>
            </w:pPr>
            <w:r>
              <w:rPr>
                <w:rFonts w:ascii="Marianne" w:hAnsi="Marianne"/>
                <w:sz w:val="20"/>
                <w:szCs w:val="20"/>
                <w:u w:val="single"/>
                <w:lang w:eastAsia="fr-FR"/>
              </w:rPr>
              <w:t xml:space="preserve">Développement Durable </w:t>
            </w:r>
          </w:p>
          <w:p w14:paraId="06F6AAA1" w14:textId="65A86EAD" w:rsidR="00AB6E22" w:rsidRPr="00BF57EB" w:rsidRDefault="00AB6E22" w:rsidP="00E67CCE">
            <w:pPr>
              <w:pStyle w:val="Normal1"/>
              <w:ind w:firstLine="0"/>
              <w:jc w:val="left"/>
              <w:rPr>
                <w:rFonts w:ascii="Marianne" w:hAnsi="Marianne"/>
                <w:sz w:val="20"/>
                <w:szCs w:val="20"/>
                <w:u w:val="single"/>
                <w:lang w:eastAsia="fr-FR"/>
              </w:rPr>
            </w:pP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3FFC9B49" w14:textId="6115975B" w:rsidR="00AB6E22" w:rsidRPr="002F5BA6" w:rsidRDefault="00AB6E22" w:rsidP="00B60B0B">
            <w:pPr>
              <w:pStyle w:val="Normal1"/>
              <w:tabs>
                <w:tab w:val="clear" w:pos="284"/>
                <w:tab w:val="clear" w:pos="567"/>
                <w:tab w:val="clear" w:pos="851"/>
              </w:tabs>
              <w:ind w:firstLine="0"/>
              <w:jc w:val="center"/>
              <w:rPr>
                <w:rFonts w:ascii="Marianne" w:hAnsi="Marianne"/>
                <w:b/>
                <w:bCs/>
                <w:sz w:val="20"/>
                <w:szCs w:val="20"/>
                <w:lang w:eastAsia="fr-FR"/>
              </w:rPr>
            </w:pPr>
            <w:r w:rsidRPr="002F5BA6">
              <w:rPr>
                <w:rFonts w:ascii="Marianne" w:hAnsi="Marianne"/>
                <w:b/>
                <w:bCs/>
                <w:sz w:val="20"/>
                <w:szCs w:val="20"/>
                <w:lang w:eastAsia="fr-FR"/>
              </w:rPr>
              <w:t>10</w:t>
            </w:r>
            <w:r w:rsidR="00BF57EB" w:rsidRPr="002F5BA6">
              <w:rPr>
                <w:rFonts w:ascii="Marianne" w:hAnsi="Marianne"/>
                <w:b/>
                <w:bCs/>
                <w:sz w:val="20"/>
                <w:szCs w:val="20"/>
                <w:lang w:eastAsia="fr-FR"/>
              </w:rPr>
              <w:t>pts</w:t>
            </w:r>
          </w:p>
        </w:tc>
      </w:tr>
      <w:tr w:rsidR="00BB7DEF" w:rsidRPr="00BF57EB" w14:paraId="091223AB" w14:textId="77777777" w:rsidTr="00B60B0B">
        <w:trPr>
          <w:cantSplit/>
          <w:trHeight w:val="284"/>
        </w:trPr>
        <w:tc>
          <w:tcPr>
            <w:tcW w:w="3987" w:type="pct"/>
            <w:tcBorders>
              <w:top w:val="single" w:sz="4" w:space="0" w:color="000000"/>
              <w:left w:val="single" w:sz="4" w:space="0" w:color="000000"/>
              <w:bottom w:val="single" w:sz="4" w:space="0" w:color="000000"/>
            </w:tcBorders>
            <w:shd w:val="clear" w:color="auto" w:fill="auto"/>
            <w:vAlign w:val="center"/>
          </w:tcPr>
          <w:p w14:paraId="5F04D025" w14:textId="77777777" w:rsidR="00BB7DEF" w:rsidRPr="00BF57EB" w:rsidRDefault="00BB7DEF" w:rsidP="00B60B0B">
            <w:pPr>
              <w:pStyle w:val="Normal1"/>
              <w:jc w:val="left"/>
              <w:rPr>
                <w:rFonts w:ascii="Marianne" w:hAnsi="Marianne"/>
                <w:b/>
                <w:sz w:val="20"/>
                <w:szCs w:val="20"/>
                <w:lang w:eastAsia="fr-FR"/>
              </w:rPr>
            </w:pPr>
            <w:r w:rsidRPr="00BF57EB">
              <w:rPr>
                <w:rFonts w:ascii="Marianne" w:hAnsi="Marianne"/>
                <w:b/>
                <w:sz w:val="20"/>
                <w:szCs w:val="20"/>
                <w:lang w:eastAsia="fr-FR"/>
              </w:rPr>
              <w:t>TOTAL</w:t>
            </w:r>
          </w:p>
        </w:tc>
        <w:tc>
          <w:tcPr>
            <w:tcW w:w="1013" w:type="pct"/>
            <w:tcBorders>
              <w:top w:val="single" w:sz="4" w:space="0" w:color="000000"/>
              <w:left w:val="single" w:sz="4" w:space="0" w:color="000000"/>
              <w:bottom w:val="single" w:sz="4" w:space="0" w:color="000000"/>
              <w:right w:val="single" w:sz="4" w:space="0" w:color="000000"/>
            </w:tcBorders>
            <w:shd w:val="clear" w:color="auto" w:fill="auto"/>
          </w:tcPr>
          <w:p w14:paraId="56B21666" w14:textId="757D6A5B" w:rsidR="00BB7DEF" w:rsidRPr="00BF57EB" w:rsidRDefault="00BB7DEF" w:rsidP="00B60B0B">
            <w:pPr>
              <w:pStyle w:val="Normal1"/>
              <w:tabs>
                <w:tab w:val="clear" w:pos="284"/>
                <w:tab w:val="clear" w:pos="567"/>
                <w:tab w:val="clear" w:pos="851"/>
              </w:tabs>
              <w:ind w:firstLine="0"/>
              <w:jc w:val="center"/>
              <w:rPr>
                <w:rFonts w:ascii="Marianne" w:hAnsi="Marianne"/>
                <w:b/>
                <w:sz w:val="20"/>
                <w:szCs w:val="20"/>
                <w:lang w:eastAsia="fr-FR"/>
              </w:rPr>
            </w:pPr>
            <w:r w:rsidRPr="00BF57EB">
              <w:rPr>
                <w:rFonts w:ascii="Marianne" w:hAnsi="Marianne"/>
                <w:b/>
                <w:sz w:val="20"/>
                <w:szCs w:val="20"/>
                <w:lang w:eastAsia="fr-FR"/>
              </w:rPr>
              <w:t>100</w:t>
            </w:r>
            <w:r w:rsidR="00BF57EB" w:rsidRPr="00BF57EB">
              <w:rPr>
                <w:rFonts w:ascii="Marianne" w:hAnsi="Marianne"/>
                <w:b/>
                <w:sz w:val="20"/>
                <w:szCs w:val="20"/>
                <w:lang w:eastAsia="fr-FR"/>
              </w:rPr>
              <w:t>pts</w:t>
            </w:r>
          </w:p>
        </w:tc>
      </w:tr>
    </w:tbl>
    <w:p w14:paraId="1C417DBA" w14:textId="77777777" w:rsidR="00BB7DEF" w:rsidRPr="00E87428" w:rsidRDefault="00BB7DEF" w:rsidP="00B40054">
      <w:pPr>
        <w:tabs>
          <w:tab w:val="left" w:pos="5954"/>
        </w:tabs>
        <w:spacing w:line="360" w:lineRule="auto"/>
        <w:contextualSpacing/>
        <w:rPr>
          <w:rFonts w:ascii="Marianne" w:hAnsi="Marianne"/>
          <w:sz w:val="20"/>
          <w:szCs w:val="20"/>
        </w:rPr>
      </w:pPr>
    </w:p>
    <w:p w14:paraId="235BBF13" w14:textId="77777777" w:rsidR="00B40054" w:rsidRPr="00E87428" w:rsidRDefault="00B40054" w:rsidP="006515CE">
      <w:pPr>
        <w:pStyle w:val="Normal1"/>
        <w:numPr>
          <w:ilvl w:val="0"/>
          <w:numId w:val="8"/>
        </w:numPr>
        <w:rPr>
          <w:rFonts w:ascii="Marianne" w:hAnsi="Marianne"/>
          <w:b/>
          <w:sz w:val="20"/>
          <w:szCs w:val="20"/>
          <w:u w:val="single"/>
          <w:lang w:eastAsia="fr-FR"/>
        </w:rPr>
      </w:pPr>
      <w:r w:rsidRPr="00E87428">
        <w:rPr>
          <w:rFonts w:ascii="Marianne" w:hAnsi="Marianne"/>
          <w:b/>
          <w:sz w:val="20"/>
          <w:szCs w:val="20"/>
          <w:u w:val="single"/>
          <w:lang w:eastAsia="fr-FR"/>
        </w:rPr>
        <w:t>Méthode de calcul du critère financier</w:t>
      </w:r>
      <w:r w:rsidRPr="00E87428">
        <w:rPr>
          <w:rFonts w:ascii="Marianne" w:hAnsi="Marianne" w:cs="Calibri"/>
          <w:b/>
          <w:sz w:val="20"/>
          <w:szCs w:val="20"/>
          <w:u w:val="single"/>
          <w:lang w:eastAsia="fr-FR"/>
        </w:rPr>
        <w:t> </w:t>
      </w:r>
      <w:r w:rsidRPr="00E87428">
        <w:rPr>
          <w:rFonts w:ascii="Marianne" w:hAnsi="Marianne"/>
          <w:b/>
          <w:sz w:val="20"/>
          <w:szCs w:val="20"/>
          <w:u w:val="single"/>
          <w:lang w:eastAsia="fr-FR"/>
        </w:rPr>
        <w:t>:</w:t>
      </w:r>
    </w:p>
    <w:p w14:paraId="11BE12AC" w14:textId="77777777" w:rsidR="00B40054" w:rsidRPr="00E87428" w:rsidRDefault="00B40054" w:rsidP="00B40054">
      <w:pPr>
        <w:rPr>
          <w:rFonts w:ascii="Marianne" w:hAnsi="Marianne"/>
          <w:sz w:val="20"/>
          <w:szCs w:val="20"/>
        </w:rPr>
      </w:pPr>
    </w:p>
    <w:p w14:paraId="43DF10FF" w14:textId="39837002" w:rsidR="00B40054" w:rsidRPr="00E87428" w:rsidRDefault="00B40054" w:rsidP="00B40054">
      <w:pPr>
        <w:rPr>
          <w:rFonts w:ascii="Marianne" w:hAnsi="Marianne"/>
          <w:sz w:val="20"/>
          <w:szCs w:val="20"/>
        </w:rPr>
      </w:pPr>
      <w:r w:rsidRPr="00E87428">
        <w:rPr>
          <w:rFonts w:ascii="Marianne" w:hAnsi="Marianne"/>
          <w:sz w:val="20"/>
          <w:szCs w:val="20"/>
        </w:rPr>
        <w:t>Le soumissionnaire proposant le prix le plus bas obti</w:t>
      </w:r>
      <w:r w:rsidR="00A40F8E" w:rsidRPr="00E87428">
        <w:rPr>
          <w:rFonts w:ascii="Marianne" w:hAnsi="Marianne"/>
          <w:sz w:val="20"/>
          <w:szCs w:val="20"/>
        </w:rPr>
        <w:t>ent la note m</w:t>
      </w:r>
      <w:r w:rsidR="001929B0" w:rsidRPr="00E87428">
        <w:rPr>
          <w:rFonts w:ascii="Marianne" w:hAnsi="Marianne"/>
          <w:sz w:val="20"/>
          <w:szCs w:val="20"/>
        </w:rPr>
        <w:t>aximale, à savoir</w:t>
      </w:r>
      <w:r w:rsidR="00285C4A">
        <w:rPr>
          <w:rFonts w:ascii="Marianne" w:hAnsi="Marianne"/>
          <w:sz w:val="20"/>
          <w:szCs w:val="20"/>
        </w:rPr>
        <w:t xml:space="preserve"> 50</w:t>
      </w:r>
      <w:r w:rsidRPr="00E87428">
        <w:rPr>
          <w:rFonts w:ascii="Marianne" w:hAnsi="Marianne"/>
          <w:sz w:val="20"/>
          <w:szCs w:val="20"/>
        </w:rPr>
        <w:t xml:space="preserve"> points.</w:t>
      </w:r>
    </w:p>
    <w:p w14:paraId="5F9BEF89" w14:textId="77777777" w:rsidR="00EA25FD" w:rsidRPr="00E87428" w:rsidRDefault="00EA25FD" w:rsidP="005913CB">
      <w:pPr>
        <w:rPr>
          <w:rFonts w:ascii="Marianne" w:hAnsi="Marianne"/>
          <w:sz w:val="20"/>
          <w:szCs w:val="20"/>
          <w:highlight w:val="yellow"/>
        </w:rPr>
      </w:pPr>
    </w:p>
    <w:p w14:paraId="7C413FFF" w14:textId="77777777" w:rsidR="00947E1B" w:rsidRPr="00E87428" w:rsidRDefault="00EA25FD" w:rsidP="00B40054">
      <w:pPr>
        <w:rPr>
          <w:rFonts w:ascii="Marianne" w:hAnsi="Marianne"/>
          <w:sz w:val="20"/>
          <w:szCs w:val="20"/>
        </w:rPr>
      </w:pPr>
      <w:r w:rsidRPr="00E87428">
        <w:rPr>
          <w:rFonts w:ascii="Marianne" w:hAnsi="Marianne"/>
          <w:b/>
          <w:sz w:val="20"/>
          <w:szCs w:val="20"/>
          <w:u w:val="single"/>
        </w:rPr>
        <w:t>Á noter</w:t>
      </w:r>
      <w:r w:rsidRPr="00E87428">
        <w:rPr>
          <w:rFonts w:ascii="Marianne" w:hAnsi="Marianne"/>
          <w:sz w:val="20"/>
          <w:szCs w:val="20"/>
        </w:rPr>
        <w:t xml:space="preserve"> : Le DQE est un </w:t>
      </w:r>
      <w:r w:rsidRPr="00E87428">
        <w:rPr>
          <w:rFonts w:ascii="Marianne" w:hAnsi="Marianne"/>
          <w:b/>
          <w:sz w:val="20"/>
          <w:szCs w:val="20"/>
        </w:rPr>
        <w:t>document non contractuel</w:t>
      </w:r>
      <w:r w:rsidRPr="00E87428">
        <w:rPr>
          <w:rFonts w:ascii="Marianne" w:hAnsi="Marianne"/>
          <w:sz w:val="20"/>
          <w:szCs w:val="20"/>
        </w:rPr>
        <w:t>, destiné à permettre la comparaison des</w:t>
      </w:r>
      <w:r w:rsidR="00F6144E" w:rsidRPr="00E87428">
        <w:rPr>
          <w:rFonts w:ascii="Marianne" w:hAnsi="Marianne"/>
          <w:sz w:val="20"/>
          <w:szCs w:val="20"/>
        </w:rPr>
        <w:t xml:space="preserve"> décompositions du prix global et forfaitaire</w:t>
      </w:r>
      <w:r w:rsidRPr="00E87428">
        <w:rPr>
          <w:rFonts w:ascii="Marianne" w:hAnsi="Marianne"/>
          <w:sz w:val="20"/>
          <w:szCs w:val="20"/>
        </w:rPr>
        <w:t xml:space="preserve"> </w:t>
      </w:r>
      <w:r w:rsidR="00F6144E" w:rsidRPr="00E87428">
        <w:rPr>
          <w:rFonts w:ascii="Marianne" w:hAnsi="Marianne"/>
          <w:sz w:val="20"/>
          <w:szCs w:val="20"/>
        </w:rPr>
        <w:t>(</w:t>
      </w:r>
      <w:r w:rsidR="00CD2BDF" w:rsidRPr="00E87428">
        <w:rPr>
          <w:rFonts w:ascii="Marianne" w:hAnsi="Marianne"/>
          <w:sz w:val="20"/>
          <w:szCs w:val="20"/>
        </w:rPr>
        <w:t>DPGF</w:t>
      </w:r>
      <w:r w:rsidR="00F6144E" w:rsidRPr="00E87428">
        <w:rPr>
          <w:rFonts w:ascii="Marianne" w:hAnsi="Marianne"/>
          <w:sz w:val="20"/>
          <w:szCs w:val="20"/>
        </w:rPr>
        <w:t>)</w:t>
      </w:r>
      <w:r w:rsidRPr="00E87428">
        <w:rPr>
          <w:rFonts w:ascii="Marianne" w:hAnsi="Marianne"/>
          <w:sz w:val="20"/>
          <w:szCs w:val="20"/>
        </w:rPr>
        <w:t xml:space="preserve"> et l’évaluation des offres. </w:t>
      </w:r>
      <w:r w:rsidR="00481834" w:rsidRPr="00E87428">
        <w:rPr>
          <w:rFonts w:ascii="Marianne" w:hAnsi="Marianne"/>
          <w:sz w:val="20"/>
          <w:szCs w:val="20"/>
        </w:rPr>
        <w:t>Ainsi, l</w:t>
      </w:r>
      <w:r w:rsidRPr="00E87428">
        <w:rPr>
          <w:rFonts w:ascii="Marianne" w:hAnsi="Marianne"/>
          <w:sz w:val="20"/>
          <w:szCs w:val="20"/>
        </w:rPr>
        <w:t xml:space="preserve">e DQE est un simple outil </w:t>
      </w:r>
      <w:r w:rsidR="00481834" w:rsidRPr="00E87428">
        <w:rPr>
          <w:rFonts w:ascii="Marianne" w:hAnsi="Marianne"/>
          <w:sz w:val="20"/>
          <w:szCs w:val="20"/>
        </w:rPr>
        <w:t>de</w:t>
      </w:r>
      <w:r w:rsidRPr="00E87428">
        <w:rPr>
          <w:rFonts w:ascii="Marianne" w:hAnsi="Marianne"/>
          <w:sz w:val="20"/>
          <w:szCs w:val="20"/>
        </w:rPr>
        <w:t xml:space="preserve"> la méthode de notation qui ne modifie en rien les attentes de l’Administration. </w:t>
      </w:r>
    </w:p>
    <w:p w14:paraId="6E4102AF" w14:textId="77777777" w:rsidR="00BC50A0" w:rsidRPr="00E87428" w:rsidRDefault="00BC50A0" w:rsidP="00B40054">
      <w:pPr>
        <w:rPr>
          <w:rFonts w:ascii="Marianne" w:hAnsi="Marianne"/>
          <w:sz w:val="20"/>
          <w:szCs w:val="20"/>
        </w:rPr>
      </w:pPr>
    </w:p>
    <w:p w14:paraId="4F10E6E3" w14:textId="77777777" w:rsidR="00B40054" w:rsidRPr="00E87428" w:rsidRDefault="00947E1B" w:rsidP="00B40054">
      <w:pPr>
        <w:rPr>
          <w:rFonts w:ascii="Marianne" w:hAnsi="Marianne"/>
          <w:sz w:val="20"/>
          <w:szCs w:val="20"/>
        </w:rPr>
      </w:pPr>
      <w:r w:rsidRPr="00E87428">
        <w:rPr>
          <w:rFonts w:ascii="Marianne" w:hAnsi="Marianne"/>
          <w:sz w:val="20"/>
          <w:szCs w:val="20"/>
        </w:rPr>
        <w:t>L</w:t>
      </w:r>
      <w:r w:rsidR="00B40054" w:rsidRPr="00E87428">
        <w:rPr>
          <w:rFonts w:ascii="Marianne" w:hAnsi="Marianne"/>
          <w:sz w:val="20"/>
          <w:szCs w:val="20"/>
        </w:rPr>
        <w:t>a note du critère prix est obtenue à l’aide de formules suivantes</w:t>
      </w:r>
      <w:r w:rsidR="00B40054" w:rsidRPr="00E87428">
        <w:rPr>
          <w:rFonts w:ascii="Marianne" w:hAnsi="Marianne" w:cs="Calibri"/>
          <w:sz w:val="20"/>
          <w:szCs w:val="20"/>
        </w:rPr>
        <w:t> </w:t>
      </w:r>
      <w:r w:rsidR="00B40054" w:rsidRPr="00E87428">
        <w:rPr>
          <w:rFonts w:ascii="Marianne" w:hAnsi="Marianne"/>
          <w:sz w:val="20"/>
          <w:szCs w:val="20"/>
        </w:rPr>
        <w:t>:</w:t>
      </w:r>
    </w:p>
    <w:p w14:paraId="56768148" w14:textId="77777777" w:rsidR="00B40054" w:rsidRPr="00E87428" w:rsidRDefault="00B40054" w:rsidP="00B40054">
      <w:pPr>
        <w:tabs>
          <w:tab w:val="left" w:pos="5954"/>
        </w:tabs>
        <w:rPr>
          <w:rFonts w:ascii="Marianne" w:hAnsi="Marianne"/>
          <w:sz w:val="20"/>
          <w:szCs w:val="20"/>
        </w:rPr>
      </w:pPr>
    </w:p>
    <w:p w14:paraId="1B4A99CD" w14:textId="1FC83855" w:rsidR="00B40054" w:rsidRPr="00E87428" w:rsidRDefault="00B40054" w:rsidP="00C90688">
      <w:pPr>
        <w:pBdr>
          <w:top w:val="single" w:sz="4" w:space="1" w:color="auto"/>
          <w:left w:val="single" w:sz="4" w:space="4" w:color="auto"/>
          <w:bottom w:val="single" w:sz="4" w:space="1" w:color="auto"/>
          <w:right w:val="single" w:sz="4" w:space="4" w:color="auto"/>
        </w:pBdr>
        <w:tabs>
          <w:tab w:val="left" w:pos="567"/>
          <w:tab w:val="left" w:pos="5954"/>
        </w:tabs>
        <w:spacing w:line="360" w:lineRule="auto"/>
        <w:contextualSpacing/>
        <w:jc w:val="center"/>
        <w:rPr>
          <w:rFonts w:ascii="Marianne" w:hAnsi="Marianne"/>
          <w:b/>
          <w:bCs/>
          <w:sz w:val="20"/>
          <w:szCs w:val="20"/>
        </w:rPr>
      </w:pPr>
      <w:r w:rsidRPr="00E87428">
        <w:rPr>
          <w:rFonts w:ascii="Marianne" w:hAnsi="Marianne"/>
          <w:b/>
          <w:sz w:val="20"/>
          <w:szCs w:val="20"/>
        </w:rPr>
        <w:t>Note du</w:t>
      </w:r>
      <w:r w:rsidRPr="00E87428">
        <w:rPr>
          <w:rFonts w:ascii="Marianne" w:hAnsi="Marianne" w:cs="Calibri"/>
          <w:b/>
          <w:sz w:val="20"/>
          <w:szCs w:val="20"/>
        </w:rPr>
        <w:t> </w:t>
      </w:r>
      <w:r w:rsidRPr="00E87428">
        <w:rPr>
          <w:rFonts w:ascii="Marianne" w:hAnsi="Marianne"/>
          <w:b/>
          <w:bCs/>
          <w:sz w:val="20"/>
          <w:szCs w:val="20"/>
        </w:rPr>
        <w:t>prix du candidat noté</w:t>
      </w:r>
      <w:r w:rsidRPr="00E87428">
        <w:rPr>
          <w:rFonts w:ascii="Marianne" w:hAnsi="Marianne" w:cs="Calibri"/>
          <w:b/>
          <w:sz w:val="20"/>
          <w:szCs w:val="20"/>
        </w:rPr>
        <w:t> </w:t>
      </w:r>
      <w:r w:rsidRPr="00E87428">
        <w:rPr>
          <w:rFonts w:ascii="Marianne" w:hAnsi="Marianne"/>
          <w:b/>
          <w:sz w:val="20"/>
          <w:szCs w:val="20"/>
        </w:rPr>
        <w:t>= (Prix le plus</w:t>
      </w:r>
      <w:r w:rsidR="00A40F8E" w:rsidRPr="00E87428">
        <w:rPr>
          <w:rFonts w:ascii="Marianne" w:hAnsi="Marianne"/>
          <w:b/>
          <w:sz w:val="20"/>
          <w:szCs w:val="20"/>
        </w:rPr>
        <w:t xml:space="preserve"> bas</w:t>
      </w:r>
      <w:r w:rsidR="006407C1">
        <w:rPr>
          <w:rFonts w:ascii="Marianne" w:hAnsi="Marianne"/>
          <w:b/>
          <w:sz w:val="20"/>
          <w:szCs w:val="20"/>
        </w:rPr>
        <w:t xml:space="preserve"> par prestations</w:t>
      </w:r>
      <w:r w:rsidR="00A40F8E" w:rsidRPr="00E87428">
        <w:rPr>
          <w:rFonts w:ascii="Marianne" w:hAnsi="Marianne"/>
          <w:b/>
          <w:sz w:val="20"/>
          <w:szCs w:val="20"/>
        </w:rPr>
        <w:t xml:space="preserve">/Prix du candidat noté) x </w:t>
      </w:r>
      <w:r w:rsidR="00285C4A">
        <w:rPr>
          <w:rFonts w:ascii="Marianne" w:hAnsi="Marianne"/>
          <w:b/>
          <w:sz w:val="20"/>
          <w:szCs w:val="20"/>
        </w:rPr>
        <w:t>5</w:t>
      </w:r>
      <w:r w:rsidR="00BF57EB">
        <w:rPr>
          <w:rFonts w:ascii="Marianne" w:hAnsi="Marianne"/>
          <w:b/>
          <w:sz w:val="20"/>
          <w:szCs w:val="20"/>
        </w:rPr>
        <w:t>0</w:t>
      </w:r>
    </w:p>
    <w:p w14:paraId="17FAFD81" w14:textId="77777777" w:rsidR="005913CB" w:rsidRPr="00E87428" w:rsidRDefault="005913CB" w:rsidP="00B40054">
      <w:pPr>
        <w:rPr>
          <w:rFonts w:ascii="Marianne" w:hAnsi="Marianne"/>
          <w:sz w:val="20"/>
          <w:szCs w:val="20"/>
        </w:rPr>
      </w:pPr>
    </w:p>
    <w:p w14:paraId="1D41ABB3" w14:textId="41C7676F" w:rsidR="00A90450" w:rsidRPr="00E87428" w:rsidRDefault="00B40054" w:rsidP="00B40054">
      <w:pPr>
        <w:rPr>
          <w:rFonts w:ascii="Marianne" w:hAnsi="Marianne"/>
          <w:sz w:val="20"/>
          <w:szCs w:val="20"/>
        </w:rPr>
      </w:pPr>
      <w:r w:rsidRPr="00E87428">
        <w:rPr>
          <w:rFonts w:ascii="Marianne" w:hAnsi="Marianne"/>
          <w:sz w:val="20"/>
          <w:szCs w:val="20"/>
        </w:rPr>
        <w:t xml:space="preserve">Dans le cas où des erreurs purement matérielles (de multiplication, d'addition ou de report) seraient constatées entre les indications </w:t>
      </w:r>
      <w:r w:rsidRPr="00E87428">
        <w:rPr>
          <w:rFonts w:ascii="Marianne" w:hAnsi="Marianne"/>
          <w:color w:val="000000" w:themeColor="text1"/>
          <w:sz w:val="20"/>
          <w:szCs w:val="20"/>
        </w:rPr>
        <w:t xml:space="preserve">portées sur </w:t>
      </w:r>
      <w:r w:rsidR="00F6144E" w:rsidRPr="00E87428">
        <w:rPr>
          <w:rFonts w:ascii="Marianne" w:hAnsi="Marianne"/>
          <w:color w:val="000000" w:themeColor="text1"/>
          <w:sz w:val="20"/>
          <w:szCs w:val="20"/>
        </w:rPr>
        <w:t>la décomposition du prix global et forfaitaire (DPGF)</w:t>
      </w:r>
      <w:r w:rsidRPr="00E87428">
        <w:rPr>
          <w:rFonts w:ascii="Marianne" w:hAnsi="Marianne"/>
          <w:color w:val="000000" w:themeColor="text1"/>
          <w:sz w:val="20"/>
          <w:szCs w:val="20"/>
        </w:rPr>
        <w:t xml:space="preserve"> et le détail quantitatif estimatif (D</w:t>
      </w:r>
      <w:r w:rsidRPr="00E87428">
        <w:rPr>
          <w:rFonts w:ascii="Marianne" w:hAnsi="Marianne"/>
          <w:sz w:val="20"/>
          <w:szCs w:val="20"/>
        </w:rPr>
        <w:t xml:space="preserve">QE), </w:t>
      </w:r>
      <w:r w:rsidR="00CD798D" w:rsidRPr="00E87428">
        <w:rPr>
          <w:rFonts w:ascii="Marianne" w:hAnsi="Marianne"/>
          <w:sz w:val="20"/>
          <w:szCs w:val="20"/>
        </w:rPr>
        <w:t>la décomposition du prix global et forfaitaire</w:t>
      </w:r>
      <w:r w:rsidRPr="00E87428">
        <w:rPr>
          <w:rFonts w:ascii="Marianne" w:hAnsi="Marianne"/>
          <w:sz w:val="20"/>
          <w:szCs w:val="20"/>
        </w:rPr>
        <w:t xml:space="preserve"> prévaudra et le montant du détail quantitatif estimatif sera rectifié en conséquence. L'entreprise sera invitée à confirmer l'offre ainsi rectifiée </w:t>
      </w:r>
      <w:r w:rsidR="00EA25FD" w:rsidRPr="00E87428">
        <w:rPr>
          <w:rFonts w:ascii="Marianne" w:hAnsi="Marianne"/>
          <w:sz w:val="20"/>
          <w:szCs w:val="20"/>
        </w:rPr>
        <w:t xml:space="preserve">ou à proposer la rectification de son </w:t>
      </w:r>
      <w:r w:rsidR="003F0C50" w:rsidRPr="00E87428">
        <w:rPr>
          <w:rFonts w:ascii="Marianne" w:hAnsi="Marianne"/>
          <w:sz w:val="20"/>
          <w:szCs w:val="20"/>
        </w:rPr>
        <w:t>offre ;</w:t>
      </w:r>
      <w:r w:rsidRPr="00E87428">
        <w:rPr>
          <w:rFonts w:ascii="Marianne" w:hAnsi="Marianne"/>
          <w:sz w:val="20"/>
          <w:szCs w:val="20"/>
        </w:rPr>
        <w:t xml:space="preserve"> en cas de refus, son offre sera éliminée comme non cohérente.</w:t>
      </w:r>
    </w:p>
    <w:p w14:paraId="3B384459" w14:textId="77777777" w:rsidR="00B40054" w:rsidRPr="00E87428" w:rsidRDefault="00B40054" w:rsidP="00B40054">
      <w:pPr>
        <w:rPr>
          <w:rFonts w:ascii="Marianne" w:hAnsi="Marianne"/>
          <w:sz w:val="20"/>
          <w:szCs w:val="20"/>
        </w:rPr>
      </w:pPr>
    </w:p>
    <w:p w14:paraId="78A2E8BD" w14:textId="77777777" w:rsidR="00B40054" w:rsidRPr="00E87428" w:rsidRDefault="00B40054" w:rsidP="00B40054">
      <w:pPr>
        <w:jc w:val="center"/>
        <w:rPr>
          <w:rFonts w:ascii="Marianne" w:hAnsi="Marianne"/>
          <w:b/>
          <w:sz w:val="20"/>
          <w:szCs w:val="20"/>
        </w:rPr>
      </w:pPr>
      <w:r w:rsidRPr="00E87428">
        <w:rPr>
          <w:rFonts w:ascii="Marianne" w:hAnsi="Marianne"/>
          <w:b/>
          <w:sz w:val="20"/>
          <w:szCs w:val="20"/>
        </w:rPr>
        <w:t>Une offre irrégulière, inacceptable ou inappropriée n’est pas notée.</w:t>
      </w:r>
    </w:p>
    <w:p w14:paraId="033AE38D" w14:textId="77777777" w:rsidR="00BF57EB" w:rsidRPr="00E87428" w:rsidRDefault="00BF57EB" w:rsidP="00B40054">
      <w:pPr>
        <w:rPr>
          <w:rFonts w:ascii="Marianne" w:hAnsi="Marianne"/>
          <w:b/>
          <w:sz w:val="20"/>
          <w:szCs w:val="20"/>
        </w:rPr>
      </w:pPr>
    </w:p>
    <w:p w14:paraId="2FC96AD4" w14:textId="7C052D38" w:rsidR="00502D6D" w:rsidRPr="00E87428" w:rsidRDefault="00B40054" w:rsidP="006515CE">
      <w:pPr>
        <w:pStyle w:val="Normal1"/>
        <w:numPr>
          <w:ilvl w:val="0"/>
          <w:numId w:val="8"/>
        </w:numPr>
        <w:rPr>
          <w:rFonts w:ascii="Marianne" w:hAnsi="Marianne"/>
          <w:b/>
          <w:sz w:val="20"/>
          <w:szCs w:val="20"/>
          <w:u w:val="single"/>
          <w:lang w:eastAsia="fr-FR"/>
        </w:rPr>
      </w:pPr>
      <w:r w:rsidRPr="00E87428">
        <w:rPr>
          <w:rFonts w:ascii="Marianne" w:hAnsi="Marianne"/>
          <w:b/>
          <w:sz w:val="20"/>
          <w:szCs w:val="20"/>
          <w:u w:val="single"/>
          <w:lang w:eastAsia="fr-FR"/>
        </w:rPr>
        <w:t>Méthode de notation du critère technique</w:t>
      </w:r>
      <w:r w:rsidR="00E87428" w:rsidRPr="00E87428">
        <w:rPr>
          <w:rFonts w:ascii="Marianne" w:hAnsi="Marianne"/>
          <w:b/>
          <w:sz w:val="20"/>
          <w:szCs w:val="20"/>
          <w:u w:val="single"/>
          <w:lang w:eastAsia="fr-FR"/>
        </w:rPr>
        <w:t xml:space="preserve"> et du critère développement durable </w:t>
      </w:r>
    </w:p>
    <w:p w14:paraId="5D140CB3" w14:textId="77777777" w:rsidR="00FC5DEF" w:rsidRPr="00E87428" w:rsidRDefault="00FC5DEF" w:rsidP="00B40054">
      <w:pPr>
        <w:pStyle w:val="Normal1"/>
        <w:ind w:firstLine="0"/>
        <w:rPr>
          <w:rFonts w:ascii="Marianne" w:hAnsi="Marianne"/>
          <w:color w:val="000000" w:themeColor="text1"/>
          <w:sz w:val="20"/>
          <w:szCs w:val="20"/>
          <w:highlight w:val="yellow"/>
        </w:rPr>
      </w:pPr>
    </w:p>
    <w:p w14:paraId="65380604" w14:textId="5F7E32A5" w:rsidR="00DC4AD4" w:rsidRPr="00E87428" w:rsidRDefault="00502D6D" w:rsidP="00B40054">
      <w:pPr>
        <w:pStyle w:val="Normal1"/>
        <w:ind w:firstLine="0"/>
        <w:rPr>
          <w:rFonts w:ascii="Marianne" w:hAnsi="Marianne"/>
          <w:color w:val="000000" w:themeColor="text1"/>
          <w:sz w:val="20"/>
          <w:szCs w:val="20"/>
        </w:rPr>
      </w:pPr>
      <w:r w:rsidRPr="00E87428">
        <w:rPr>
          <w:rFonts w:ascii="Marianne" w:hAnsi="Marianne"/>
          <w:color w:val="000000" w:themeColor="text1"/>
          <w:sz w:val="20"/>
          <w:szCs w:val="20"/>
        </w:rPr>
        <w:t>Chaque sous-critères est noté en fonction d’un barème défini par le pouvoir adjudicateur. La pondération associée est ensuite appliquée pour obtenir chacune des notes</w:t>
      </w:r>
      <w:r w:rsidR="00BB79BA" w:rsidRPr="00E87428">
        <w:rPr>
          <w:rFonts w:ascii="Marianne" w:hAnsi="Marianne"/>
          <w:color w:val="000000" w:themeColor="text1"/>
          <w:sz w:val="20"/>
          <w:szCs w:val="20"/>
        </w:rPr>
        <w:t>.</w:t>
      </w:r>
    </w:p>
    <w:p w14:paraId="314BC33C" w14:textId="77777777" w:rsidR="00FC5DEF" w:rsidRPr="00E87428" w:rsidRDefault="00FC5DEF" w:rsidP="00B40054">
      <w:pPr>
        <w:pStyle w:val="Normal1"/>
        <w:ind w:firstLine="0"/>
        <w:rPr>
          <w:rFonts w:ascii="Marianne" w:hAnsi="Marianne"/>
          <w:color w:val="000000" w:themeColor="text1"/>
          <w:sz w:val="20"/>
          <w:szCs w:val="20"/>
        </w:rPr>
      </w:pPr>
    </w:p>
    <w:p w14:paraId="3269AD5D" w14:textId="77777777" w:rsidR="00FC5DEF" w:rsidRPr="00E87428" w:rsidRDefault="00FC5DEF" w:rsidP="00FC5DEF">
      <w:pPr>
        <w:pStyle w:val="Normal1"/>
        <w:ind w:firstLine="0"/>
        <w:rPr>
          <w:rFonts w:ascii="Marianne" w:hAnsi="Marianne"/>
          <w:b/>
          <w:sz w:val="20"/>
          <w:szCs w:val="20"/>
          <w:lang w:eastAsia="fr-FR"/>
        </w:rPr>
      </w:pPr>
    </w:p>
    <w:p w14:paraId="2BC886F2" w14:textId="34597593" w:rsidR="00E602F9" w:rsidRPr="00FC0496" w:rsidRDefault="00FC5DEF" w:rsidP="00FC0496">
      <w:pPr>
        <w:pStyle w:val="Normal1"/>
        <w:numPr>
          <w:ilvl w:val="0"/>
          <w:numId w:val="9"/>
        </w:numPr>
        <w:ind w:hanging="720"/>
        <w:rPr>
          <w:rFonts w:ascii="Marianne" w:hAnsi="Marianne"/>
          <w:b/>
          <w:sz w:val="20"/>
          <w:szCs w:val="20"/>
          <w:lang w:eastAsia="fr-FR"/>
        </w:rPr>
      </w:pPr>
      <w:r w:rsidRPr="00E87428">
        <w:rPr>
          <w:rFonts w:ascii="Marianne" w:eastAsia="Trebuchet MS" w:hAnsi="Marianne"/>
          <w:b/>
          <w:iCs/>
          <w:color w:val="000000"/>
          <w:sz w:val="20"/>
          <w:szCs w:val="20"/>
          <w:u w:val="single"/>
        </w:rPr>
        <w:t>Sous-critère</w:t>
      </w:r>
      <w:r w:rsidR="00675624" w:rsidRPr="00E87428">
        <w:rPr>
          <w:rFonts w:ascii="Marianne" w:eastAsia="Trebuchet MS" w:hAnsi="Marianne"/>
          <w:b/>
          <w:iCs/>
          <w:color w:val="000000"/>
          <w:sz w:val="20"/>
          <w:szCs w:val="20"/>
          <w:u w:val="single"/>
        </w:rPr>
        <w:t xml:space="preserve"> n° </w:t>
      </w:r>
      <w:r w:rsidR="00D82E03">
        <w:rPr>
          <w:rFonts w:ascii="Marianne" w:eastAsia="Trebuchet MS" w:hAnsi="Marianne"/>
          <w:b/>
          <w:iCs/>
          <w:color w:val="000000"/>
          <w:sz w:val="20"/>
          <w:szCs w:val="20"/>
          <w:u w:val="single"/>
        </w:rPr>
        <w:t>1</w:t>
      </w:r>
      <w:r w:rsidR="00675624" w:rsidRPr="00E87428">
        <w:rPr>
          <w:rFonts w:ascii="Marianne" w:eastAsia="Trebuchet MS" w:hAnsi="Marianne"/>
          <w:b/>
          <w:iCs/>
          <w:color w:val="000000"/>
          <w:sz w:val="20"/>
          <w:szCs w:val="20"/>
          <w:u w:val="single"/>
        </w:rPr>
        <w:t xml:space="preserve"> : </w:t>
      </w:r>
      <w:r w:rsidR="003536CF">
        <w:rPr>
          <w:rFonts w:ascii="Marianne" w:eastAsia="Trebuchet MS" w:hAnsi="Marianne"/>
          <w:b/>
          <w:iCs/>
          <w:color w:val="000000"/>
          <w:sz w:val="20"/>
          <w:szCs w:val="20"/>
          <w:u w:val="single"/>
        </w:rPr>
        <w:t xml:space="preserve">Organisation </w:t>
      </w:r>
      <w:r w:rsidR="007636E3">
        <w:rPr>
          <w:rFonts w:ascii="Marianne" w:eastAsia="Trebuchet MS" w:hAnsi="Marianne"/>
          <w:b/>
          <w:iCs/>
          <w:color w:val="000000"/>
          <w:sz w:val="20"/>
          <w:szCs w:val="20"/>
          <w:u w:val="single"/>
        </w:rPr>
        <w:t xml:space="preserve">générale </w:t>
      </w:r>
      <w:r w:rsidR="003536CF">
        <w:rPr>
          <w:rFonts w:ascii="Marianne" w:eastAsia="Trebuchet MS" w:hAnsi="Marianne"/>
          <w:b/>
          <w:iCs/>
          <w:color w:val="000000"/>
          <w:sz w:val="20"/>
          <w:szCs w:val="20"/>
          <w:u w:val="single"/>
        </w:rPr>
        <w:t>de la prestation</w:t>
      </w:r>
      <w:r w:rsidR="004F0428" w:rsidRPr="00FC0496">
        <w:rPr>
          <w:rFonts w:ascii="Marianne" w:eastAsia="Trebuchet MS" w:hAnsi="Marianne"/>
          <w:b/>
          <w:iCs/>
          <w:color w:val="000000"/>
          <w:sz w:val="20"/>
          <w:szCs w:val="20"/>
          <w:u w:val="single"/>
        </w:rPr>
        <w:t xml:space="preserve"> </w:t>
      </w:r>
      <w:r w:rsidR="00675624" w:rsidRPr="00FC0496">
        <w:rPr>
          <w:rFonts w:ascii="Marianne" w:eastAsia="Trebuchet MS" w:hAnsi="Marianne"/>
          <w:b/>
          <w:iCs/>
          <w:color w:val="000000"/>
          <w:sz w:val="20"/>
          <w:szCs w:val="20"/>
          <w:u w:val="single"/>
        </w:rPr>
        <w:t>(</w:t>
      </w:r>
      <w:r w:rsidR="00285C4A" w:rsidRPr="003845CD">
        <w:rPr>
          <w:rFonts w:ascii="Marianne" w:eastAsia="Trebuchet MS" w:hAnsi="Marianne"/>
          <w:b/>
          <w:iCs/>
          <w:color w:val="000000"/>
          <w:sz w:val="20"/>
          <w:szCs w:val="20"/>
          <w:u w:val="single"/>
        </w:rPr>
        <w:t>3</w:t>
      </w:r>
      <w:r w:rsidR="00FA6D52" w:rsidRPr="003845CD">
        <w:rPr>
          <w:rFonts w:ascii="Marianne" w:eastAsia="Trebuchet MS" w:hAnsi="Marianne"/>
          <w:b/>
          <w:iCs/>
          <w:color w:val="000000"/>
          <w:sz w:val="20"/>
          <w:szCs w:val="20"/>
          <w:u w:val="single"/>
        </w:rPr>
        <w:t>0</w:t>
      </w:r>
      <w:r w:rsidRPr="00FC0496">
        <w:rPr>
          <w:rFonts w:ascii="Marianne" w:eastAsia="Trebuchet MS" w:hAnsi="Marianne"/>
          <w:b/>
          <w:iCs/>
          <w:color w:val="000000"/>
          <w:sz w:val="20"/>
          <w:szCs w:val="20"/>
          <w:u w:val="single"/>
        </w:rPr>
        <w:t xml:space="preserve"> points) : </w:t>
      </w:r>
    </w:p>
    <w:p w14:paraId="2D24D189" w14:textId="77777777" w:rsidR="00E602F9" w:rsidRPr="00E602F9" w:rsidRDefault="00E602F9" w:rsidP="00E602F9">
      <w:pPr>
        <w:pStyle w:val="Normal1"/>
        <w:ind w:left="720" w:firstLine="0"/>
        <w:rPr>
          <w:rFonts w:ascii="Marianne" w:hAnsi="Marianne"/>
          <w:b/>
          <w:sz w:val="20"/>
          <w:szCs w:val="20"/>
          <w:lang w:eastAsia="fr-FR"/>
        </w:rPr>
      </w:pPr>
    </w:p>
    <w:p w14:paraId="3D0DC546" w14:textId="05EA465D" w:rsidR="00FC5DEF" w:rsidRDefault="00FC5DEF" w:rsidP="00FC5DEF">
      <w:pPr>
        <w:pStyle w:val="Normal1"/>
        <w:ind w:firstLine="0"/>
        <w:rPr>
          <w:rFonts w:ascii="Marianne" w:hAnsi="Marianne"/>
          <w:sz w:val="20"/>
          <w:szCs w:val="20"/>
          <w:lang w:eastAsia="fr-FR"/>
        </w:rPr>
      </w:pPr>
      <w:r w:rsidRPr="00E87428">
        <w:rPr>
          <w:rFonts w:ascii="Marianne" w:hAnsi="Marianne"/>
          <w:sz w:val="20"/>
          <w:szCs w:val="20"/>
          <w:lang w:eastAsia="fr-FR"/>
        </w:rPr>
        <w:t>L’analyse d</w:t>
      </w:r>
      <w:r w:rsidR="00542C6B">
        <w:rPr>
          <w:rFonts w:ascii="Marianne" w:hAnsi="Marianne"/>
          <w:sz w:val="20"/>
          <w:szCs w:val="20"/>
          <w:lang w:eastAsia="fr-FR"/>
        </w:rPr>
        <w:t>e organisations</w:t>
      </w:r>
      <w:r w:rsidR="009732ED">
        <w:rPr>
          <w:rFonts w:ascii="Marianne" w:hAnsi="Marianne"/>
          <w:sz w:val="20"/>
          <w:szCs w:val="20"/>
          <w:lang w:eastAsia="fr-FR"/>
        </w:rPr>
        <w:t xml:space="preserve"> générale</w:t>
      </w:r>
      <w:r w:rsidR="00542C6B">
        <w:rPr>
          <w:rFonts w:ascii="Marianne" w:hAnsi="Marianne"/>
          <w:sz w:val="20"/>
          <w:szCs w:val="20"/>
          <w:lang w:eastAsia="fr-FR"/>
        </w:rPr>
        <w:t xml:space="preserve"> de la prestation </w:t>
      </w:r>
      <w:r w:rsidRPr="00E87428">
        <w:rPr>
          <w:rFonts w:ascii="Marianne" w:hAnsi="Marianne"/>
          <w:sz w:val="20"/>
          <w:szCs w:val="20"/>
          <w:lang w:eastAsia="fr-FR"/>
        </w:rPr>
        <w:t xml:space="preserve">sera basée </w:t>
      </w:r>
      <w:r w:rsidR="00E44615" w:rsidRPr="00E87428">
        <w:rPr>
          <w:rFonts w:ascii="Marianne" w:hAnsi="Marianne"/>
          <w:sz w:val="20"/>
          <w:szCs w:val="20"/>
          <w:lang w:eastAsia="fr-FR"/>
        </w:rPr>
        <w:t>sur les sous-critères suivants :</w:t>
      </w:r>
    </w:p>
    <w:p w14:paraId="1647074D" w14:textId="77777777" w:rsidR="002F5BA6" w:rsidRDefault="002F5BA6" w:rsidP="00FC5DEF">
      <w:pPr>
        <w:pStyle w:val="Normal1"/>
        <w:ind w:firstLine="0"/>
        <w:rPr>
          <w:rFonts w:ascii="Marianne" w:hAnsi="Marianne"/>
          <w:sz w:val="20"/>
          <w:szCs w:val="20"/>
          <w:lang w:eastAsia="fr-FR"/>
        </w:rPr>
      </w:pPr>
    </w:p>
    <w:p w14:paraId="32629B87" w14:textId="77777777" w:rsidR="002F5BA6" w:rsidRDefault="002F5BA6" w:rsidP="00FC5DEF">
      <w:pPr>
        <w:pStyle w:val="Normal1"/>
        <w:ind w:firstLine="0"/>
        <w:rPr>
          <w:rFonts w:ascii="Marianne" w:hAnsi="Marianne"/>
          <w:sz w:val="20"/>
          <w:szCs w:val="20"/>
          <w:lang w:eastAsia="fr-FR"/>
        </w:rPr>
      </w:pPr>
    </w:p>
    <w:p w14:paraId="603C4451" w14:textId="77777777" w:rsidR="002F5BA6" w:rsidRDefault="002F5BA6" w:rsidP="00FC5DEF">
      <w:pPr>
        <w:pStyle w:val="Normal1"/>
        <w:ind w:firstLine="0"/>
        <w:rPr>
          <w:rFonts w:ascii="Marianne" w:hAnsi="Marianne"/>
          <w:sz w:val="20"/>
          <w:szCs w:val="20"/>
          <w:lang w:eastAsia="fr-FR"/>
        </w:rPr>
      </w:pPr>
    </w:p>
    <w:p w14:paraId="269297A1" w14:textId="77777777" w:rsidR="00E602F9" w:rsidRPr="00E87428" w:rsidRDefault="00E602F9" w:rsidP="00FC5DEF">
      <w:pPr>
        <w:pStyle w:val="Normal1"/>
        <w:ind w:firstLine="0"/>
        <w:rPr>
          <w:rFonts w:ascii="Marianne" w:hAnsi="Marianne"/>
          <w:sz w:val="20"/>
          <w:szCs w:val="20"/>
          <w:lang w:eastAsia="fr-FR"/>
        </w:rPr>
      </w:pPr>
    </w:p>
    <w:tbl>
      <w:tblPr>
        <w:tblW w:w="9241" w:type="dxa"/>
        <w:tblInd w:w="-15" w:type="dxa"/>
        <w:tblLayout w:type="fixed"/>
        <w:tblLook w:val="0000" w:firstRow="0" w:lastRow="0" w:firstColumn="0" w:lastColumn="0" w:noHBand="0" w:noVBand="0"/>
      </w:tblPr>
      <w:tblGrid>
        <w:gridCol w:w="8374"/>
        <w:gridCol w:w="867"/>
      </w:tblGrid>
      <w:tr w:rsidR="004F0428" w:rsidRPr="00E87428" w14:paraId="39F65AE8" w14:textId="77777777" w:rsidTr="004F0428">
        <w:trPr>
          <w:trHeight w:val="379"/>
        </w:trPr>
        <w:tc>
          <w:tcPr>
            <w:tcW w:w="8374" w:type="dxa"/>
            <w:tcBorders>
              <w:top w:val="single" w:sz="4" w:space="0" w:color="000000"/>
              <w:left w:val="single" w:sz="4" w:space="0" w:color="000000"/>
              <w:bottom w:val="single" w:sz="4" w:space="0" w:color="auto"/>
            </w:tcBorders>
            <w:shd w:val="clear" w:color="auto" w:fill="BFBFBF"/>
            <w:vAlign w:val="center"/>
          </w:tcPr>
          <w:p w14:paraId="5455E233" w14:textId="302CF5C3" w:rsidR="004F0428" w:rsidRPr="00E87428" w:rsidRDefault="00542C6B" w:rsidP="004F0428">
            <w:pPr>
              <w:pStyle w:val="Normal1"/>
              <w:ind w:firstLine="0"/>
              <w:rPr>
                <w:rFonts w:ascii="Marianne" w:hAnsi="Marianne"/>
                <w:b/>
                <w:sz w:val="20"/>
                <w:szCs w:val="20"/>
                <w:lang w:eastAsia="fr-FR"/>
              </w:rPr>
            </w:pPr>
            <w:r>
              <w:rPr>
                <w:rFonts w:ascii="Marianne" w:hAnsi="Marianne"/>
                <w:b/>
                <w:sz w:val="20"/>
                <w:szCs w:val="20"/>
                <w:lang w:eastAsia="fr-FR"/>
              </w:rPr>
              <w:lastRenderedPageBreak/>
              <w:t>Organisation général</w:t>
            </w:r>
            <w:r w:rsidR="00EB013D">
              <w:rPr>
                <w:rFonts w:ascii="Marianne" w:hAnsi="Marianne"/>
                <w:b/>
                <w:sz w:val="20"/>
                <w:szCs w:val="20"/>
                <w:lang w:eastAsia="fr-FR"/>
              </w:rPr>
              <w:t>e</w:t>
            </w:r>
            <w:r>
              <w:rPr>
                <w:rFonts w:ascii="Marianne" w:hAnsi="Marianne"/>
                <w:b/>
                <w:sz w:val="20"/>
                <w:szCs w:val="20"/>
                <w:lang w:eastAsia="fr-FR"/>
              </w:rPr>
              <w:t xml:space="preserve"> de la prestation</w:t>
            </w:r>
            <w:r w:rsidR="007E10BA">
              <w:rPr>
                <w:rFonts w:ascii="Marianne" w:hAnsi="Marianne"/>
                <w:b/>
                <w:sz w:val="20"/>
                <w:szCs w:val="20"/>
                <w:lang w:eastAsia="fr-FR"/>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D39B36" w14:textId="13A92300" w:rsidR="004F0428" w:rsidRPr="00971508" w:rsidRDefault="00285C4A" w:rsidP="00777611">
            <w:pPr>
              <w:pStyle w:val="Normal1"/>
              <w:ind w:firstLine="0"/>
              <w:rPr>
                <w:rFonts w:ascii="Marianne" w:hAnsi="Marianne"/>
                <w:b/>
                <w:sz w:val="20"/>
                <w:szCs w:val="20"/>
                <w:highlight w:val="yellow"/>
              </w:rPr>
            </w:pPr>
            <w:r w:rsidRPr="003845CD">
              <w:rPr>
                <w:rFonts w:ascii="Marianne" w:hAnsi="Marianne"/>
                <w:b/>
                <w:sz w:val="20"/>
                <w:szCs w:val="20"/>
              </w:rPr>
              <w:t>3</w:t>
            </w:r>
            <w:r w:rsidR="00FA6D52" w:rsidRPr="003845CD">
              <w:rPr>
                <w:rFonts w:ascii="Marianne" w:hAnsi="Marianne"/>
                <w:b/>
                <w:sz w:val="20"/>
                <w:szCs w:val="20"/>
              </w:rPr>
              <w:t xml:space="preserve">0 </w:t>
            </w:r>
            <w:r w:rsidR="007636E3" w:rsidRPr="003845CD">
              <w:rPr>
                <w:rFonts w:ascii="Marianne" w:hAnsi="Marianne"/>
                <w:b/>
                <w:sz w:val="20"/>
                <w:szCs w:val="20"/>
              </w:rPr>
              <w:t>pts</w:t>
            </w:r>
          </w:p>
        </w:tc>
      </w:tr>
      <w:tr w:rsidR="004F0428" w:rsidRPr="00E87428" w14:paraId="03017D77" w14:textId="77777777" w:rsidTr="004F0428">
        <w:trPr>
          <w:trHeight w:val="67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39941F4F" w14:textId="7D134D9E" w:rsidR="007636E3" w:rsidRPr="007636E3" w:rsidRDefault="007636E3" w:rsidP="007636E3">
            <w:pPr>
              <w:suppressAutoHyphens w:val="0"/>
              <w:contextualSpacing/>
              <w:rPr>
                <w:rFonts w:ascii="Marianne" w:hAnsi="Marianne"/>
                <w:sz w:val="20"/>
                <w:szCs w:val="20"/>
              </w:rPr>
            </w:pPr>
            <w:r w:rsidRPr="007636E3">
              <w:rPr>
                <w:rFonts w:ascii="Marianne" w:hAnsi="Marianne"/>
                <w:sz w:val="20"/>
                <w:szCs w:val="20"/>
              </w:rPr>
              <w:t xml:space="preserve">Moyens Humain affecté à l’exécution </w:t>
            </w:r>
            <w:r>
              <w:rPr>
                <w:rFonts w:ascii="Marianne" w:hAnsi="Marianne"/>
                <w:sz w:val="20"/>
                <w:szCs w:val="20"/>
              </w:rPr>
              <w:t xml:space="preserve">de la prestations </w:t>
            </w:r>
            <w:r w:rsidRPr="007636E3">
              <w:rPr>
                <w:rFonts w:ascii="Marianne" w:hAnsi="Marianne"/>
                <w:sz w:val="20"/>
                <w:szCs w:val="20"/>
              </w:rPr>
              <w:t xml:space="preserve">/ CV </w:t>
            </w:r>
          </w:p>
          <w:p w14:paraId="3B0A4C86" w14:textId="64C02988" w:rsidR="004F0428" w:rsidRPr="00E87428" w:rsidRDefault="004F0428" w:rsidP="007636E3">
            <w:pPr>
              <w:pStyle w:val="Normal1"/>
              <w:ind w:firstLine="0"/>
              <w:rPr>
                <w:rFonts w:ascii="Marianne" w:hAnsi="Marianne"/>
                <w:sz w:val="20"/>
                <w:szCs w:val="20"/>
                <w:lang w:eastAsia="fr-FR"/>
              </w:rPr>
            </w:pP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15268D25" w14:textId="7D5EDC5F" w:rsidR="004F0428" w:rsidRPr="003845CD" w:rsidRDefault="007636E3" w:rsidP="004F0428">
            <w:pPr>
              <w:pStyle w:val="Normal1"/>
              <w:ind w:firstLine="0"/>
              <w:rPr>
                <w:rFonts w:ascii="Marianne" w:hAnsi="Marianne"/>
                <w:sz w:val="20"/>
                <w:szCs w:val="20"/>
                <w:lang w:eastAsia="fr-FR"/>
              </w:rPr>
            </w:pPr>
            <w:r w:rsidRPr="003845CD">
              <w:rPr>
                <w:rFonts w:ascii="Marianne" w:hAnsi="Marianne"/>
                <w:sz w:val="20"/>
                <w:szCs w:val="20"/>
                <w:lang w:eastAsia="fr-FR"/>
              </w:rPr>
              <w:t>10</w:t>
            </w:r>
            <w:r w:rsidR="00FA6D52" w:rsidRPr="003845CD">
              <w:rPr>
                <w:rFonts w:ascii="Marianne" w:hAnsi="Marianne"/>
                <w:sz w:val="20"/>
                <w:szCs w:val="20"/>
                <w:lang w:eastAsia="fr-FR"/>
              </w:rPr>
              <w:t xml:space="preserve"> </w:t>
            </w:r>
            <w:r w:rsidRPr="003845CD">
              <w:rPr>
                <w:rFonts w:ascii="Marianne" w:hAnsi="Marianne"/>
                <w:sz w:val="20"/>
                <w:szCs w:val="20"/>
                <w:lang w:eastAsia="fr-FR"/>
              </w:rPr>
              <w:t xml:space="preserve">pts </w:t>
            </w:r>
          </w:p>
        </w:tc>
      </w:tr>
      <w:tr w:rsidR="004F0428" w:rsidRPr="00E87428" w14:paraId="59A47132" w14:textId="77777777" w:rsidTr="004F0428">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6B36FA78" w14:textId="1BF225FB" w:rsidR="004F0428" w:rsidRPr="00E87428" w:rsidRDefault="007636E3" w:rsidP="007636E3">
            <w:pPr>
              <w:pStyle w:val="Normal1"/>
              <w:ind w:firstLine="0"/>
              <w:rPr>
                <w:rFonts w:ascii="Marianne" w:hAnsi="Marianne"/>
                <w:sz w:val="20"/>
                <w:szCs w:val="20"/>
                <w:lang w:eastAsia="fr-FR"/>
              </w:rPr>
            </w:pPr>
            <w:r w:rsidRPr="00CF264E">
              <w:rPr>
                <w:rFonts w:ascii="Marianne" w:hAnsi="Marianne"/>
                <w:sz w:val="20"/>
                <w:szCs w:val="20"/>
              </w:rPr>
              <w:t>Formation du personnel affecté à l’exécution des prestations (teneur de la formation</w:t>
            </w: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3733CF4C" w14:textId="7D1C8DE6" w:rsidR="004F0428" w:rsidRPr="003845CD" w:rsidRDefault="003845CD" w:rsidP="004F0428">
            <w:pPr>
              <w:pStyle w:val="Normal1"/>
              <w:ind w:firstLine="0"/>
              <w:rPr>
                <w:rFonts w:ascii="Marianne" w:hAnsi="Marianne"/>
                <w:sz w:val="20"/>
                <w:szCs w:val="20"/>
                <w:lang w:eastAsia="fr-FR"/>
              </w:rPr>
            </w:pPr>
            <w:r w:rsidRPr="003845CD">
              <w:rPr>
                <w:rFonts w:ascii="Marianne" w:hAnsi="Marianne"/>
                <w:sz w:val="20"/>
                <w:szCs w:val="20"/>
                <w:lang w:eastAsia="fr-FR"/>
              </w:rPr>
              <w:t>5</w:t>
            </w:r>
            <w:r w:rsidR="007636E3" w:rsidRPr="003845CD">
              <w:rPr>
                <w:rFonts w:ascii="Marianne" w:hAnsi="Marianne"/>
                <w:sz w:val="20"/>
                <w:szCs w:val="20"/>
                <w:lang w:eastAsia="fr-FR"/>
              </w:rPr>
              <w:t xml:space="preserve"> pts</w:t>
            </w:r>
          </w:p>
        </w:tc>
      </w:tr>
      <w:tr w:rsidR="007636E3" w:rsidRPr="00E87428" w14:paraId="659DB157" w14:textId="77777777" w:rsidTr="004F0428">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6DA94F8A" w14:textId="77777777" w:rsidR="007636E3" w:rsidRPr="007636E3" w:rsidRDefault="007636E3" w:rsidP="007636E3">
            <w:pPr>
              <w:tabs>
                <w:tab w:val="left" w:pos="5130"/>
              </w:tabs>
              <w:suppressAutoHyphens w:val="0"/>
              <w:contextualSpacing/>
              <w:jc w:val="left"/>
              <w:rPr>
                <w:rFonts w:ascii="Marianne" w:hAnsi="Marianne"/>
                <w:sz w:val="20"/>
                <w:szCs w:val="20"/>
              </w:rPr>
            </w:pPr>
            <w:r w:rsidRPr="007636E3">
              <w:rPr>
                <w:rFonts w:ascii="Marianne" w:hAnsi="Marianne"/>
                <w:sz w:val="20"/>
                <w:szCs w:val="20"/>
              </w:rPr>
              <w:t xml:space="preserve">Plan de continuité (conditions de remplacement en cas d’absence). </w:t>
            </w:r>
          </w:p>
          <w:p w14:paraId="666EE981" w14:textId="77777777" w:rsidR="007636E3" w:rsidRPr="007636E3" w:rsidRDefault="007636E3" w:rsidP="007636E3">
            <w:pPr>
              <w:suppressAutoHyphens w:val="0"/>
              <w:contextualSpacing/>
              <w:rPr>
                <w:rFonts w:ascii="Marianne" w:hAnsi="Marianne"/>
                <w:sz w:val="20"/>
                <w:szCs w:val="20"/>
              </w:rPr>
            </w:pP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4800E6A9" w14:textId="7587B737" w:rsidR="007636E3" w:rsidRPr="003845CD" w:rsidRDefault="003845CD" w:rsidP="004F0428">
            <w:pPr>
              <w:pStyle w:val="Normal1"/>
              <w:ind w:firstLine="0"/>
              <w:rPr>
                <w:rFonts w:ascii="Marianne" w:hAnsi="Marianne"/>
                <w:sz w:val="20"/>
                <w:szCs w:val="20"/>
                <w:lang w:eastAsia="fr-FR"/>
              </w:rPr>
            </w:pPr>
            <w:r w:rsidRPr="003845CD">
              <w:rPr>
                <w:rFonts w:ascii="Marianne" w:hAnsi="Marianne"/>
                <w:sz w:val="20"/>
                <w:szCs w:val="20"/>
                <w:lang w:eastAsia="fr-FR"/>
              </w:rPr>
              <w:t>5</w:t>
            </w:r>
            <w:r w:rsidR="007636E3" w:rsidRPr="003845CD">
              <w:rPr>
                <w:rFonts w:ascii="Marianne" w:hAnsi="Marianne"/>
                <w:sz w:val="20"/>
                <w:szCs w:val="20"/>
                <w:lang w:eastAsia="fr-FR"/>
              </w:rPr>
              <w:t xml:space="preserve"> pts</w:t>
            </w:r>
          </w:p>
        </w:tc>
      </w:tr>
      <w:tr w:rsidR="004F0428" w:rsidRPr="00E87428" w14:paraId="420167E0" w14:textId="77777777" w:rsidTr="004F0428">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0CB5BFA7" w14:textId="1F03F165" w:rsidR="007636E3" w:rsidRPr="007636E3" w:rsidRDefault="007636E3" w:rsidP="007636E3">
            <w:pPr>
              <w:suppressAutoHyphens w:val="0"/>
              <w:contextualSpacing/>
              <w:rPr>
                <w:rFonts w:ascii="Marianne" w:hAnsi="Marianne"/>
                <w:sz w:val="20"/>
                <w:szCs w:val="20"/>
              </w:rPr>
            </w:pPr>
            <w:r w:rsidRPr="007636E3">
              <w:rPr>
                <w:rFonts w:ascii="Marianne" w:hAnsi="Marianne"/>
                <w:sz w:val="20"/>
                <w:szCs w:val="20"/>
              </w:rPr>
              <w:t>Protocole de réception</w:t>
            </w:r>
            <w:r>
              <w:rPr>
                <w:rFonts w:ascii="Marianne" w:hAnsi="Marianne"/>
                <w:sz w:val="20"/>
                <w:szCs w:val="20"/>
              </w:rPr>
              <w:t xml:space="preserve">/ traitement des appels </w:t>
            </w:r>
            <w:r w:rsidRPr="007636E3">
              <w:rPr>
                <w:rFonts w:ascii="Marianne" w:hAnsi="Marianne"/>
                <w:sz w:val="20"/>
                <w:szCs w:val="20"/>
              </w:rPr>
              <w:t>(schéma d’appel)</w:t>
            </w:r>
          </w:p>
          <w:p w14:paraId="14977C29" w14:textId="3B0635FA" w:rsidR="004F0428" w:rsidRPr="00E87428" w:rsidRDefault="004F0428" w:rsidP="007636E3">
            <w:pPr>
              <w:pStyle w:val="Normal1"/>
              <w:ind w:firstLine="0"/>
              <w:rPr>
                <w:rFonts w:ascii="Marianne" w:hAnsi="Marianne"/>
                <w:sz w:val="20"/>
                <w:szCs w:val="20"/>
                <w:lang w:eastAsia="fr-FR"/>
              </w:rPr>
            </w:pP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1282E114" w14:textId="60BB0037" w:rsidR="004F0428" w:rsidRPr="003845CD" w:rsidRDefault="007636E3" w:rsidP="004F0428">
            <w:pPr>
              <w:pStyle w:val="Normal1"/>
              <w:ind w:firstLine="0"/>
              <w:rPr>
                <w:rFonts w:ascii="Marianne" w:hAnsi="Marianne"/>
                <w:sz w:val="20"/>
                <w:szCs w:val="20"/>
                <w:lang w:eastAsia="fr-FR"/>
              </w:rPr>
            </w:pPr>
            <w:r w:rsidRPr="003845CD">
              <w:rPr>
                <w:rFonts w:ascii="Marianne" w:hAnsi="Marianne"/>
                <w:sz w:val="20"/>
                <w:szCs w:val="20"/>
                <w:lang w:eastAsia="fr-FR"/>
              </w:rPr>
              <w:t>10</w:t>
            </w:r>
            <w:r w:rsidR="00FA6D52" w:rsidRPr="003845CD">
              <w:rPr>
                <w:rFonts w:ascii="Marianne" w:hAnsi="Marianne"/>
                <w:sz w:val="20"/>
                <w:szCs w:val="20"/>
                <w:lang w:eastAsia="fr-FR"/>
              </w:rPr>
              <w:t xml:space="preserve"> </w:t>
            </w:r>
            <w:r w:rsidRPr="003845CD">
              <w:rPr>
                <w:rFonts w:ascii="Marianne" w:hAnsi="Marianne"/>
                <w:sz w:val="20"/>
                <w:szCs w:val="20"/>
                <w:lang w:eastAsia="fr-FR"/>
              </w:rPr>
              <w:t>pts</w:t>
            </w:r>
          </w:p>
        </w:tc>
      </w:tr>
    </w:tbl>
    <w:p w14:paraId="308DB9ED" w14:textId="48228620" w:rsidR="00D82E03" w:rsidRDefault="00D82E03" w:rsidP="00FC5DEF">
      <w:pPr>
        <w:pStyle w:val="Normal1"/>
        <w:ind w:firstLine="0"/>
        <w:rPr>
          <w:rFonts w:ascii="Marianne" w:hAnsi="Marianne"/>
          <w:sz w:val="20"/>
          <w:szCs w:val="20"/>
          <w:u w:val="single"/>
          <w:lang w:eastAsia="fr-FR"/>
        </w:rPr>
      </w:pPr>
    </w:p>
    <w:p w14:paraId="6F8048F9" w14:textId="77777777" w:rsidR="00D82E03" w:rsidRPr="00E87428" w:rsidRDefault="00D82E03" w:rsidP="00FC5DEF">
      <w:pPr>
        <w:pStyle w:val="Normal1"/>
        <w:ind w:firstLine="0"/>
        <w:rPr>
          <w:rFonts w:ascii="Marianne" w:hAnsi="Marianne"/>
          <w:sz w:val="20"/>
          <w:szCs w:val="20"/>
          <w:u w:val="single"/>
          <w:lang w:eastAsia="fr-FR"/>
        </w:rPr>
      </w:pPr>
    </w:p>
    <w:p w14:paraId="12552089" w14:textId="093F6A7E" w:rsidR="00FC5DEF" w:rsidRPr="00E87428" w:rsidRDefault="00FC5DEF" w:rsidP="006515CE">
      <w:pPr>
        <w:pStyle w:val="Normal1"/>
        <w:numPr>
          <w:ilvl w:val="0"/>
          <w:numId w:val="9"/>
        </w:numPr>
        <w:ind w:hanging="720"/>
        <w:rPr>
          <w:rFonts w:ascii="Marianne" w:eastAsia="Trebuchet MS" w:hAnsi="Marianne"/>
          <w:b/>
          <w:iCs/>
          <w:color w:val="000000"/>
          <w:sz w:val="20"/>
          <w:szCs w:val="20"/>
          <w:u w:val="single"/>
        </w:rPr>
      </w:pPr>
      <w:r w:rsidRPr="00E87428">
        <w:rPr>
          <w:rFonts w:ascii="Marianne" w:eastAsia="Trebuchet MS" w:hAnsi="Marianne"/>
          <w:b/>
          <w:iCs/>
          <w:color w:val="000000"/>
          <w:sz w:val="20"/>
          <w:szCs w:val="20"/>
          <w:u w:val="single"/>
        </w:rPr>
        <w:t xml:space="preserve">Sous-critère n° </w:t>
      </w:r>
      <w:r w:rsidR="00D82E03">
        <w:rPr>
          <w:rFonts w:ascii="Marianne" w:eastAsia="Trebuchet MS" w:hAnsi="Marianne"/>
          <w:b/>
          <w:iCs/>
          <w:color w:val="000000"/>
          <w:sz w:val="20"/>
          <w:szCs w:val="20"/>
          <w:u w:val="single"/>
        </w:rPr>
        <w:t>2</w:t>
      </w:r>
      <w:r w:rsidRPr="00E87428">
        <w:rPr>
          <w:rFonts w:ascii="Marianne" w:eastAsia="Trebuchet MS" w:hAnsi="Marianne"/>
          <w:b/>
          <w:iCs/>
          <w:color w:val="000000"/>
          <w:sz w:val="20"/>
          <w:szCs w:val="20"/>
          <w:u w:val="single"/>
        </w:rPr>
        <w:t xml:space="preserve"> : </w:t>
      </w:r>
      <w:r w:rsidR="007636E3">
        <w:rPr>
          <w:rFonts w:ascii="Marianne" w:eastAsia="Trebuchet MS" w:hAnsi="Marianne"/>
          <w:b/>
          <w:iCs/>
          <w:color w:val="000000"/>
          <w:sz w:val="20"/>
          <w:szCs w:val="20"/>
          <w:u w:val="single"/>
        </w:rPr>
        <w:t xml:space="preserve">Contrôle de la prestation </w:t>
      </w:r>
      <w:r w:rsidR="004F0428" w:rsidRPr="00E87428">
        <w:rPr>
          <w:rFonts w:ascii="Marianne" w:eastAsia="Trebuchet MS" w:hAnsi="Marianne"/>
          <w:b/>
          <w:iCs/>
          <w:color w:val="000000"/>
          <w:sz w:val="20"/>
          <w:szCs w:val="20"/>
          <w:u w:val="single"/>
        </w:rPr>
        <w:t>(</w:t>
      </w:r>
      <w:r w:rsidR="007636E3">
        <w:rPr>
          <w:rFonts w:ascii="Marianne" w:eastAsia="Trebuchet MS" w:hAnsi="Marianne"/>
          <w:b/>
          <w:iCs/>
          <w:color w:val="000000"/>
          <w:sz w:val="20"/>
          <w:szCs w:val="20"/>
          <w:u w:val="single"/>
        </w:rPr>
        <w:t>1</w:t>
      </w:r>
      <w:r w:rsidRPr="00E87428">
        <w:rPr>
          <w:rFonts w:ascii="Marianne" w:eastAsia="Trebuchet MS" w:hAnsi="Marianne"/>
          <w:b/>
          <w:iCs/>
          <w:color w:val="000000"/>
          <w:sz w:val="20"/>
          <w:szCs w:val="20"/>
          <w:u w:val="single"/>
        </w:rPr>
        <w:t xml:space="preserve">0 points) : </w:t>
      </w:r>
    </w:p>
    <w:p w14:paraId="66CDF505" w14:textId="77777777" w:rsidR="00FC5DEF" w:rsidRPr="00E87428" w:rsidRDefault="00FC5DEF" w:rsidP="00FC5DEF">
      <w:pPr>
        <w:pStyle w:val="Normal1"/>
        <w:ind w:firstLine="0"/>
        <w:rPr>
          <w:rFonts w:ascii="Marianne" w:hAnsi="Marianne"/>
          <w:sz w:val="20"/>
          <w:szCs w:val="20"/>
          <w:lang w:eastAsia="fr-FR"/>
        </w:rPr>
      </w:pPr>
    </w:p>
    <w:p w14:paraId="063DA513" w14:textId="3E92425A" w:rsidR="00FC5DEF" w:rsidRPr="00E87428" w:rsidRDefault="00FC5DEF" w:rsidP="00FC5DEF">
      <w:pPr>
        <w:pStyle w:val="Normal1"/>
        <w:ind w:firstLine="0"/>
        <w:rPr>
          <w:rFonts w:ascii="Marianne" w:hAnsi="Marianne"/>
          <w:sz w:val="20"/>
          <w:szCs w:val="20"/>
          <w:lang w:eastAsia="fr-FR"/>
        </w:rPr>
      </w:pPr>
      <w:r w:rsidRPr="00E87428">
        <w:rPr>
          <w:rFonts w:ascii="Marianne" w:hAnsi="Marianne"/>
          <w:sz w:val="20"/>
          <w:szCs w:val="20"/>
          <w:lang w:eastAsia="fr-FR"/>
        </w:rPr>
        <w:t xml:space="preserve">L’analyse </w:t>
      </w:r>
      <w:r w:rsidR="00E44615" w:rsidRPr="00E87428">
        <w:rPr>
          <w:rFonts w:ascii="Marianne" w:hAnsi="Marianne"/>
          <w:sz w:val="20"/>
          <w:szCs w:val="20"/>
          <w:lang w:eastAsia="fr-FR"/>
        </w:rPr>
        <w:t xml:space="preserve">du </w:t>
      </w:r>
      <w:r w:rsidR="007636E3" w:rsidRPr="00E87428">
        <w:rPr>
          <w:rFonts w:ascii="Marianne" w:hAnsi="Marianne"/>
          <w:sz w:val="20"/>
          <w:szCs w:val="20"/>
          <w:lang w:eastAsia="fr-FR"/>
        </w:rPr>
        <w:t>contrôle de</w:t>
      </w:r>
      <w:r w:rsidR="00E44615" w:rsidRPr="00E87428">
        <w:rPr>
          <w:rFonts w:ascii="Marianne" w:hAnsi="Marianne"/>
          <w:sz w:val="20"/>
          <w:szCs w:val="20"/>
          <w:lang w:eastAsia="fr-FR"/>
        </w:rPr>
        <w:t xml:space="preserve"> prestations sera basée sur les sous-critères suivants :</w:t>
      </w:r>
    </w:p>
    <w:p w14:paraId="05F27EBB" w14:textId="77777777" w:rsidR="004F0428" w:rsidRPr="00E87428" w:rsidRDefault="004F0428" w:rsidP="00FC5DEF">
      <w:pPr>
        <w:pStyle w:val="Normal1"/>
        <w:ind w:firstLine="0"/>
        <w:rPr>
          <w:rFonts w:ascii="Marianne" w:hAnsi="Marianne"/>
          <w:sz w:val="20"/>
          <w:szCs w:val="20"/>
          <w:lang w:eastAsia="fr-FR"/>
        </w:rPr>
      </w:pPr>
    </w:p>
    <w:tbl>
      <w:tblPr>
        <w:tblW w:w="9241" w:type="dxa"/>
        <w:tblInd w:w="-15" w:type="dxa"/>
        <w:tblLayout w:type="fixed"/>
        <w:tblLook w:val="0000" w:firstRow="0" w:lastRow="0" w:firstColumn="0" w:lastColumn="0" w:noHBand="0" w:noVBand="0"/>
      </w:tblPr>
      <w:tblGrid>
        <w:gridCol w:w="8374"/>
        <w:gridCol w:w="867"/>
      </w:tblGrid>
      <w:tr w:rsidR="004F0428" w:rsidRPr="00E87428" w14:paraId="042E1A26" w14:textId="77777777" w:rsidTr="004F0428">
        <w:trPr>
          <w:trHeight w:val="379"/>
        </w:trPr>
        <w:tc>
          <w:tcPr>
            <w:tcW w:w="8374" w:type="dxa"/>
            <w:tcBorders>
              <w:top w:val="single" w:sz="4" w:space="0" w:color="000000"/>
              <w:left w:val="single" w:sz="4" w:space="0" w:color="000000"/>
              <w:bottom w:val="single" w:sz="4" w:space="0" w:color="auto"/>
            </w:tcBorders>
            <w:shd w:val="clear" w:color="auto" w:fill="BFBFBF"/>
            <w:vAlign w:val="center"/>
          </w:tcPr>
          <w:p w14:paraId="42F48195" w14:textId="77777777" w:rsidR="004F0428" w:rsidRPr="00E87428" w:rsidRDefault="00A3644B" w:rsidP="004F0428">
            <w:pPr>
              <w:pStyle w:val="Normal1"/>
              <w:ind w:firstLine="0"/>
              <w:rPr>
                <w:rFonts w:ascii="Marianne" w:hAnsi="Marianne"/>
                <w:b/>
                <w:sz w:val="20"/>
                <w:szCs w:val="20"/>
                <w:lang w:eastAsia="fr-FR"/>
              </w:rPr>
            </w:pPr>
            <w:r w:rsidRPr="00E87428">
              <w:rPr>
                <w:rFonts w:ascii="Marianne" w:hAnsi="Marianne"/>
                <w:b/>
                <w:sz w:val="20"/>
                <w:szCs w:val="20"/>
                <w:lang w:eastAsia="fr-FR"/>
              </w:rPr>
              <w:t>Plan</w:t>
            </w:r>
            <w:r w:rsidR="004F0428" w:rsidRPr="00E87428">
              <w:rPr>
                <w:rFonts w:ascii="Marianne" w:hAnsi="Marianne"/>
                <w:b/>
                <w:sz w:val="20"/>
                <w:szCs w:val="20"/>
                <w:lang w:eastAsia="fr-FR"/>
              </w:rPr>
              <w:t xml:space="preserve"> qualité des prestations</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1C0D11" w14:textId="6B1E8E63" w:rsidR="004F0428" w:rsidRPr="00E87428" w:rsidRDefault="007636E3" w:rsidP="00777611">
            <w:pPr>
              <w:pStyle w:val="Normal1"/>
              <w:ind w:firstLine="0"/>
              <w:rPr>
                <w:rFonts w:ascii="Marianne" w:hAnsi="Marianne"/>
                <w:b/>
                <w:sz w:val="20"/>
                <w:szCs w:val="20"/>
              </w:rPr>
            </w:pPr>
            <w:r>
              <w:rPr>
                <w:rFonts w:ascii="Marianne" w:hAnsi="Marianne"/>
                <w:b/>
                <w:sz w:val="20"/>
                <w:szCs w:val="20"/>
              </w:rPr>
              <w:t>1</w:t>
            </w:r>
            <w:r w:rsidR="00E44615" w:rsidRPr="00E87428">
              <w:rPr>
                <w:rFonts w:ascii="Marianne" w:hAnsi="Marianne"/>
                <w:b/>
                <w:sz w:val="20"/>
                <w:szCs w:val="20"/>
              </w:rPr>
              <w:t>0</w:t>
            </w:r>
            <w:r w:rsidR="00FA6D52" w:rsidRPr="00E87428">
              <w:rPr>
                <w:rFonts w:ascii="Marianne" w:hAnsi="Marianne"/>
                <w:b/>
                <w:sz w:val="20"/>
                <w:szCs w:val="20"/>
              </w:rPr>
              <w:t xml:space="preserve"> </w:t>
            </w:r>
            <w:r>
              <w:rPr>
                <w:rFonts w:ascii="Marianne" w:hAnsi="Marianne"/>
                <w:b/>
                <w:sz w:val="20"/>
                <w:szCs w:val="20"/>
              </w:rPr>
              <w:t>pts</w:t>
            </w:r>
          </w:p>
        </w:tc>
      </w:tr>
      <w:tr w:rsidR="004F0428" w:rsidRPr="00E87428" w14:paraId="5D3A997F" w14:textId="77777777" w:rsidTr="004F0428">
        <w:trPr>
          <w:trHeight w:val="67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0C0852C9" w14:textId="08DACC37" w:rsidR="007636E3" w:rsidRPr="007636E3" w:rsidRDefault="007636E3" w:rsidP="007636E3">
            <w:pPr>
              <w:suppressAutoHyphens w:val="0"/>
              <w:contextualSpacing/>
              <w:jc w:val="left"/>
              <w:rPr>
                <w:rFonts w:ascii="Marianne" w:hAnsi="Marianne"/>
                <w:sz w:val="20"/>
                <w:szCs w:val="20"/>
              </w:rPr>
            </w:pPr>
            <w:r w:rsidRPr="007636E3">
              <w:rPr>
                <w:rFonts w:ascii="Marianne" w:hAnsi="Marianne"/>
                <w:sz w:val="20"/>
                <w:szCs w:val="20"/>
                <w:lang w:eastAsia="fr-FR"/>
              </w:rPr>
              <w:t xml:space="preserve">Proposition de outils de contrôle et de suivi des appels </w:t>
            </w:r>
          </w:p>
          <w:p w14:paraId="77ADD687" w14:textId="78517D0D" w:rsidR="004F0428" w:rsidRPr="00E87428" w:rsidRDefault="004F0428" w:rsidP="004F0428">
            <w:pPr>
              <w:pStyle w:val="Normal1"/>
              <w:ind w:firstLine="0"/>
              <w:rPr>
                <w:rFonts w:ascii="Marianne" w:hAnsi="Marianne"/>
                <w:sz w:val="20"/>
                <w:szCs w:val="20"/>
                <w:lang w:eastAsia="fr-FR"/>
              </w:rPr>
            </w:pP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630BF81F" w14:textId="13A4CD0A" w:rsidR="004F0428" w:rsidRPr="00E87428" w:rsidRDefault="007636E3" w:rsidP="00E44615">
            <w:pPr>
              <w:pStyle w:val="Normal1"/>
              <w:ind w:firstLine="0"/>
              <w:rPr>
                <w:rFonts w:ascii="Marianne" w:hAnsi="Marianne"/>
                <w:sz w:val="20"/>
                <w:szCs w:val="20"/>
                <w:lang w:eastAsia="fr-FR"/>
              </w:rPr>
            </w:pPr>
            <w:r>
              <w:rPr>
                <w:rFonts w:ascii="Marianne" w:hAnsi="Marianne"/>
                <w:sz w:val="20"/>
                <w:szCs w:val="20"/>
                <w:lang w:eastAsia="fr-FR"/>
              </w:rPr>
              <w:t>5 pts</w:t>
            </w:r>
          </w:p>
        </w:tc>
      </w:tr>
      <w:tr w:rsidR="004F0428" w:rsidRPr="00E87428" w14:paraId="1A568599" w14:textId="77777777" w:rsidTr="004F0428">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2C1F8DFB" w14:textId="7BC9E41E" w:rsidR="004F0428" w:rsidRPr="00E87428" w:rsidRDefault="007636E3" w:rsidP="004F0428">
            <w:pPr>
              <w:pStyle w:val="Normal1"/>
              <w:ind w:firstLine="0"/>
              <w:rPr>
                <w:rFonts w:ascii="Marianne" w:hAnsi="Marianne"/>
                <w:sz w:val="20"/>
                <w:szCs w:val="20"/>
                <w:lang w:eastAsia="fr-FR"/>
              </w:rPr>
            </w:pPr>
            <w:r>
              <w:rPr>
                <w:rFonts w:ascii="Marianne" w:hAnsi="Marianne"/>
                <w:sz w:val="20"/>
                <w:szCs w:val="20"/>
                <w:lang w:eastAsia="fr-FR"/>
              </w:rPr>
              <w:t xml:space="preserve">Exemple de fiche de contrôle </w:t>
            </w: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51969ECA" w14:textId="76DC5FE1" w:rsidR="004F0428" w:rsidRPr="00E87428" w:rsidRDefault="007636E3" w:rsidP="004F0428">
            <w:pPr>
              <w:pStyle w:val="Normal1"/>
              <w:ind w:firstLine="0"/>
              <w:rPr>
                <w:rFonts w:ascii="Marianne" w:hAnsi="Marianne"/>
                <w:sz w:val="20"/>
                <w:szCs w:val="20"/>
                <w:lang w:eastAsia="fr-FR"/>
              </w:rPr>
            </w:pPr>
            <w:r>
              <w:rPr>
                <w:rFonts w:ascii="Marianne" w:hAnsi="Marianne"/>
                <w:sz w:val="20"/>
                <w:szCs w:val="20"/>
                <w:lang w:eastAsia="fr-FR"/>
              </w:rPr>
              <w:t xml:space="preserve">5 pts </w:t>
            </w:r>
          </w:p>
        </w:tc>
      </w:tr>
    </w:tbl>
    <w:p w14:paraId="04500CBC" w14:textId="2EB0FC65" w:rsidR="004F0428" w:rsidRPr="00E87428" w:rsidRDefault="004F0428" w:rsidP="00FC5DEF">
      <w:pPr>
        <w:pStyle w:val="Normal1"/>
        <w:ind w:firstLine="0"/>
        <w:rPr>
          <w:rFonts w:ascii="Marianne" w:hAnsi="Marianne"/>
          <w:sz w:val="20"/>
          <w:szCs w:val="20"/>
          <w:u w:val="single"/>
          <w:lang w:eastAsia="fr-FR"/>
        </w:rPr>
      </w:pPr>
    </w:p>
    <w:p w14:paraId="56CF6AA2" w14:textId="41CF145A" w:rsidR="002D7AD5" w:rsidRDefault="00E87428" w:rsidP="00E87428">
      <w:pPr>
        <w:pStyle w:val="Normal1"/>
        <w:numPr>
          <w:ilvl w:val="0"/>
          <w:numId w:val="9"/>
        </w:numPr>
        <w:rPr>
          <w:rFonts w:ascii="Marianne" w:hAnsi="Marianne"/>
          <w:b/>
          <w:bCs/>
          <w:sz w:val="20"/>
          <w:szCs w:val="20"/>
          <w:u w:val="single"/>
          <w:lang w:eastAsia="fr-FR"/>
        </w:rPr>
      </w:pPr>
      <w:r w:rsidRPr="00E87428">
        <w:rPr>
          <w:rFonts w:ascii="Marianne" w:hAnsi="Marianne"/>
          <w:b/>
          <w:bCs/>
          <w:sz w:val="20"/>
          <w:szCs w:val="20"/>
          <w:u w:val="single"/>
          <w:lang w:eastAsia="fr-FR"/>
        </w:rPr>
        <w:t>Critère 3</w:t>
      </w:r>
      <w:r w:rsidR="002D7AD5" w:rsidRPr="00E87428">
        <w:rPr>
          <w:rFonts w:ascii="Marianne" w:hAnsi="Marianne"/>
          <w:b/>
          <w:bCs/>
          <w:sz w:val="20"/>
          <w:szCs w:val="20"/>
          <w:u w:val="single"/>
          <w:lang w:eastAsia="fr-FR"/>
        </w:rPr>
        <w:t xml:space="preserve"> : </w:t>
      </w:r>
      <w:r w:rsidRPr="00E87428">
        <w:rPr>
          <w:rFonts w:ascii="Marianne" w:hAnsi="Marianne"/>
          <w:b/>
          <w:bCs/>
          <w:sz w:val="20"/>
          <w:szCs w:val="20"/>
          <w:u w:val="single"/>
          <w:lang w:eastAsia="fr-FR"/>
        </w:rPr>
        <w:t>Développement</w:t>
      </w:r>
      <w:r w:rsidR="00FA6D52" w:rsidRPr="00E87428">
        <w:rPr>
          <w:rFonts w:ascii="Marianne" w:hAnsi="Marianne"/>
          <w:b/>
          <w:bCs/>
          <w:sz w:val="20"/>
          <w:szCs w:val="20"/>
          <w:u w:val="single"/>
          <w:lang w:eastAsia="fr-FR"/>
        </w:rPr>
        <w:t xml:space="preserve"> </w:t>
      </w:r>
      <w:r w:rsidRPr="00E87428">
        <w:rPr>
          <w:rFonts w:ascii="Marianne" w:hAnsi="Marianne"/>
          <w:b/>
          <w:bCs/>
          <w:sz w:val="20"/>
          <w:szCs w:val="20"/>
          <w:u w:val="single"/>
          <w:lang w:eastAsia="fr-FR"/>
        </w:rPr>
        <w:t xml:space="preserve">Durable </w:t>
      </w:r>
      <w:r w:rsidR="00FA6D52" w:rsidRPr="00E87428">
        <w:rPr>
          <w:rFonts w:ascii="Marianne" w:hAnsi="Marianne"/>
          <w:b/>
          <w:bCs/>
          <w:sz w:val="20"/>
          <w:szCs w:val="20"/>
          <w:u w:val="single"/>
          <w:lang w:eastAsia="fr-FR"/>
        </w:rPr>
        <w:t>(</w:t>
      </w:r>
      <w:r w:rsidRPr="00E87428">
        <w:rPr>
          <w:rFonts w:ascii="Marianne" w:hAnsi="Marianne"/>
          <w:b/>
          <w:bCs/>
          <w:sz w:val="20"/>
          <w:szCs w:val="20"/>
          <w:u w:val="single"/>
          <w:lang w:eastAsia="fr-FR"/>
        </w:rPr>
        <w:t>10</w:t>
      </w:r>
      <w:r w:rsidR="00FA6D52" w:rsidRPr="00E87428">
        <w:rPr>
          <w:rFonts w:ascii="Marianne" w:hAnsi="Marianne"/>
          <w:b/>
          <w:bCs/>
          <w:sz w:val="20"/>
          <w:szCs w:val="20"/>
          <w:u w:val="single"/>
          <w:lang w:eastAsia="fr-FR"/>
        </w:rPr>
        <w:t xml:space="preserve"> points)</w:t>
      </w:r>
    </w:p>
    <w:p w14:paraId="404CA241" w14:textId="56F95E1F" w:rsidR="007E10BA" w:rsidRDefault="007E10BA" w:rsidP="007E10BA">
      <w:pPr>
        <w:pStyle w:val="Normal1"/>
        <w:rPr>
          <w:rFonts w:ascii="Marianne" w:hAnsi="Marianne"/>
          <w:b/>
          <w:bCs/>
          <w:sz w:val="20"/>
          <w:szCs w:val="20"/>
          <w:u w:val="single"/>
          <w:lang w:eastAsia="fr-FR"/>
        </w:rPr>
      </w:pPr>
    </w:p>
    <w:p w14:paraId="3328C850" w14:textId="67F2B3BE" w:rsidR="003D49F7" w:rsidRDefault="007E10BA" w:rsidP="00FC5DEF">
      <w:pPr>
        <w:pStyle w:val="Normal1"/>
        <w:ind w:firstLine="0"/>
        <w:rPr>
          <w:rFonts w:ascii="Marianne" w:hAnsi="Marianne"/>
          <w:sz w:val="20"/>
          <w:szCs w:val="20"/>
          <w:lang w:eastAsia="fr-FR"/>
        </w:rPr>
      </w:pPr>
      <w:r w:rsidRPr="007E10BA">
        <w:rPr>
          <w:rFonts w:ascii="Marianne" w:hAnsi="Marianne"/>
          <w:sz w:val="20"/>
          <w:szCs w:val="20"/>
          <w:lang w:eastAsia="fr-FR"/>
        </w:rPr>
        <w:t xml:space="preserve">L’analyse des actions menée en lien avec le Développement Durable sera basée sur les sous-critère suivants : </w:t>
      </w:r>
    </w:p>
    <w:p w14:paraId="1F3F1145" w14:textId="77777777" w:rsidR="003D49F7" w:rsidRPr="007E10BA" w:rsidRDefault="003D49F7" w:rsidP="00FC5DEF">
      <w:pPr>
        <w:pStyle w:val="Normal1"/>
        <w:ind w:firstLine="0"/>
        <w:rPr>
          <w:rFonts w:ascii="Marianne" w:hAnsi="Marianne"/>
          <w:sz w:val="20"/>
          <w:szCs w:val="20"/>
          <w:lang w:eastAsia="fr-FR"/>
        </w:rPr>
      </w:pPr>
    </w:p>
    <w:tbl>
      <w:tblPr>
        <w:tblW w:w="9241" w:type="dxa"/>
        <w:tblInd w:w="-15" w:type="dxa"/>
        <w:tblLayout w:type="fixed"/>
        <w:tblLook w:val="0000" w:firstRow="0" w:lastRow="0" w:firstColumn="0" w:lastColumn="0" w:noHBand="0" w:noVBand="0"/>
      </w:tblPr>
      <w:tblGrid>
        <w:gridCol w:w="8374"/>
        <w:gridCol w:w="867"/>
      </w:tblGrid>
      <w:tr w:rsidR="002D7AD5" w:rsidRPr="00E87428" w14:paraId="511ADF0D" w14:textId="77777777" w:rsidTr="008D640E">
        <w:trPr>
          <w:trHeight w:val="379"/>
        </w:trPr>
        <w:tc>
          <w:tcPr>
            <w:tcW w:w="8374" w:type="dxa"/>
            <w:tcBorders>
              <w:top w:val="single" w:sz="4" w:space="0" w:color="000000"/>
              <w:left w:val="single" w:sz="4" w:space="0" w:color="000000"/>
              <w:bottom w:val="single" w:sz="4" w:space="0" w:color="auto"/>
            </w:tcBorders>
            <w:shd w:val="clear" w:color="auto" w:fill="BFBFBF"/>
            <w:vAlign w:val="center"/>
          </w:tcPr>
          <w:p w14:paraId="4201AFEE" w14:textId="79540D89" w:rsidR="002D7AD5" w:rsidRPr="00E87428" w:rsidRDefault="007E10BA" w:rsidP="008D640E">
            <w:pPr>
              <w:pStyle w:val="Normal1"/>
              <w:ind w:firstLine="0"/>
              <w:rPr>
                <w:rFonts w:ascii="Marianne" w:hAnsi="Marianne"/>
                <w:b/>
                <w:sz w:val="20"/>
                <w:szCs w:val="20"/>
                <w:lang w:eastAsia="fr-FR"/>
              </w:rPr>
            </w:pPr>
            <w:r>
              <w:rPr>
                <w:rFonts w:ascii="Marianne" w:hAnsi="Marianne"/>
                <w:b/>
                <w:sz w:val="20"/>
                <w:szCs w:val="20"/>
                <w:lang w:eastAsia="fr-FR"/>
              </w:rPr>
              <w:t xml:space="preserve">Développement Durable </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C7126E" w14:textId="70C558CE" w:rsidR="002D7AD5" w:rsidRPr="00E87428" w:rsidRDefault="007E10BA" w:rsidP="008D640E">
            <w:pPr>
              <w:pStyle w:val="Normal1"/>
              <w:ind w:firstLine="0"/>
              <w:rPr>
                <w:rFonts w:ascii="Marianne" w:hAnsi="Marianne"/>
                <w:b/>
                <w:sz w:val="20"/>
                <w:szCs w:val="20"/>
              </w:rPr>
            </w:pPr>
            <w:r>
              <w:rPr>
                <w:rFonts w:ascii="Marianne" w:hAnsi="Marianne"/>
                <w:b/>
                <w:sz w:val="20"/>
                <w:szCs w:val="20"/>
              </w:rPr>
              <w:t>10</w:t>
            </w:r>
            <w:r w:rsidR="002F5BA6">
              <w:rPr>
                <w:rFonts w:ascii="Marianne" w:hAnsi="Marianne"/>
                <w:b/>
                <w:sz w:val="20"/>
                <w:szCs w:val="20"/>
              </w:rPr>
              <w:t xml:space="preserve"> pts</w:t>
            </w:r>
          </w:p>
        </w:tc>
      </w:tr>
      <w:tr w:rsidR="002D7AD5" w:rsidRPr="00E87428" w14:paraId="3FFAF1B9" w14:textId="77777777" w:rsidTr="008D640E">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7D28165E" w14:textId="51F5DE2D" w:rsidR="002D7AD5" w:rsidRPr="00E87428" w:rsidRDefault="007636E3" w:rsidP="00E602F9">
            <w:pPr>
              <w:pStyle w:val="Normal1"/>
              <w:ind w:firstLine="0"/>
              <w:jc w:val="left"/>
              <w:rPr>
                <w:rFonts w:ascii="Marianne" w:hAnsi="Marianne"/>
                <w:sz w:val="20"/>
                <w:szCs w:val="20"/>
                <w:lang w:eastAsia="fr-FR"/>
              </w:rPr>
            </w:pPr>
            <w:r>
              <w:rPr>
                <w:rFonts w:ascii="Marianne" w:hAnsi="Marianne"/>
                <w:sz w:val="20"/>
                <w:szCs w:val="20"/>
                <w:lang w:eastAsia="fr-FR"/>
              </w:rPr>
              <w:t>Formation du personnel au</w:t>
            </w:r>
            <w:r w:rsidR="0032798B">
              <w:rPr>
                <w:rFonts w:ascii="Marianne" w:hAnsi="Marianne"/>
                <w:sz w:val="20"/>
                <w:szCs w:val="20"/>
                <w:lang w:eastAsia="fr-FR"/>
              </w:rPr>
              <w:t>x</w:t>
            </w:r>
            <w:r>
              <w:rPr>
                <w:rFonts w:ascii="Marianne" w:hAnsi="Marianne"/>
                <w:sz w:val="20"/>
                <w:szCs w:val="20"/>
                <w:lang w:eastAsia="fr-FR"/>
              </w:rPr>
              <w:t xml:space="preserve"> enjeu</w:t>
            </w:r>
            <w:r w:rsidR="0032798B">
              <w:rPr>
                <w:rFonts w:ascii="Marianne" w:hAnsi="Marianne"/>
                <w:sz w:val="20"/>
                <w:szCs w:val="20"/>
                <w:lang w:eastAsia="fr-FR"/>
              </w:rPr>
              <w:t>x</w:t>
            </w:r>
            <w:r>
              <w:rPr>
                <w:rFonts w:ascii="Marianne" w:hAnsi="Marianne"/>
                <w:sz w:val="20"/>
                <w:szCs w:val="20"/>
                <w:lang w:eastAsia="fr-FR"/>
              </w:rPr>
              <w:t xml:space="preserve"> </w:t>
            </w:r>
            <w:r w:rsidR="0032798B">
              <w:rPr>
                <w:rFonts w:ascii="Marianne" w:hAnsi="Marianne"/>
                <w:sz w:val="20"/>
                <w:szCs w:val="20"/>
                <w:lang w:eastAsia="fr-FR"/>
              </w:rPr>
              <w:t xml:space="preserve">environnemental </w:t>
            </w:r>
            <w:r>
              <w:rPr>
                <w:rFonts w:ascii="Marianne" w:hAnsi="Marianne"/>
                <w:sz w:val="20"/>
                <w:szCs w:val="20"/>
                <w:lang w:eastAsia="fr-FR"/>
              </w:rPr>
              <w:t xml:space="preserve"> </w:t>
            </w:r>
            <w:r w:rsidR="003536CF">
              <w:rPr>
                <w:rFonts w:ascii="Marianne" w:hAnsi="Marianne"/>
                <w:sz w:val="20"/>
                <w:szCs w:val="20"/>
                <w:lang w:eastAsia="fr-FR"/>
              </w:rPr>
              <w:t xml:space="preserve"> </w:t>
            </w: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05EF14BB" w14:textId="1DA11316" w:rsidR="002D7AD5" w:rsidRPr="00E87428" w:rsidRDefault="00E602F9" w:rsidP="008D640E">
            <w:pPr>
              <w:pStyle w:val="Normal1"/>
              <w:ind w:firstLine="0"/>
              <w:rPr>
                <w:rFonts w:ascii="Marianne" w:hAnsi="Marianne"/>
                <w:sz w:val="20"/>
                <w:szCs w:val="20"/>
                <w:lang w:eastAsia="fr-FR"/>
              </w:rPr>
            </w:pPr>
            <w:r>
              <w:rPr>
                <w:rFonts w:ascii="Marianne" w:hAnsi="Marianne"/>
                <w:sz w:val="20"/>
                <w:szCs w:val="20"/>
                <w:lang w:eastAsia="fr-FR"/>
              </w:rPr>
              <w:t>5</w:t>
            </w:r>
            <w:r w:rsidR="002F5BA6">
              <w:rPr>
                <w:rFonts w:ascii="Marianne" w:hAnsi="Marianne"/>
                <w:sz w:val="20"/>
                <w:szCs w:val="20"/>
                <w:lang w:eastAsia="fr-FR"/>
              </w:rPr>
              <w:t xml:space="preserve"> pts</w:t>
            </w:r>
          </w:p>
        </w:tc>
      </w:tr>
      <w:tr w:rsidR="00BF57EB" w:rsidRPr="00E87428" w14:paraId="594C4829" w14:textId="77777777" w:rsidTr="008D640E">
        <w:trPr>
          <w:trHeight w:val="684"/>
        </w:trPr>
        <w:tc>
          <w:tcPr>
            <w:tcW w:w="8374" w:type="dxa"/>
            <w:tcBorders>
              <w:top w:val="single" w:sz="4" w:space="0" w:color="auto"/>
              <w:left w:val="single" w:sz="4" w:space="0" w:color="auto"/>
              <w:bottom w:val="single" w:sz="4" w:space="0" w:color="auto"/>
              <w:right w:val="single" w:sz="4" w:space="0" w:color="auto"/>
            </w:tcBorders>
            <w:shd w:val="clear" w:color="auto" w:fill="auto"/>
            <w:vAlign w:val="center"/>
          </w:tcPr>
          <w:p w14:paraId="796115D4" w14:textId="16E3D3F4" w:rsidR="00C5559F" w:rsidRPr="00BF57EB" w:rsidRDefault="007636E3" w:rsidP="003536CF">
            <w:pPr>
              <w:pStyle w:val="Normal1"/>
              <w:ind w:firstLine="0"/>
              <w:jc w:val="left"/>
              <w:rPr>
                <w:rFonts w:ascii="Marianne" w:hAnsi="Marianne"/>
                <w:sz w:val="20"/>
                <w:szCs w:val="20"/>
                <w:lang w:eastAsia="fr-FR"/>
              </w:rPr>
            </w:pPr>
            <w:r>
              <w:rPr>
                <w:rFonts w:ascii="Marianne" w:hAnsi="Marianne"/>
                <w:sz w:val="20"/>
                <w:szCs w:val="20"/>
                <w:lang w:eastAsia="fr-FR"/>
              </w:rPr>
              <w:t>Mise en œuvre de l’</w:t>
            </w:r>
            <w:r w:rsidR="0032798B">
              <w:rPr>
                <w:rFonts w:ascii="Marianne" w:hAnsi="Marianne"/>
                <w:sz w:val="20"/>
                <w:szCs w:val="20"/>
                <w:lang w:eastAsia="fr-FR"/>
              </w:rPr>
              <w:t>économie</w:t>
            </w:r>
            <w:r w:rsidR="00C5559F">
              <w:rPr>
                <w:rFonts w:ascii="Marianne" w:hAnsi="Marianne"/>
                <w:sz w:val="20"/>
                <w:szCs w:val="20"/>
                <w:lang w:eastAsia="fr-FR"/>
              </w:rPr>
              <w:t xml:space="preserve"> circulaire</w:t>
            </w:r>
          </w:p>
          <w:p w14:paraId="2CE0B28A" w14:textId="61D98482" w:rsidR="00BF57EB" w:rsidRPr="00E87428" w:rsidRDefault="00BF57EB" w:rsidP="00BF57EB">
            <w:pPr>
              <w:pStyle w:val="Normal1"/>
              <w:ind w:firstLine="0"/>
              <w:jc w:val="left"/>
              <w:rPr>
                <w:rFonts w:ascii="Marianne" w:hAnsi="Marianne"/>
                <w:sz w:val="20"/>
                <w:szCs w:val="20"/>
                <w:lang w:eastAsia="fr-FR"/>
              </w:rPr>
            </w:pPr>
          </w:p>
        </w:tc>
        <w:tc>
          <w:tcPr>
            <w:tcW w:w="867" w:type="dxa"/>
            <w:tcBorders>
              <w:top w:val="single" w:sz="4" w:space="0" w:color="000000"/>
              <w:left w:val="single" w:sz="4" w:space="0" w:color="auto"/>
              <w:bottom w:val="single" w:sz="4" w:space="0" w:color="000000"/>
              <w:right w:val="single" w:sz="4" w:space="0" w:color="000000"/>
            </w:tcBorders>
            <w:shd w:val="clear" w:color="auto" w:fill="auto"/>
            <w:vAlign w:val="center"/>
          </w:tcPr>
          <w:p w14:paraId="432E10EE" w14:textId="7F4A2540" w:rsidR="00BF57EB" w:rsidRDefault="00E602F9" w:rsidP="008D640E">
            <w:pPr>
              <w:pStyle w:val="Normal1"/>
              <w:ind w:firstLine="0"/>
              <w:rPr>
                <w:rFonts w:ascii="Marianne" w:hAnsi="Marianne"/>
                <w:sz w:val="20"/>
                <w:szCs w:val="20"/>
                <w:lang w:eastAsia="fr-FR"/>
              </w:rPr>
            </w:pPr>
            <w:r>
              <w:rPr>
                <w:rFonts w:ascii="Marianne" w:hAnsi="Marianne"/>
                <w:sz w:val="20"/>
                <w:szCs w:val="20"/>
                <w:lang w:eastAsia="fr-FR"/>
              </w:rPr>
              <w:t>5</w:t>
            </w:r>
            <w:r w:rsidR="00BF57EB" w:rsidRPr="00E87428">
              <w:rPr>
                <w:rFonts w:ascii="Marianne" w:hAnsi="Marianne"/>
                <w:sz w:val="20"/>
                <w:szCs w:val="20"/>
                <w:lang w:eastAsia="fr-FR"/>
              </w:rPr>
              <w:t xml:space="preserve"> </w:t>
            </w:r>
            <w:r w:rsidR="002F5BA6">
              <w:rPr>
                <w:rFonts w:ascii="Marianne" w:hAnsi="Marianne"/>
                <w:sz w:val="20"/>
                <w:szCs w:val="20"/>
                <w:lang w:eastAsia="fr-FR"/>
              </w:rPr>
              <w:t>pts</w:t>
            </w:r>
          </w:p>
        </w:tc>
      </w:tr>
    </w:tbl>
    <w:p w14:paraId="0E054D16" w14:textId="77777777" w:rsidR="00B40054" w:rsidRDefault="00B40054" w:rsidP="000241E6">
      <w:pPr>
        <w:pStyle w:val="Normal1"/>
        <w:ind w:firstLine="0"/>
        <w:rPr>
          <w:rFonts w:ascii="Marianne" w:hAnsi="Marianne"/>
          <w:b/>
          <w:color w:val="000000" w:themeColor="text1"/>
          <w:sz w:val="20"/>
          <w:szCs w:val="20"/>
          <w:u w:val="single"/>
          <w:lang w:eastAsia="fr-FR"/>
        </w:rPr>
      </w:pPr>
    </w:p>
    <w:p w14:paraId="0060B8A7" w14:textId="7544C7A5" w:rsidR="00AC180C" w:rsidRPr="00AC180C" w:rsidRDefault="008A1AAF" w:rsidP="00AC180C">
      <w:pPr>
        <w:pStyle w:val="Titre2"/>
        <w:rPr>
          <w:rFonts w:ascii="Marianne" w:hAnsi="Marianne"/>
          <w:color w:val="000000"/>
          <w:sz w:val="20"/>
          <w:szCs w:val="20"/>
        </w:rPr>
      </w:pPr>
      <w:bookmarkStart w:id="44" w:name="_Toc239941234"/>
      <w:r>
        <w:rPr>
          <w:rFonts w:ascii="Marianne" w:hAnsi="Marianne"/>
          <w:color w:val="000000"/>
          <w:sz w:val="20"/>
          <w:szCs w:val="20"/>
        </w:rPr>
        <w:t>7</w:t>
      </w:r>
      <w:r w:rsidR="00AC180C">
        <w:rPr>
          <w:rFonts w:ascii="Marianne" w:hAnsi="Marianne"/>
          <w:color w:val="000000"/>
          <w:sz w:val="20"/>
          <w:szCs w:val="20"/>
        </w:rPr>
        <w:t xml:space="preserve">.3 </w:t>
      </w:r>
      <w:r w:rsidR="00AC180C" w:rsidRPr="00AC180C">
        <w:rPr>
          <w:rFonts w:ascii="Marianne" w:hAnsi="Marianne"/>
          <w:color w:val="000000"/>
          <w:sz w:val="20"/>
          <w:szCs w:val="20"/>
        </w:rPr>
        <w:t>Demande de précisions sur la teneur de l’offre</w:t>
      </w:r>
      <w:bookmarkEnd w:id="44"/>
      <w:r w:rsidR="00AC180C" w:rsidRPr="00AC180C">
        <w:rPr>
          <w:rFonts w:ascii="Marianne" w:hAnsi="Marianne"/>
          <w:color w:val="000000"/>
          <w:sz w:val="20"/>
          <w:szCs w:val="20"/>
        </w:rPr>
        <w:t xml:space="preserve"> </w:t>
      </w:r>
    </w:p>
    <w:p w14:paraId="199893F2" w14:textId="77777777" w:rsidR="00AC180C" w:rsidRDefault="00AC180C" w:rsidP="00AC180C">
      <w:pPr>
        <w:rPr>
          <w:rFonts w:ascii="Marianne" w:hAnsi="Marianne"/>
          <w:color w:val="000000" w:themeColor="text1"/>
          <w:sz w:val="20"/>
          <w:szCs w:val="20"/>
        </w:rPr>
      </w:pPr>
      <w:r w:rsidRPr="00AC180C">
        <w:rPr>
          <w:rFonts w:ascii="Marianne" w:hAnsi="Marianne"/>
          <w:color w:val="000000" w:themeColor="text1"/>
          <w:sz w:val="20"/>
          <w:szCs w:val="20"/>
        </w:rPr>
        <w:t xml:space="preserve">Au cours de l’analyse des offres, l’acheteur a la possibilité de demander des précisions aux candidats sur la teneur de leur offre dans les conditions de l’article R2161-5 du code de la commande publique. Cette demande ne doit pas conduire le candidat à apporter une modification substantielle à son offre. </w:t>
      </w:r>
    </w:p>
    <w:p w14:paraId="3EDEB64F" w14:textId="77777777" w:rsidR="00AC180C" w:rsidRPr="00AC180C" w:rsidRDefault="00AC180C" w:rsidP="00AC180C">
      <w:pPr>
        <w:rPr>
          <w:rFonts w:ascii="Marianne" w:hAnsi="Marianne"/>
          <w:color w:val="000000" w:themeColor="text1"/>
          <w:sz w:val="20"/>
          <w:szCs w:val="20"/>
        </w:rPr>
      </w:pPr>
    </w:p>
    <w:p w14:paraId="1453D257" w14:textId="2FA65FA8" w:rsidR="002F5BA6" w:rsidRDefault="00AC180C" w:rsidP="00AC180C">
      <w:pPr>
        <w:rPr>
          <w:rFonts w:ascii="Marianne" w:hAnsi="Marianne"/>
          <w:color w:val="000000" w:themeColor="text1"/>
          <w:sz w:val="20"/>
          <w:szCs w:val="20"/>
        </w:rPr>
      </w:pPr>
      <w:r w:rsidRPr="00AC180C">
        <w:rPr>
          <w:rFonts w:ascii="Marianne" w:hAnsi="Marianne"/>
          <w:color w:val="000000" w:themeColor="text1"/>
          <w:sz w:val="20"/>
          <w:szCs w:val="20"/>
        </w:rPr>
        <w:t>Un délai approprié est laissé aux candidats pour répondre à la demande de précisions sur la teneur de l’offre.</w:t>
      </w:r>
    </w:p>
    <w:p w14:paraId="18A69DD0" w14:textId="60407CF3" w:rsidR="00AC180C" w:rsidRPr="00AC180C" w:rsidRDefault="008A1AAF" w:rsidP="00AC180C">
      <w:pPr>
        <w:pStyle w:val="Titre2"/>
        <w:rPr>
          <w:rFonts w:ascii="Marianne" w:hAnsi="Marianne"/>
          <w:color w:val="000000"/>
          <w:sz w:val="20"/>
          <w:szCs w:val="20"/>
        </w:rPr>
      </w:pPr>
      <w:bookmarkStart w:id="45" w:name="_Toc239941235"/>
      <w:r>
        <w:rPr>
          <w:rFonts w:ascii="Marianne" w:hAnsi="Marianne"/>
          <w:color w:val="000000"/>
          <w:sz w:val="20"/>
          <w:szCs w:val="20"/>
        </w:rPr>
        <w:t>7</w:t>
      </w:r>
      <w:r w:rsidR="00AC180C">
        <w:rPr>
          <w:rFonts w:ascii="Marianne" w:hAnsi="Marianne"/>
          <w:color w:val="000000"/>
          <w:sz w:val="20"/>
          <w:szCs w:val="20"/>
        </w:rPr>
        <w:t xml:space="preserve">.4 </w:t>
      </w:r>
      <w:r w:rsidR="00AC180C" w:rsidRPr="00AC180C">
        <w:rPr>
          <w:rFonts w:ascii="Marianne" w:hAnsi="Marianne"/>
          <w:color w:val="000000"/>
          <w:sz w:val="20"/>
          <w:szCs w:val="20"/>
        </w:rPr>
        <w:t>Procédure de détection des offres anormalement basses</w:t>
      </w:r>
      <w:bookmarkEnd w:id="45"/>
    </w:p>
    <w:p w14:paraId="1853647D" w14:textId="0A812E09" w:rsidR="00AC180C" w:rsidRPr="00E87428" w:rsidRDefault="00AC180C" w:rsidP="00AC180C">
      <w:pPr>
        <w:rPr>
          <w:rFonts w:ascii="Marianne" w:hAnsi="Marianne"/>
          <w:sz w:val="20"/>
          <w:szCs w:val="20"/>
        </w:rPr>
      </w:pPr>
      <w:r w:rsidRPr="00E87428">
        <w:rPr>
          <w:rFonts w:ascii="Marianne" w:hAnsi="Marianne"/>
          <w:sz w:val="20"/>
          <w:szCs w:val="20"/>
        </w:rPr>
        <w:t xml:space="preserve">Conformément aux articles R.2152-3 à R.2152-5 du Code de la commande publique et dans le cas où leur offre paraîtrait anormalement basse, les soumissionnaires devront être en mesure </w:t>
      </w:r>
      <w:r w:rsidRPr="00E87428">
        <w:rPr>
          <w:rFonts w:ascii="Marianne" w:hAnsi="Marianne"/>
          <w:sz w:val="20"/>
          <w:szCs w:val="20"/>
        </w:rPr>
        <w:lastRenderedPageBreak/>
        <w:t>de fournir au pouvoir adjudicateur toutes les justifications sur la composition de l’offre globale ou sur certains prix unitaires ou forfaitaires et/ou sur le montant de la part sous-traitée, pour lui permettre d’apprécier si l’offre de prix proposée est susceptible de couvrir les coûts du marché. En cas d’absence d’information, ou si les informations fournies ne permettent pas au candidat de justifier son prix, l’offre sera rejetée par décision motivée.</w:t>
      </w:r>
    </w:p>
    <w:p w14:paraId="7C6AEEB9" w14:textId="7EFCF7E7" w:rsidR="00B40054" w:rsidRPr="00AC180C" w:rsidRDefault="008A1AAF" w:rsidP="00AC180C">
      <w:pPr>
        <w:pStyle w:val="Titre2"/>
        <w:rPr>
          <w:rFonts w:ascii="Marianne" w:hAnsi="Marianne"/>
          <w:color w:val="000000"/>
          <w:sz w:val="20"/>
          <w:szCs w:val="20"/>
        </w:rPr>
      </w:pPr>
      <w:bookmarkStart w:id="46" w:name="_Toc239941236"/>
      <w:r>
        <w:rPr>
          <w:rFonts w:ascii="Marianne" w:hAnsi="Marianne"/>
          <w:color w:val="000000"/>
          <w:sz w:val="20"/>
          <w:szCs w:val="20"/>
        </w:rPr>
        <w:t>7</w:t>
      </w:r>
      <w:r w:rsidR="00AC180C">
        <w:rPr>
          <w:rFonts w:ascii="Marianne" w:hAnsi="Marianne"/>
          <w:color w:val="000000"/>
          <w:sz w:val="20"/>
          <w:szCs w:val="20"/>
        </w:rPr>
        <w:t>.5 </w:t>
      </w:r>
      <w:r w:rsidR="00B40054" w:rsidRPr="00AC180C">
        <w:rPr>
          <w:rFonts w:ascii="Marianne" w:hAnsi="Marianne"/>
          <w:color w:val="000000"/>
          <w:sz w:val="20"/>
          <w:szCs w:val="20"/>
        </w:rPr>
        <w:t>Négociation</w:t>
      </w:r>
      <w:bookmarkEnd w:id="46"/>
      <w:r w:rsidR="00B40054" w:rsidRPr="00AC180C">
        <w:rPr>
          <w:rFonts w:ascii="Marianne" w:hAnsi="Marianne"/>
          <w:color w:val="000000"/>
          <w:sz w:val="20"/>
          <w:szCs w:val="20"/>
        </w:rPr>
        <w:t xml:space="preserve"> </w:t>
      </w:r>
    </w:p>
    <w:p w14:paraId="2D553614" w14:textId="57B1E90A" w:rsidR="00B40054" w:rsidRPr="00E87428" w:rsidRDefault="00B40054" w:rsidP="00B40054">
      <w:pPr>
        <w:rPr>
          <w:rFonts w:ascii="Marianne" w:hAnsi="Marianne"/>
          <w:color w:val="000000" w:themeColor="text1"/>
          <w:sz w:val="20"/>
          <w:szCs w:val="20"/>
        </w:rPr>
      </w:pPr>
      <w:r w:rsidRPr="00E87428">
        <w:rPr>
          <w:rFonts w:ascii="Marianne" w:hAnsi="Marianne"/>
          <w:color w:val="000000" w:themeColor="text1"/>
          <w:sz w:val="20"/>
          <w:szCs w:val="20"/>
        </w:rPr>
        <w:t xml:space="preserve">Dans le cadre d’une procédure d’appel d’offres ouvert, il ne peut y avoir de négociation avec les candidats. </w:t>
      </w:r>
    </w:p>
    <w:p w14:paraId="14891B96" w14:textId="4B9739C5" w:rsidR="00B40054" w:rsidRDefault="00AC180C" w:rsidP="00AC180C">
      <w:pPr>
        <w:pStyle w:val="Titre1"/>
        <w:keepNext w:val="0"/>
        <w:spacing w:before="360" w:after="120"/>
        <w:rPr>
          <w:rFonts w:ascii="Marianne" w:hAnsi="Marianne"/>
          <w:b w:val="0"/>
          <w:color w:val="000000" w:themeColor="text1"/>
          <w:sz w:val="20"/>
          <w:szCs w:val="20"/>
          <w:u w:val="single"/>
          <w:lang w:eastAsia="fr-FR"/>
        </w:rPr>
      </w:pPr>
      <w:bookmarkStart w:id="47" w:name="_Toc239941237"/>
      <w:r>
        <w:rPr>
          <w:rFonts w:ascii="Marianne" w:hAnsi="Marianne"/>
          <w:sz w:val="20"/>
          <w:szCs w:val="20"/>
          <w:u w:val="single"/>
        </w:rPr>
        <w:t xml:space="preserve">Article </w:t>
      </w:r>
      <w:r w:rsidR="008A1AAF">
        <w:rPr>
          <w:rFonts w:ascii="Marianne" w:hAnsi="Marianne"/>
          <w:sz w:val="20"/>
          <w:szCs w:val="20"/>
          <w:u w:val="single"/>
        </w:rPr>
        <w:t>8</w:t>
      </w:r>
      <w:r>
        <w:rPr>
          <w:rFonts w:ascii="Marianne" w:hAnsi="Marianne"/>
          <w:sz w:val="20"/>
          <w:szCs w:val="20"/>
          <w:u w:val="single"/>
        </w:rPr>
        <w:t xml:space="preserve"> : </w:t>
      </w:r>
      <w:r w:rsidR="00B40054" w:rsidRPr="00AC180C">
        <w:rPr>
          <w:rFonts w:ascii="Marianne" w:hAnsi="Marianne"/>
          <w:sz w:val="20"/>
          <w:szCs w:val="20"/>
          <w:u w:val="single"/>
        </w:rPr>
        <w:t>Attribution</w:t>
      </w:r>
      <w:bookmarkEnd w:id="47"/>
      <w:r w:rsidR="00B40054" w:rsidRPr="00AC180C">
        <w:rPr>
          <w:rFonts w:ascii="Marianne" w:hAnsi="Marianne"/>
          <w:sz w:val="20"/>
          <w:szCs w:val="20"/>
          <w:u w:val="single"/>
        </w:rPr>
        <w:t xml:space="preserve"> </w:t>
      </w:r>
    </w:p>
    <w:p w14:paraId="307E2243" w14:textId="08562E35" w:rsidR="00FA0C1C" w:rsidRDefault="00AC180C" w:rsidP="00B40054">
      <w:pPr>
        <w:rPr>
          <w:rFonts w:ascii="Marianne" w:hAnsi="Marianne"/>
          <w:color w:val="000000" w:themeColor="text1"/>
          <w:sz w:val="20"/>
          <w:szCs w:val="20"/>
        </w:rPr>
      </w:pPr>
      <w:r>
        <w:rPr>
          <w:rFonts w:ascii="Marianne" w:hAnsi="Marianne"/>
          <w:color w:val="000000" w:themeColor="text1"/>
          <w:sz w:val="20"/>
          <w:szCs w:val="20"/>
        </w:rPr>
        <w:t>Le marché</w:t>
      </w:r>
      <w:r w:rsidRPr="00AC180C">
        <w:rPr>
          <w:rFonts w:ascii="Marianne" w:hAnsi="Marianne"/>
          <w:color w:val="000000" w:themeColor="text1"/>
          <w:sz w:val="20"/>
          <w:szCs w:val="20"/>
        </w:rPr>
        <w:t xml:space="preserve"> est attribué au soumissionnaire dont l'offre est économiquement la plus avantageuse, au regard des critères d'attribution énoncés dans le présent règlement de la consultation</w:t>
      </w:r>
      <w:r>
        <w:rPr>
          <w:rFonts w:ascii="Marianne" w:hAnsi="Marianne"/>
          <w:color w:val="000000" w:themeColor="text1"/>
          <w:sz w:val="20"/>
          <w:szCs w:val="20"/>
        </w:rPr>
        <w:t xml:space="preserve">. </w:t>
      </w:r>
    </w:p>
    <w:p w14:paraId="00D13BE7" w14:textId="77777777" w:rsidR="00AC180C" w:rsidRDefault="00AC180C" w:rsidP="00B40054">
      <w:pPr>
        <w:rPr>
          <w:rFonts w:ascii="Marianne" w:hAnsi="Marianne"/>
          <w:color w:val="000000" w:themeColor="text1"/>
          <w:sz w:val="20"/>
          <w:szCs w:val="20"/>
        </w:rPr>
      </w:pPr>
    </w:p>
    <w:p w14:paraId="20DE4EC0" w14:textId="3024550A" w:rsidR="00AC180C" w:rsidRDefault="00AC180C" w:rsidP="00B40054">
      <w:pPr>
        <w:rPr>
          <w:rFonts w:ascii="Marianne" w:hAnsi="Marianne"/>
          <w:color w:val="000000" w:themeColor="text1"/>
          <w:sz w:val="20"/>
          <w:szCs w:val="20"/>
        </w:rPr>
      </w:pPr>
      <w:r w:rsidRPr="00AC180C">
        <w:rPr>
          <w:rFonts w:ascii="Marianne" w:hAnsi="Marianne"/>
          <w:color w:val="000000" w:themeColor="text1"/>
          <w:sz w:val="20"/>
          <w:szCs w:val="20"/>
        </w:rPr>
        <w:t>Les soumissionnaires évincés sont informés du rejet de leur offre dans les conditions fixées à l’article R.2181-1 et suivants du code de la commande publique.</w:t>
      </w:r>
    </w:p>
    <w:p w14:paraId="06794458" w14:textId="77777777" w:rsidR="00AC180C" w:rsidRDefault="00AC180C" w:rsidP="00B40054">
      <w:pPr>
        <w:rPr>
          <w:rFonts w:ascii="Marianne" w:hAnsi="Marianne"/>
          <w:color w:val="000000" w:themeColor="text1"/>
          <w:sz w:val="20"/>
          <w:szCs w:val="20"/>
        </w:rPr>
      </w:pPr>
    </w:p>
    <w:p w14:paraId="40E93FDE" w14:textId="4C31AB82" w:rsidR="00AC180C" w:rsidRPr="00AC180C" w:rsidRDefault="008A1AAF" w:rsidP="00AC180C">
      <w:pPr>
        <w:pStyle w:val="Titre2"/>
        <w:rPr>
          <w:rFonts w:ascii="Marianne" w:hAnsi="Marianne"/>
          <w:color w:val="000000"/>
          <w:sz w:val="20"/>
          <w:szCs w:val="20"/>
        </w:rPr>
      </w:pPr>
      <w:bookmarkStart w:id="48" w:name="_Toc239941238"/>
      <w:r>
        <w:rPr>
          <w:rFonts w:ascii="Marianne" w:hAnsi="Marianne"/>
          <w:color w:val="000000"/>
          <w:sz w:val="20"/>
          <w:szCs w:val="20"/>
        </w:rPr>
        <w:t>8</w:t>
      </w:r>
      <w:r w:rsidR="00AC180C">
        <w:rPr>
          <w:rFonts w:ascii="Marianne" w:hAnsi="Marianne"/>
          <w:color w:val="000000"/>
          <w:sz w:val="20"/>
          <w:szCs w:val="20"/>
        </w:rPr>
        <w:t xml:space="preserve">.1 </w:t>
      </w:r>
      <w:r w:rsidR="00AC180C" w:rsidRPr="00AC180C">
        <w:rPr>
          <w:rFonts w:ascii="Marianne" w:hAnsi="Marianne"/>
          <w:color w:val="000000"/>
          <w:sz w:val="20"/>
          <w:szCs w:val="20"/>
        </w:rPr>
        <w:t>Interdiction d’attribution</w:t>
      </w:r>
      <w:bookmarkEnd w:id="48"/>
      <w:r w:rsidR="00AC180C" w:rsidRPr="00AC180C">
        <w:rPr>
          <w:rFonts w:ascii="Marianne" w:hAnsi="Marianne"/>
          <w:color w:val="000000"/>
          <w:sz w:val="20"/>
          <w:szCs w:val="20"/>
        </w:rPr>
        <w:t xml:space="preserve"> </w:t>
      </w:r>
    </w:p>
    <w:p w14:paraId="264543B2" w14:textId="4F440409" w:rsidR="00AC180C" w:rsidRDefault="00AC180C" w:rsidP="00AC180C">
      <w:pPr>
        <w:rPr>
          <w:rFonts w:ascii="Marianne" w:hAnsi="Marianne"/>
          <w:color w:val="000000" w:themeColor="text1"/>
          <w:sz w:val="20"/>
          <w:szCs w:val="20"/>
        </w:rPr>
      </w:pPr>
      <w:r w:rsidRPr="00AC180C">
        <w:rPr>
          <w:rFonts w:ascii="Marianne" w:hAnsi="Marianne"/>
          <w:color w:val="000000" w:themeColor="text1"/>
          <w:sz w:val="20"/>
          <w:szCs w:val="20"/>
        </w:rPr>
        <w:t>Est exclu de la procédure tout candidat auquel l'acheteur ne peut attribuer le contrat, en application d'une interdiction émanant d'un texte d'applicabilité directe (accords internationaux, règlement européen...).</w:t>
      </w:r>
    </w:p>
    <w:p w14:paraId="2DC762DA" w14:textId="77777777" w:rsidR="00AC180C" w:rsidRPr="00E87428" w:rsidRDefault="00AC180C" w:rsidP="00B40054">
      <w:pPr>
        <w:rPr>
          <w:rFonts w:ascii="Marianne" w:hAnsi="Marianne"/>
          <w:color w:val="000000" w:themeColor="text1"/>
          <w:sz w:val="20"/>
          <w:szCs w:val="20"/>
        </w:rPr>
      </w:pPr>
    </w:p>
    <w:p w14:paraId="676DC73E" w14:textId="1CB06A41" w:rsidR="009E39B9" w:rsidRPr="002F5BA6" w:rsidRDefault="008A1AAF" w:rsidP="002F5BA6">
      <w:pPr>
        <w:pStyle w:val="Titre2"/>
        <w:rPr>
          <w:rFonts w:ascii="Marianne" w:hAnsi="Marianne"/>
          <w:color w:val="000000"/>
          <w:sz w:val="20"/>
          <w:szCs w:val="20"/>
        </w:rPr>
      </w:pPr>
      <w:bookmarkStart w:id="49" w:name="_Toc239941239"/>
      <w:r>
        <w:rPr>
          <w:rFonts w:ascii="Marianne" w:hAnsi="Marianne"/>
          <w:color w:val="000000"/>
          <w:sz w:val="20"/>
          <w:szCs w:val="20"/>
        </w:rPr>
        <w:t>8</w:t>
      </w:r>
      <w:r w:rsidR="00AC180C">
        <w:rPr>
          <w:rFonts w:ascii="Marianne" w:hAnsi="Marianne"/>
          <w:color w:val="000000"/>
          <w:sz w:val="20"/>
          <w:szCs w:val="20"/>
        </w:rPr>
        <w:t xml:space="preserve">.2 </w:t>
      </w:r>
      <w:r w:rsidR="00B40054" w:rsidRPr="00AC180C">
        <w:rPr>
          <w:rFonts w:ascii="Marianne" w:hAnsi="Marianne"/>
          <w:color w:val="000000"/>
          <w:sz w:val="20"/>
          <w:szCs w:val="20"/>
        </w:rPr>
        <w:t>Pièces à fournir par le candidat attributaire</w:t>
      </w:r>
      <w:bookmarkEnd w:id="49"/>
      <w:r w:rsidR="00B40054" w:rsidRPr="00AC180C">
        <w:rPr>
          <w:rFonts w:ascii="Marianne" w:hAnsi="Marianne"/>
          <w:color w:val="000000"/>
          <w:sz w:val="20"/>
          <w:szCs w:val="20"/>
        </w:rPr>
        <w:t xml:space="preserve"> </w:t>
      </w:r>
    </w:p>
    <w:p w14:paraId="79819652" w14:textId="77777777" w:rsidR="00B40054" w:rsidRPr="00E87428" w:rsidRDefault="00B40054" w:rsidP="00B40054">
      <w:pPr>
        <w:rPr>
          <w:rFonts w:ascii="Marianne" w:hAnsi="Marianne"/>
          <w:sz w:val="20"/>
          <w:szCs w:val="20"/>
        </w:rPr>
      </w:pPr>
      <w:r w:rsidRPr="00E87428">
        <w:rPr>
          <w:rFonts w:ascii="Marianne" w:hAnsi="Marianne"/>
          <w:sz w:val="20"/>
          <w:szCs w:val="20"/>
        </w:rPr>
        <w:t xml:space="preserve">Conformément à l’article R.2144-4 du code de la commande publique, le candidat retenu devra produire les certificats et attestations suivants dans un délai de </w:t>
      </w:r>
      <w:r w:rsidRPr="00E87428">
        <w:rPr>
          <w:rFonts w:ascii="Marianne" w:hAnsi="Marianne"/>
          <w:b/>
          <w:sz w:val="20"/>
          <w:szCs w:val="20"/>
        </w:rPr>
        <w:t>10 jours maximum</w:t>
      </w:r>
      <w:r w:rsidRPr="00E87428">
        <w:rPr>
          <w:rFonts w:ascii="Marianne" w:hAnsi="Marianne" w:cs="Calibri"/>
          <w:b/>
          <w:sz w:val="20"/>
          <w:szCs w:val="20"/>
        </w:rPr>
        <w:t> </w:t>
      </w:r>
      <w:r w:rsidRPr="00E87428">
        <w:rPr>
          <w:rFonts w:ascii="Marianne" w:hAnsi="Marianne"/>
          <w:sz w:val="20"/>
          <w:szCs w:val="20"/>
        </w:rPr>
        <w:t>:</w:t>
      </w:r>
    </w:p>
    <w:p w14:paraId="7B70D134" w14:textId="77777777" w:rsidR="00B40054" w:rsidRPr="00E87428" w:rsidRDefault="00B40054" w:rsidP="00B40054">
      <w:pPr>
        <w:rPr>
          <w:rFonts w:ascii="Marianne" w:hAnsi="Marianne"/>
          <w:sz w:val="20"/>
          <w:szCs w:val="20"/>
        </w:rPr>
      </w:pPr>
    </w:p>
    <w:p w14:paraId="3216BD30" w14:textId="469F121C"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Une attestation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(articles D 8222-5-1° du code du travail et D. 243-15 du code de sécurité sociale) ; </w:t>
      </w:r>
    </w:p>
    <w:p w14:paraId="2D64B9AC" w14:textId="77777777" w:rsidR="00B40054" w:rsidRPr="00E87428" w:rsidRDefault="00B40054" w:rsidP="00B40054">
      <w:pPr>
        <w:ind w:left="360"/>
        <w:rPr>
          <w:rFonts w:ascii="Marianne" w:hAnsi="Marianne"/>
          <w:sz w:val="20"/>
          <w:szCs w:val="20"/>
        </w:rPr>
      </w:pPr>
    </w:p>
    <w:p w14:paraId="0C33D028" w14:textId="77777777"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Le certificat attestant la souscription des déclarations et les paiements correspondants aux impôts (impôts sur le revenu, sur les sociétés, taxe sur la valeur ajoutée) délivré par l’administration fiscale dont relève le demandeur ; </w:t>
      </w:r>
    </w:p>
    <w:p w14:paraId="3AC54BC0" w14:textId="77777777" w:rsidR="00B40054" w:rsidRPr="00E87428" w:rsidRDefault="00B40054" w:rsidP="00B40054">
      <w:pPr>
        <w:ind w:left="720"/>
        <w:rPr>
          <w:rFonts w:ascii="Marianne" w:hAnsi="Marianne"/>
          <w:sz w:val="20"/>
          <w:szCs w:val="20"/>
        </w:rPr>
      </w:pPr>
    </w:p>
    <w:p w14:paraId="3DF7C796" w14:textId="77777777"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Un extrait de l’inscription au Registre du Commerce et des Sociétés (K ou K-bis) ou à la chambre des métiers (D1) ou à défaut, règles d’effet équivalent pour les candidats non établis en France (datant de moins de 3 mois) ; </w:t>
      </w:r>
    </w:p>
    <w:p w14:paraId="65B0A03A" w14:textId="77777777" w:rsidR="00B40054" w:rsidRPr="00E87428" w:rsidRDefault="00B40054" w:rsidP="00B40054">
      <w:pPr>
        <w:ind w:left="720"/>
        <w:rPr>
          <w:rFonts w:ascii="Marianne" w:hAnsi="Marianne"/>
          <w:sz w:val="20"/>
          <w:szCs w:val="20"/>
        </w:rPr>
      </w:pPr>
    </w:p>
    <w:p w14:paraId="43FFD000" w14:textId="77777777"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Le cas échéant, les pièces prévues aux articles R.1263-12, D.8222-5 ou D.8227-7 ou D.8254-2 à D.8254-5 du code du travail ; </w:t>
      </w:r>
    </w:p>
    <w:p w14:paraId="47DB5E4D" w14:textId="77777777" w:rsidR="00B40054" w:rsidRPr="00E87428" w:rsidRDefault="00B40054" w:rsidP="00B40054">
      <w:pPr>
        <w:pStyle w:val="Paragraphedeliste"/>
        <w:rPr>
          <w:rFonts w:ascii="Marianne" w:hAnsi="Marianne"/>
          <w:sz w:val="20"/>
          <w:szCs w:val="20"/>
        </w:rPr>
      </w:pPr>
    </w:p>
    <w:p w14:paraId="45BD82B2" w14:textId="77777777" w:rsidR="00B40054" w:rsidRPr="00E87428" w:rsidRDefault="00B40054" w:rsidP="00B40054">
      <w:pPr>
        <w:rPr>
          <w:rFonts w:ascii="Marianne" w:hAnsi="Marianne"/>
          <w:b/>
          <w:sz w:val="20"/>
          <w:szCs w:val="20"/>
        </w:rPr>
      </w:pPr>
      <w:r w:rsidRPr="00E87428">
        <w:rPr>
          <w:rFonts w:ascii="Marianne" w:hAnsi="Marianne"/>
          <w:b/>
          <w:sz w:val="20"/>
          <w:szCs w:val="20"/>
        </w:rPr>
        <w:t>Par ailleurs, le candidat retenu devra renvoyer l’acte d’engagement (AE) daté et signé par une personne habilitée à engager l’entreprise</w:t>
      </w:r>
      <w:r w:rsidRPr="00E87428">
        <w:rPr>
          <w:rFonts w:ascii="Marianne" w:hAnsi="Marianne" w:cs="Calibri"/>
          <w:b/>
          <w:sz w:val="20"/>
          <w:szCs w:val="20"/>
        </w:rPr>
        <w:t> </w:t>
      </w:r>
      <w:r w:rsidRPr="00E87428">
        <w:rPr>
          <w:rFonts w:ascii="Marianne" w:hAnsi="Marianne"/>
          <w:b/>
          <w:sz w:val="20"/>
          <w:szCs w:val="20"/>
        </w:rPr>
        <w:t xml:space="preserve">; </w:t>
      </w:r>
    </w:p>
    <w:p w14:paraId="124BAE86" w14:textId="77777777" w:rsidR="00B40054" w:rsidRPr="00E87428" w:rsidRDefault="00B40054" w:rsidP="00B40054">
      <w:pPr>
        <w:rPr>
          <w:rFonts w:ascii="Marianne" w:hAnsi="Marianne"/>
          <w:sz w:val="20"/>
          <w:szCs w:val="20"/>
        </w:rPr>
      </w:pPr>
    </w:p>
    <w:p w14:paraId="7C730592" w14:textId="77777777" w:rsidR="00B40054" w:rsidRPr="00E87428" w:rsidRDefault="00B40054" w:rsidP="00B40054">
      <w:pPr>
        <w:spacing w:after="60"/>
        <w:rPr>
          <w:rFonts w:ascii="Marianne" w:hAnsi="Marianne"/>
          <w:sz w:val="20"/>
          <w:szCs w:val="20"/>
        </w:rPr>
      </w:pPr>
      <w:r w:rsidRPr="00E87428">
        <w:rPr>
          <w:rFonts w:ascii="Marianne" w:hAnsi="Marianne"/>
          <w:sz w:val="20"/>
          <w:szCs w:val="20"/>
        </w:rPr>
        <w:lastRenderedPageBreak/>
        <w:t xml:space="preserve">Les entreprises établies en France pourront obtenir : </w:t>
      </w:r>
    </w:p>
    <w:p w14:paraId="63A9A966" w14:textId="77777777"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Une attestation de régularité fiscale directement en ligne à partir de leur compte fiscal, pour les entreprises soumises à l'IS, ou, auprès de leur service des impôts gestionnaire ; </w:t>
      </w:r>
    </w:p>
    <w:p w14:paraId="7ED49587" w14:textId="77777777" w:rsidR="00B40054" w:rsidRPr="00E87428" w:rsidRDefault="00B40054" w:rsidP="00B40054">
      <w:pPr>
        <w:ind w:left="720"/>
        <w:rPr>
          <w:rFonts w:ascii="Marianne" w:hAnsi="Marianne"/>
          <w:sz w:val="20"/>
          <w:szCs w:val="20"/>
        </w:rPr>
      </w:pPr>
    </w:p>
    <w:p w14:paraId="3C795654" w14:textId="77777777" w:rsidR="00B40054" w:rsidRPr="00E87428" w:rsidRDefault="00B40054" w:rsidP="006515CE">
      <w:pPr>
        <w:numPr>
          <w:ilvl w:val="0"/>
          <w:numId w:val="10"/>
        </w:numPr>
        <w:rPr>
          <w:rFonts w:ascii="Marianne" w:hAnsi="Marianne"/>
          <w:sz w:val="20"/>
          <w:szCs w:val="20"/>
        </w:rPr>
      </w:pPr>
      <w:r w:rsidRPr="00E87428">
        <w:rPr>
          <w:rFonts w:ascii="Marianne" w:hAnsi="Marianne"/>
          <w:sz w:val="20"/>
          <w:szCs w:val="20"/>
        </w:rPr>
        <w:t xml:space="preserve">Une attestation </w:t>
      </w:r>
      <w:r w:rsidR="004B07F1" w:rsidRPr="00E87428">
        <w:rPr>
          <w:rFonts w:ascii="Marianne" w:hAnsi="Marianne"/>
          <w:sz w:val="20"/>
          <w:szCs w:val="20"/>
        </w:rPr>
        <w:t xml:space="preserve">de régularité </w:t>
      </w:r>
      <w:r w:rsidRPr="00E87428">
        <w:rPr>
          <w:rFonts w:ascii="Marianne" w:hAnsi="Marianne"/>
          <w:sz w:val="20"/>
          <w:szCs w:val="20"/>
        </w:rPr>
        <w:t>sociale auprès des services sociaux ou en ligne sur le site www.urssaf.fr</w:t>
      </w:r>
      <w:r w:rsidRPr="00E87428">
        <w:rPr>
          <w:rFonts w:ascii="Marianne" w:hAnsi="Marianne" w:cs="Calibri"/>
          <w:sz w:val="20"/>
          <w:szCs w:val="20"/>
        </w:rPr>
        <w:t> </w:t>
      </w:r>
      <w:r w:rsidRPr="00E87428">
        <w:rPr>
          <w:rFonts w:ascii="Marianne" w:hAnsi="Marianne"/>
          <w:sz w:val="20"/>
          <w:szCs w:val="20"/>
        </w:rPr>
        <w:t xml:space="preserve">; </w:t>
      </w:r>
    </w:p>
    <w:p w14:paraId="15F198C7" w14:textId="77777777" w:rsidR="00B40054" w:rsidRPr="00E87428" w:rsidRDefault="00B40054" w:rsidP="00B40054">
      <w:pPr>
        <w:rPr>
          <w:rFonts w:ascii="Marianne" w:hAnsi="Marianne"/>
          <w:sz w:val="20"/>
          <w:szCs w:val="20"/>
        </w:rPr>
      </w:pPr>
    </w:p>
    <w:p w14:paraId="707ECFF9" w14:textId="77777777" w:rsidR="00B40054" w:rsidRPr="00E87428" w:rsidRDefault="00B40054" w:rsidP="00B40054">
      <w:pPr>
        <w:rPr>
          <w:rFonts w:ascii="Marianne" w:hAnsi="Marianne"/>
          <w:sz w:val="20"/>
          <w:szCs w:val="20"/>
        </w:rPr>
      </w:pPr>
      <w:r w:rsidRPr="00E87428">
        <w:rPr>
          <w:rFonts w:ascii="Marianne" w:hAnsi="Marianne"/>
          <w:sz w:val="20"/>
          <w:szCs w:val="20"/>
        </w:rPr>
        <w:t xml:space="preserve">Les documents et attestations énumérés ci-dessus sont rédigés en langue française ou accompagnés d’une traduction en langue française. </w:t>
      </w:r>
    </w:p>
    <w:p w14:paraId="4BFD80D0" w14:textId="77777777" w:rsidR="00B40054" w:rsidRPr="00E87428" w:rsidRDefault="00B40054" w:rsidP="00B40054">
      <w:pPr>
        <w:rPr>
          <w:rFonts w:ascii="Marianne" w:hAnsi="Marianne"/>
          <w:sz w:val="20"/>
          <w:szCs w:val="20"/>
        </w:rPr>
      </w:pPr>
      <w:r w:rsidRPr="00E87428">
        <w:rPr>
          <w:rFonts w:ascii="Marianne" w:hAnsi="Marianne"/>
          <w:sz w:val="20"/>
          <w:szCs w:val="20"/>
        </w:rPr>
        <w:t>Si l’attributaire pressenti ne fournit pas ces documents dans le délai imparti son offre sera alors rejetée. Dans ce cas, le pouvoir adjudicateur présentera la même demande au soumissionnaire suivant dans le classement des offres.</w:t>
      </w:r>
    </w:p>
    <w:p w14:paraId="423A5816" w14:textId="77777777" w:rsidR="00B40054" w:rsidRPr="00E87428" w:rsidRDefault="00B40054" w:rsidP="00B40054">
      <w:pPr>
        <w:rPr>
          <w:rFonts w:ascii="Marianne" w:hAnsi="Marianne"/>
          <w:sz w:val="20"/>
          <w:szCs w:val="20"/>
        </w:rPr>
      </w:pPr>
    </w:p>
    <w:p w14:paraId="1CD381EE" w14:textId="1A15C72E" w:rsidR="00B40054" w:rsidRPr="00AC180C" w:rsidRDefault="008A1AAF" w:rsidP="00AC180C">
      <w:pPr>
        <w:pStyle w:val="Titre2"/>
        <w:rPr>
          <w:rFonts w:ascii="Marianne" w:hAnsi="Marianne"/>
          <w:color w:val="000000"/>
          <w:sz w:val="20"/>
          <w:szCs w:val="20"/>
        </w:rPr>
      </w:pPr>
      <w:bookmarkStart w:id="50" w:name="_Toc239941240"/>
      <w:r>
        <w:rPr>
          <w:rFonts w:ascii="Marianne" w:hAnsi="Marianne"/>
          <w:color w:val="000000"/>
          <w:sz w:val="20"/>
          <w:szCs w:val="20"/>
        </w:rPr>
        <w:t>8</w:t>
      </w:r>
      <w:r w:rsidR="00B40054" w:rsidRPr="00AC180C">
        <w:rPr>
          <w:rFonts w:ascii="Marianne" w:hAnsi="Marianne"/>
          <w:color w:val="000000"/>
          <w:sz w:val="20"/>
          <w:szCs w:val="20"/>
        </w:rPr>
        <w:t>.</w:t>
      </w:r>
      <w:r w:rsidR="00AC180C">
        <w:rPr>
          <w:rFonts w:ascii="Marianne" w:hAnsi="Marianne"/>
          <w:color w:val="000000"/>
          <w:sz w:val="20"/>
          <w:szCs w:val="20"/>
        </w:rPr>
        <w:t>3</w:t>
      </w:r>
      <w:r w:rsidR="00B40054" w:rsidRPr="00AC180C">
        <w:rPr>
          <w:rFonts w:ascii="Marianne" w:hAnsi="Marianne"/>
          <w:color w:val="000000"/>
          <w:sz w:val="20"/>
          <w:szCs w:val="20"/>
        </w:rPr>
        <w:t xml:space="preserve"> – Mise au point du marché</w:t>
      </w:r>
      <w:bookmarkEnd w:id="50"/>
    </w:p>
    <w:p w14:paraId="337B9CBA" w14:textId="51442C3A" w:rsidR="00A90450" w:rsidRPr="00E87428" w:rsidRDefault="00DD1EE3" w:rsidP="00B40054">
      <w:pPr>
        <w:rPr>
          <w:rFonts w:ascii="Marianne" w:hAnsi="Marianne"/>
          <w:color w:val="000000" w:themeColor="text1"/>
          <w:sz w:val="20"/>
          <w:szCs w:val="20"/>
        </w:rPr>
      </w:pPr>
      <w:r w:rsidRPr="00E87428">
        <w:rPr>
          <w:rFonts w:ascii="Marianne" w:hAnsi="Marianne"/>
          <w:color w:val="000000" w:themeColor="text1"/>
          <w:sz w:val="20"/>
          <w:szCs w:val="20"/>
        </w:rPr>
        <w:t>L</w:t>
      </w:r>
      <w:r w:rsidR="00B40054" w:rsidRPr="00E87428">
        <w:rPr>
          <w:rFonts w:ascii="Marianne" w:hAnsi="Marianne"/>
          <w:color w:val="000000" w:themeColor="text1"/>
          <w:sz w:val="20"/>
          <w:szCs w:val="20"/>
        </w:rPr>
        <w:t>e pouvoir adjudicateur peut, en accord avec le candidat retenu, procéder à une mise au point des composantes du marché sans que les modifications puissent remettre en cause les caractéristiques substantielles.</w:t>
      </w:r>
    </w:p>
    <w:p w14:paraId="43F18335" w14:textId="77777777" w:rsidR="00B40054" w:rsidRPr="00E87428" w:rsidRDefault="00B40054" w:rsidP="00B40054">
      <w:pPr>
        <w:rPr>
          <w:rFonts w:ascii="Marianne" w:hAnsi="Marianne"/>
          <w:sz w:val="20"/>
          <w:szCs w:val="20"/>
          <w:lang w:eastAsia="fr-FR"/>
        </w:rPr>
      </w:pPr>
    </w:p>
    <w:p w14:paraId="03581177" w14:textId="77777777" w:rsidR="00EA214E" w:rsidRPr="00E87428" w:rsidRDefault="00EA214E" w:rsidP="00D92F6A">
      <w:pPr>
        <w:autoSpaceDE w:val="0"/>
        <w:rPr>
          <w:rFonts w:ascii="Marianne" w:hAnsi="Marianne"/>
          <w:sz w:val="20"/>
          <w:szCs w:val="20"/>
        </w:rPr>
      </w:pPr>
    </w:p>
    <w:p w14:paraId="64A2A55F" w14:textId="12A77967" w:rsidR="00D92F6A" w:rsidRPr="00E87428" w:rsidRDefault="00D92F6A" w:rsidP="00D92F6A">
      <w:pPr>
        <w:autoSpaceDE w:val="0"/>
        <w:rPr>
          <w:rFonts w:ascii="Marianne" w:hAnsi="Marianne"/>
          <w:sz w:val="20"/>
          <w:szCs w:val="20"/>
        </w:rPr>
      </w:pPr>
    </w:p>
    <w:sectPr w:rsidR="00D92F6A" w:rsidRPr="00E87428" w:rsidSect="00EA214E">
      <w:headerReference w:type="default" r:id="rId14"/>
      <w:footerReference w:type="default" r:id="rId15"/>
      <w:headerReference w:type="first" r:id="rId16"/>
      <w:footerReference w:type="first" r:id="rId17"/>
      <w:pgSz w:w="11906" w:h="16838"/>
      <w:pgMar w:top="1418" w:right="1418" w:bottom="1418" w:left="1418" w:header="851" w:footer="85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35876" w14:textId="77777777" w:rsidR="00C1531A" w:rsidRDefault="00C1531A" w:rsidP="00B40054">
      <w:r>
        <w:separator/>
      </w:r>
    </w:p>
  </w:endnote>
  <w:endnote w:type="continuationSeparator" w:id="0">
    <w:p w14:paraId="570693A0" w14:textId="77777777" w:rsidR="00C1531A" w:rsidRDefault="00C1531A" w:rsidP="00B4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auto"/>
    <w:pitch w:val="variable"/>
    <w:sig w:usb0="0000000F"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rianne Light">
    <w:panose1 w:val="02000000000000000000"/>
    <w:charset w:val="00"/>
    <w:family w:val="auto"/>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C7658" w14:textId="15101F3A" w:rsidR="00594CFF" w:rsidRDefault="00594CFF">
    <w:pPr>
      <w:pStyle w:val="Pieddepage"/>
    </w:pPr>
    <w:r>
      <w:rPr>
        <w:rStyle w:val="Numrodepage"/>
      </w:rPr>
      <w:tab/>
      <w:t xml:space="preserve">Page </w:t>
    </w:r>
    <w:r>
      <w:rPr>
        <w:rStyle w:val="Numrodepage"/>
      </w:rPr>
      <w:fldChar w:fldCharType="begin"/>
    </w:r>
    <w:r>
      <w:rPr>
        <w:rStyle w:val="Numrodepage"/>
      </w:rPr>
      <w:instrText xml:space="preserve"> PAGE </w:instrText>
    </w:r>
    <w:r>
      <w:rPr>
        <w:rStyle w:val="Numrodepage"/>
      </w:rPr>
      <w:fldChar w:fldCharType="separate"/>
    </w:r>
    <w:r w:rsidR="00836E24">
      <w:rPr>
        <w:rStyle w:val="Numrodepage"/>
        <w:noProof/>
      </w:rPr>
      <w:t>15</w:t>
    </w:r>
    <w:r>
      <w:rPr>
        <w:rStyle w:val="Numrodepage"/>
      </w:rPr>
      <w:fldChar w:fldCharType="end"/>
    </w:r>
    <w:r>
      <w:rPr>
        <w:rStyle w:val="Numrodepage"/>
      </w:rPr>
      <w:t xml:space="preserve"> sur </w:t>
    </w:r>
    <w:r>
      <w:rPr>
        <w:rStyle w:val="Numrodepage"/>
      </w:rPr>
      <w:fldChar w:fldCharType="begin"/>
    </w:r>
    <w:r>
      <w:rPr>
        <w:rStyle w:val="Numrodepage"/>
      </w:rPr>
      <w:instrText xml:space="preserve"> NUMPAGES \*Arabic </w:instrText>
    </w:r>
    <w:r>
      <w:rPr>
        <w:rStyle w:val="Numrodepage"/>
      </w:rPr>
      <w:fldChar w:fldCharType="separate"/>
    </w:r>
    <w:r w:rsidR="00836E24">
      <w:rPr>
        <w:rStyle w:val="Numrodepage"/>
        <w:noProof/>
      </w:rPr>
      <w:t>15</w:t>
    </w:r>
    <w:r>
      <w:rPr>
        <w:rStyle w:val="Numrodepage"/>
      </w:rPr>
      <w:fldChar w:fldCharType="end"/>
    </w:r>
    <w:r>
      <w:rPr>
        <w:rStyle w:val="Numrodepage"/>
      </w:rPr>
      <w:tab/>
    </w:r>
    <w:r>
      <w:rPr>
        <w:rStyle w:val="Numrodepage"/>
        <w:sz w:val="16"/>
      </w:rPr>
      <w:t>R.C.</w:t>
    </w:r>
    <w:r w:rsidRPr="0036283F">
      <w:rPr>
        <w:i/>
        <w:iCs/>
        <w:color w:val="000000"/>
        <w:sz w:val="16"/>
        <w:szCs w:val="16"/>
      </w:rPr>
      <w:t xml:space="preserve"> </w:t>
    </w:r>
    <w:r w:rsidRPr="0036283F">
      <w:rPr>
        <w:iCs/>
        <w:color w:val="000000"/>
        <w:sz w:val="16"/>
        <w:szCs w:val="16"/>
      </w:rPr>
      <w:t>n°</w:t>
    </w:r>
    <w:r w:rsidR="00620974">
      <w:rPr>
        <w:iCs/>
        <w:color w:val="000000"/>
        <w:sz w:val="16"/>
        <w:szCs w:val="16"/>
      </w:rPr>
      <w:t>1009</w:t>
    </w:r>
    <w:r w:rsidR="00774A9A">
      <w:rPr>
        <w:iCs/>
        <w:color w:val="000000"/>
        <w:sz w:val="16"/>
        <w:szCs w:val="16"/>
      </w:rPr>
      <w:t>2026</w:t>
    </w:r>
    <w:r w:rsidRPr="0036283F">
      <w:rPr>
        <w:iCs/>
        <w:color w:val="000000"/>
        <w:sz w:val="16"/>
        <w:szCs w:val="16"/>
      </w:rPr>
      <w:t xml:space="preserve"> - DISP de Paris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FF96" w14:textId="77777777" w:rsidR="00594CFF" w:rsidRDefault="00594CFF">
    <w:pPr>
      <w:pStyle w:val="Pieddepage"/>
    </w:pPr>
    <w:r>
      <w:rPr>
        <w:rStyle w:val="Numrodepage"/>
      </w:rPr>
      <w:tab/>
      <w:t xml:space="preserve">Page </w:t>
    </w:r>
    <w:r>
      <w:rPr>
        <w:rStyle w:val="Numrodepage"/>
      </w:rPr>
      <w:fldChar w:fldCharType="begin"/>
    </w:r>
    <w:r>
      <w:rPr>
        <w:rStyle w:val="Numrodepage"/>
      </w:rPr>
      <w:instrText xml:space="preserve"> PAGE </w:instrText>
    </w:r>
    <w:r>
      <w:rPr>
        <w:rStyle w:val="Numrodepage"/>
      </w:rPr>
      <w:fldChar w:fldCharType="separate"/>
    </w:r>
    <w:r w:rsidR="00836E24">
      <w:rPr>
        <w:rStyle w:val="Numrodepage"/>
        <w:noProof/>
      </w:rPr>
      <w:t>1</w:t>
    </w:r>
    <w:r>
      <w:rPr>
        <w:rStyle w:val="Numrodepage"/>
      </w:rPr>
      <w:fldChar w:fldCharType="end"/>
    </w:r>
    <w:r>
      <w:rPr>
        <w:rStyle w:val="Numrodepage"/>
      </w:rPr>
      <w:t xml:space="preserve"> sur </w:t>
    </w:r>
    <w:r>
      <w:rPr>
        <w:rStyle w:val="Numrodepage"/>
      </w:rPr>
      <w:fldChar w:fldCharType="begin"/>
    </w:r>
    <w:r>
      <w:rPr>
        <w:rStyle w:val="Numrodepage"/>
      </w:rPr>
      <w:instrText xml:space="preserve"> NUMPAGES \*Arabic </w:instrText>
    </w:r>
    <w:r>
      <w:rPr>
        <w:rStyle w:val="Numrodepage"/>
      </w:rPr>
      <w:fldChar w:fldCharType="separate"/>
    </w:r>
    <w:r w:rsidR="00836E24">
      <w:rPr>
        <w:rStyle w:val="Numrodepage"/>
        <w:noProof/>
      </w:rPr>
      <w:t>15</w:t>
    </w:r>
    <w:r>
      <w:rPr>
        <w:rStyle w:val="Numrodepage"/>
      </w:rPr>
      <w:fldChar w:fldCharType="end"/>
    </w:r>
    <w:r>
      <w:rPr>
        <w:rStyle w:val="Numrodepag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96632" w14:textId="77777777" w:rsidR="00C1531A" w:rsidRDefault="00C1531A" w:rsidP="00B40054">
      <w:r>
        <w:separator/>
      </w:r>
    </w:p>
  </w:footnote>
  <w:footnote w:type="continuationSeparator" w:id="0">
    <w:p w14:paraId="7A8EE1C4" w14:textId="77777777" w:rsidR="00C1531A" w:rsidRDefault="00C1531A" w:rsidP="00B40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666A" w14:textId="77777777" w:rsidR="00594CFF" w:rsidRPr="00FF41A7" w:rsidRDefault="00594CFF" w:rsidP="00FF41A7">
    <w:pPr>
      <w:pStyle w:val="En-tte"/>
      <w:jc w:val="center"/>
      <w:rPr>
        <w:rFonts w:ascii="Marianne Light" w:hAnsi="Marianne Light"/>
        <w:i/>
        <w:sz w:val="18"/>
      </w:rPr>
    </w:pPr>
    <w:r w:rsidRPr="00FF41A7">
      <w:rPr>
        <w:rFonts w:ascii="Marianne Light" w:hAnsi="Marianne Light"/>
        <w:bCs/>
        <w:i/>
        <w:color w:val="000000" w:themeColor="text1"/>
        <w:sz w:val="16"/>
        <w:szCs w:val="20"/>
      </w:rPr>
      <w:t xml:space="preserve">Marché </w:t>
    </w:r>
    <w:r>
      <w:rPr>
        <w:rFonts w:ascii="Marianne Light" w:hAnsi="Marianne Light"/>
        <w:bCs/>
        <w:i/>
        <w:color w:val="000000" w:themeColor="text1"/>
        <w:sz w:val="16"/>
        <w:szCs w:val="20"/>
      </w:rPr>
      <w:t>de</w:t>
    </w:r>
    <w:r w:rsidRPr="00FF41A7">
      <w:rPr>
        <w:rFonts w:ascii="Marianne Light" w:hAnsi="Marianne Light"/>
        <w:bCs/>
        <w:i/>
        <w:color w:val="000000" w:themeColor="text1"/>
        <w:sz w:val="16"/>
        <w:szCs w:val="20"/>
      </w:rPr>
      <w:t xml:space="preserve"> </w:t>
    </w:r>
    <w:r>
      <w:rPr>
        <w:rFonts w:ascii="Marianne Light" w:hAnsi="Marianne Light"/>
        <w:bCs/>
        <w:i/>
        <w:color w:val="000000" w:themeColor="text1"/>
        <w:sz w:val="16"/>
        <w:szCs w:val="20"/>
      </w:rPr>
      <w:t>services</w:t>
    </w:r>
    <w:r w:rsidRPr="00FF41A7">
      <w:rPr>
        <w:rFonts w:ascii="Marianne Light" w:hAnsi="Marianne Light"/>
        <w:bCs/>
        <w:i/>
        <w:color w:val="000000" w:themeColor="text1"/>
        <w:sz w:val="16"/>
        <w:szCs w:val="20"/>
      </w:rPr>
      <w:t xml:space="preserve"> de standard téléphonique pour la Maison d’arrêt de Fleury-Mérogis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Layout w:type="fixed"/>
      <w:tblCellMar>
        <w:left w:w="71" w:type="dxa"/>
        <w:right w:w="71" w:type="dxa"/>
      </w:tblCellMar>
      <w:tblLook w:val="0000" w:firstRow="0" w:lastRow="0" w:firstColumn="0" w:lastColumn="0" w:noHBand="0" w:noVBand="0"/>
    </w:tblPr>
    <w:tblGrid>
      <w:gridCol w:w="10065"/>
    </w:tblGrid>
    <w:tr w:rsidR="005771F1" w:rsidRPr="001824BA" w14:paraId="65717BE4" w14:textId="77777777" w:rsidTr="002F6593">
      <w:trPr>
        <w:trHeight w:val="1478"/>
      </w:trPr>
      <w:tc>
        <w:tcPr>
          <w:tcW w:w="10065" w:type="dxa"/>
          <w:shd w:val="clear" w:color="auto" w:fill="auto"/>
        </w:tcPr>
        <w:p w14:paraId="3EEA5330" w14:textId="77777777" w:rsidR="005771F1" w:rsidRPr="001824BA" w:rsidRDefault="005771F1" w:rsidP="005771F1">
          <w:pPr>
            <w:pStyle w:val="En-tte"/>
            <w:tabs>
              <w:tab w:val="clear" w:pos="4536"/>
            </w:tabs>
            <w:jc w:val="right"/>
            <w:rPr>
              <w:b/>
              <w:bCs/>
              <w:sz w:val="28"/>
              <w:szCs w:val="28"/>
            </w:rPr>
          </w:pPr>
          <w:bookmarkStart w:id="51" w:name="_Hlk223612369"/>
          <w:r w:rsidRPr="001824BA">
            <w:rPr>
              <w:noProof/>
              <w:sz w:val="28"/>
              <w:szCs w:val="28"/>
              <w:lang w:eastAsia="fr-FR"/>
            </w:rPr>
            <w:drawing>
              <wp:anchor distT="0" distB="0" distL="114300" distR="114300" simplePos="0" relativeHeight="251659264" behindDoc="0" locked="0" layoutInCell="1" allowOverlap="1" wp14:anchorId="4DAAC3B4" wp14:editId="2B229D1E">
                <wp:simplePos x="0" y="0"/>
                <wp:positionH relativeFrom="column">
                  <wp:posOffset>-151765</wp:posOffset>
                </wp:positionH>
                <wp:positionV relativeFrom="paragraph">
                  <wp:posOffset>0</wp:posOffset>
                </wp:positionV>
                <wp:extent cx="1449705" cy="1176020"/>
                <wp:effectExtent l="0" t="0" r="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IN_Justice_CMJN.eps"/>
                        <pic:cNvPicPr/>
                      </pic:nvPicPr>
                      <pic:blipFill>
                        <a:blip r:embed="rId1">
                          <a:extLst>
                            <a:ext uri="{28A0092B-C50C-407E-A947-70E740481C1C}">
                              <a14:useLocalDpi xmlns:a14="http://schemas.microsoft.com/office/drawing/2010/main" val="0"/>
                            </a:ext>
                          </a:extLst>
                        </a:blip>
                        <a:stretch>
                          <a:fillRect/>
                        </a:stretch>
                      </pic:blipFill>
                      <pic:spPr>
                        <a:xfrm>
                          <a:off x="0" y="0"/>
                          <a:ext cx="1449705" cy="1176020"/>
                        </a:xfrm>
                        <a:prstGeom prst="rect">
                          <a:avLst/>
                        </a:prstGeom>
                      </pic:spPr>
                    </pic:pic>
                  </a:graphicData>
                </a:graphic>
                <wp14:sizeRelH relativeFrom="page">
                  <wp14:pctWidth>0</wp14:pctWidth>
                </wp14:sizeRelH>
                <wp14:sizeRelV relativeFrom="page">
                  <wp14:pctHeight>0</wp14:pctHeight>
                </wp14:sizeRelV>
              </wp:anchor>
            </w:drawing>
          </w:r>
          <w:r w:rsidRPr="001824BA">
            <w:rPr>
              <w:b/>
              <w:bCs/>
              <w:sz w:val="28"/>
              <w:szCs w:val="28"/>
            </w:rPr>
            <w:tab/>
          </w:r>
        </w:p>
        <w:p w14:paraId="3E862C35" w14:textId="77777777" w:rsidR="005771F1" w:rsidRPr="001824BA" w:rsidRDefault="005771F1" w:rsidP="005771F1">
          <w:pPr>
            <w:pStyle w:val="En-tte"/>
            <w:tabs>
              <w:tab w:val="clear" w:pos="4536"/>
            </w:tabs>
            <w:jc w:val="right"/>
            <w:rPr>
              <w:b/>
              <w:bCs/>
              <w:sz w:val="28"/>
              <w:szCs w:val="28"/>
            </w:rPr>
          </w:pPr>
        </w:p>
        <w:p w14:paraId="3C5AC9F1" w14:textId="77777777" w:rsidR="005771F1" w:rsidRPr="001824BA" w:rsidRDefault="005771F1" w:rsidP="005771F1">
          <w:pPr>
            <w:pStyle w:val="direction"/>
            <w:rPr>
              <w:sz w:val="28"/>
              <w:szCs w:val="28"/>
              <w:lang w:val="fr-FR"/>
            </w:rPr>
          </w:pPr>
          <w:r w:rsidRPr="001824BA">
            <w:rPr>
              <w:sz w:val="28"/>
              <w:szCs w:val="28"/>
              <w:lang w:val="fr-FR"/>
            </w:rPr>
            <w:t>Direction générale</w:t>
          </w:r>
          <w:r w:rsidRPr="001824BA">
            <w:rPr>
              <w:sz w:val="28"/>
              <w:szCs w:val="28"/>
              <w:lang w:val="fr-FR"/>
            </w:rPr>
            <w:br/>
            <w:t>de l’administration pénitentiaire</w:t>
          </w:r>
        </w:p>
        <w:p w14:paraId="0201F07B" w14:textId="77777777" w:rsidR="005771F1" w:rsidRPr="001824BA" w:rsidRDefault="005771F1" w:rsidP="005771F1">
          <w:pPr>
            <w:rPr>
              <w:sz w:val="28"/>
              <w:szCs w:val="28"/>
            </w:rPr>
          </w:pPr>
        </w:p>
        <w:p w14:paraId="1F734E91" w14:textId="77777777" w:rsidR="005771F1" w:rsidRPr="001824BA" w:rsidRDefault="005771F1" w:rsidP="005771F1">
          <w:pPr>
            <w:rPr>
              <w:sz w:val="28"/>
              <w:szCs w:val="28"/>
            </w:rPr>
          </w:pPr>
        </w:p>
        <w:tbl>
          <w:tblPr>
            <w:tblW w:w="0" w:type="auto"/>
            <w:tblInd w:w="1" w:type="dxa"/>
            <w:tblLayout w:type="fixed"/>
            <w:tblLook w:val="0000" w:firstRow="0" w:lastRow="0" w:firstColumn="0" w:lastColumn="0" w:noHBand="0" w:noVBand="0"/>
          </w:tblPr>
          <w:tblGrid>
            <w:gridCol w:w="3962"/>
          </w:tblGrid>
          <w:tr w:rsidR="005771F1" w:rsidRPr="001824BA" w14:paraId="176B9052" w14:textId="77777777" w:rsidTr="002F6593">
            <w:trPr>
              <w:trHeight w:val="159"/>
            </w:trPr>
            <w:tc>
              <w:tcPr>
                <w:tcW w:w="3962" w:type="dxa"/>
                <w:shd w:val="clear" w:color="auto" w:fill="auto"/>
              </w:tcPr>
              <w:p w14:paraId="2599C6C7" w14:textId="77777777" w:rsidR="005771F1" w:rsidRPr="001824BA" w:rsidRDefault="005771F1" w:rsidP="005771F1">
                <w:pPr>
                  <w:rPr>
                    <w:sz w:val="28"/>
                    <w:szCs w:val="28"/>
                  </w:rPr>
                </w:pPr>
              </w:p>
            </w:tc>
          </w:tr>
        </w:tbl>
        <w:p w14:paraId="148C4CF8" w14:textId="77777777" w:rsidR="005771F1" w:rsidRPr="001824BA" w:rsidRDefault="005771F1" w:rsidP="005771F1">
          <w:pPr>
            <w:rPr>
              <w:sz w:val="28"/>
              <w:szCs w:val="28"/>
            </w:rPr>
          </w:pPr>
        </w:p>
      </w:tc>
    </w:tr>
    <w:bookmarkEnd w:id="51"/>
  </w:tbl>
  <w:p w14:paraId="01EF15E8" w14:textId="5F865150" w:rsidR="00594CFF" w:rsidRDefault="00594CFF" w:rsidP="0052761A">
    <w:pPr>
      <w:pStyle w:val="En-tte"/>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E32D0DC"/>
    <w:lvl w:ilvl="0">
      <w:start w:val="1"/>
      <w:numFmt w:val="none"/>
      <w:pStyle w:val="Titre1"/>
      <w:suff w:val="nothing"/>
      <w:lvlText w:val=""/>
      <w:lvlJc w:val="left"/>
      <w:pPr>
        <w:ind w:left="432" w:hanging="432"/>
      </w:pPr>
      <w:rPr>
        <w:rFonts w:hint="default"/>
      </w:rPr>
    </w:lvl>
    <w:lvl w:ilvl="1">
      <w:start w:val="1"/>
      <w:numFmt w:val="decimal"/>
      <w:lvlText w:val="1.%2"/>
      <w:lvlJc w:val="left"/>
      <w:pPr>
        <w:tabs>
          <w:tab w:val="num" w:pos="0"/>
        </w:tabs>
        <w:ind w:left="576" w:hanging="576"/>
      </w:pPr>
      <w:rPr>
        <w:rFonts w:hint="default"/>
      </w:rPr>
    </w:lvl>
    <w:lvl w:ilvl="2">
      <w:start w:val="1"/>
      <w:numFmt w:val="none"/>
      <w:pStyle w:val="Titre3"/>
      <w:suff w:val="nothing"/>
      <w:lvlText w:val=""/>
      <w:lvlJc w:val="left"/>
      <w:pPr>
        <w:ind w:left="720" w:hanging="720"/>
      </w:pPr>
      <w:rPr>
        <w:rFonts w:hint="default"/>
      </w:rPr>
    </w:lvl>
    <w:lvl w:ilvl="3">
      <w:start w:val="1"/>
      <w:numFmt w:val="none"/>
      <w:pStyle w:val="Titre4"/>
      <w:suff w:val="nothing"/>
      <w:lvlText w:val=""/>
      <w:lvlJc w:val="left"/>
      <w:pPr>
        <w:ind w:left="864" w:hanging="864"/>
      </w:pPr>
      <w:rPr>
        <w:rFonts w:hint="default"/>
      </w:rPr>
    </w:lvl>
    <w:lvl w:ilvl="4">
      <w:start w:val="1"/>
      <w:numFmt w:val="none"/>
      <w:pStyle w:val="Titre5"/>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284"/>
        </w:tabs>
        <w:ind w:left="284" w:hanging="284"/>
      </w:pPr>
      <w:rPr>
        <w:rFonts w:ascii="Symbol" w:hAnsi="Symbol" w:cs="Symbol"/>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7"/>
    <w:multiLevelType w:val="singleLevel"/>
    <w:tmpl w:val="16F86758"/>
    <w:name w:val="WW8Num7"/>
    <w:lvl w:ilvl="0">
      <w:start w:val="1"/>
      <w:numFmt w:val="bullet"/>
      <w:lvlText w:val="·"/>
      <w:lvlJc w:val="left"/>
      <w:pPr>
        <w:tabs>
          <w:tab w:val="num" w:pos="284"/>
        </w:tabs>
        <w:ind w:left="284" w:hanging="284"/>
      </w:pPr>
      <w:rPr>
        <w:rFonts w:ascii="Symbol" w:hAnsi="Symbol" w:cs="Symbol"/>
        <w:color w:val="auto"/>
        <w:lang w:val="fr-FR" w:eastAsia="fr-FR"/>
      </w:rPr>
    </w:lvl>
  </w:abstractNum>
  <w:abstractNum w:abstractNumId="4" w15:restartNumberingAfterBreak="0">
    <w:nsid w:val="0000000A"/>
    <w:multiLevelType w:val="singleLevel"/>
    <w:tmpl w:val="0000000A"/>
    <w:name w:val="WW8Num10"/>
    <w:lvl w:ilvl="0">
      <w:numFmt w:val="bullet"/>
      <w:lvlText w:val="-"/>
      <w:lvlJc w:val="left"/>
      <w:pPr>
        <w:tabs>
          <w:tab w:val="num" w:pos="1770"/>
        </w:tabs>
        <w:ind w:left="1770" w:hanging="360"/>
      </w:pPr>
      <w:rPr>
        <w:rFonts w:ascii="Times New Roman" w:hAnsi="Times New Roman" w:cs="Times New Roman"/>
        <w:lang w:val="fr-FR" w:eastAsia="fr-FR"/>
      </w:rPr>
    </w:lvl>
  </w:abstractNum>
  <w:abstractNum w:abstractNumId="5" w15:restartNumberingAfterBreak="0">
    <w:nsid w:val="000E4F45"/>
    <w:multiLevelType w:val="hybridMultilevel"/>
    <w:tmpl w:val="A91ABADC"/>
    <w:lvl w:ilvl="0" w:tplc="0000000A">
      <w:numFmt w:val="bullet"/>
      <w:lvlText w:val="-"/>
      <w:lvlJc w:val="left"/>
      <w:pPr>
        <w:ind w:left="720" w:hanging="360"/>
      </w:pPr>
      <w:rPr>
        <w:rFonts w:ascii="Times New Roman" w:hAnsi="Times New Roman" w:cs="Times New Roman"/>
        <w:lang w:val="fr-FR" w:eastAsia="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2024713"/>
    <w:multiLevelType w:val="hybridMultilevel"/>
    <w:tmpl w:val="34285FC8"/>
    <w:name w:val="WW8Num38"/>
    <w:lvl w:ilvl="0" w:tplc="E984F2AE">
      <w:start w:val="1"/>
      <w:numFmt w:val="bullet"/>
      <w:lvlText w:val=""/>
      <w:lvlJc w:val="left"/>
      <w:pPr>
        <w:ind w:left="720" w:hanging="360"/>
      </w:pPr>
      <w:rPr>
        <w:rFonts w:ascii="Symbol" w:hAnsi="Symbol" w:hint="default"/>
      </w:rPr>
    </w:lvl>
    <w:lvl w:ilvl="1" w:tplc="8CC01B88" w:tentative="1">
      <w:start w:val="1"/>
      <w:numFmt w:val="bullet"/>
      <w:lvlText w:val="o"/>
      <w:lvlJc w:val="left"/>
      <w:pPr>
        <w:ind w:left="1440" w:hanging="360"/>
      </w:pPr>
      <w:rPr>
        <w:rFonts w:ascii="Courier New" w:hAnsi="Courier New" w:cs="Courier New" w:hint="default"/>
      </w:rPr>
    </w:lvl>
    <w:lvl w:ilvl="2" w:tplc="84E81ED6" w:tentative="1">
      <w:start w:val="1"/>
      <w:numFmt w:val="bullet"/>
      <w:lvlText w:val=""/>
      <w:lvlJc w:val="left"/>
      <w:pPr>
        <w:ind w:left="2160" w:hanging="360"/>
      </w:pPr>
      <w:rPr>
        <w:rFonts w:ascii="Wingdings" w:hAnsi="Wingdings" w:hint="default"/>
      </w:rPr>
    </w:lvl>
    <w:lvl w:ilvl="3" w:tplc="44DC3FC6" w:tentative="1">
      <w:start w:val="1"/>
      <w:numFmt w:val="bullet"/>
      <w:lvlText w:val=""/>
      <w:lvlJc w:val="left"/>
      <w:pPr>
        <w:ind w:left="2880" w:hanging="360"/>
      </w:pPr>
      <w:rPr>
        <w:rFonts w:ascii="Symbol" w:hAnsi="Symbol" w:hint="default"/>
      </w:rPr>
    </w:lvl>
    <w:lvl w:ilvl="4" w:tplc="192AAB90" w:tentative="1">
      <w:start w:val="1"/>
      <w:numFmt w:val="bullet"/>
      <w:lvlText w:val="o"/>
      <w:lvlJc w:val="left"/>
      <w:pPr>
        <w:ind w:left="3600" w:hanging="360"/>
      </w:pPr>
      <w:rPr>
        <w:rFonts w:ascii="Courier New" w:hAnsi="Courier New" w:cs="Courier New" w:hint="default"/>
      </w:rPr>
    </w:lvl>
    <w:lvl w:ilvl="5" w:tplc="3774CD3C" w:tentative="1">
      <w:start w:val="1"/>
      <w:numFmt w:val="bullet"/>
      <w:lvlText w:val=""/>
      <w:lvlJc w:val="left"/>
      <w:pPr>
        <w:ind w:left="4320" w:hanging="360"/>
      </w:pPr>
      <w:rPr>
        <w:rFonts w:ascii="Wingdings" w:hAnsi="Wingdings" w:hint="default"/>
      </w:rPr>
    </w:lvl>
    <w:lvl w:ilvl="6" w:tplc="0A302C24" w:tentative="1">
      <w:start w:val="1"/>
      <w:numFmt w:val="bullet"/>
      <w:lvlText w:val=""/>
      <w:lvlJc w:val="left"/>
      <w:pPr>
        <w:ind w:left="5040" w:hanging="360"/>
      </w:pPr>
      <w:rPr>
        <w:rFonts w:ascii="Symbol" w:hAnsi="Symbol" w:hint="default"/>
      </w:rPr>
    </w:lvl>
    <w:lvl w:ilvl="7" w:tplc="B1FA5FB4" w:tentative="1">
      <w:start w:val="1"/>
      <w:numFmt w:val="bullet"/>
      <w:lvlText w:val="o"/>
      <w:lvlJc w:val="left"/>
      <w:pPr>
        <w:ind w:left="5760" w:hanging="360"/>
      </w:pPr>
      <w:rPr>
        <w:rFonts w:ascii="Courier New" w:hAnsi="Courier New" w:cs="Courier New" w:hint="default"/>
      </w:rPr>
    </w:lvl>
    <w:lvl w:ilvl="8" w:tplc="DB7A544C" w:tentative="1">
      <w:start w:val="1"/>
      <w:numFmt w:val="bullet"/>
      <w:lvlText w:val=""/>
      <w:lvlJc w:val="left"/>
      <w:pPr>
        <w:ind w:left="6480" w:hanging="360"/>
      </w:pPr>
      <w:rPr>
        <w:rFonts w:ascii="Wingdings" w:hAnsi="Wingdings" w:hint="default"/>
      </w:rPr>
    </w:lvl>
  </w:abstractNum>
  <w:abstractNum w:abstractNumId="7" w15:restartNumberingAfterBreak="0">
    <w:nsid w:val="02953A0F"/>
    <w:multiLevelType w:val="hybridMultilevel"/>
    <w:tmpl w:val="36B2CBE4"/>
    <w:lvl w:ilvl="0" w:tplc="54C0C96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39E6C86"/>
    <w:multiLevelType w:val="hybridMultilevel"/>
    <w:tmpl w:val="1CAC772E"/>
    <w:lvl w:ilvl="0" w:tplc="9E022222">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85B4D0D"/>
    <w:multiLevelType w:val="hybridMultilevel"/>
    <w:tmpl w:val="F5A2E6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4926328"/>
    <w:multiLevelType w:val="hybridMultilevel"/>
    <w:tmpl w:val="C60658AE"/>
    <w:lvl w:ilvl="0" w:tplc="9E022222">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5410942"/>
    <w:multiLevelType w:val="hybridMultilevel"/>
    <w:tmpl w:val="A1E662E6"/>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2" w15:restartNumberingAfterBreak="0">
    <w:nsid w:val="19947605"/>
    <w:multiLevelType w:val="hybridMultilevel"/>
    <w:tmpl w:val="2B2C821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AE752EB"/>
    <w:multiLevelType w:val="hybridMultilevel"/>
    <w:tmpl w:val="A650C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B1776C8"/>
    <w:multiLevelType w:val="hybridMultilevel"/>
    <w:tmpl w:val="EA76679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AC033CD"/>
    <w:multiLevelType w:val="hybridMultilevel"/>
    <w:tmpl w:val="FC4A6274"/>
    <w:lvl w:ilvl="0" w:tplc="54C0C96E">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6" w15:restartNumberingAfterBreak="0">
    <w:nsid w:val="2D426E50"/>
    <w:multiLevelType w:val="hybridMultilevel"/>
    <w:tmpl w:val="79BE0A38"/>
    <w:lvl w:ilvl="0" w:tplc="9E022222">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0C81AF8"/>
    <w:multiLevelType w:val="hybridMultilevel"/>
    <w:tmpl w:val="ADDEBDA6"/>
    <w:lvl w:ilvl="0" w:tplc="040C000D">
      <w:start w:val="1"/>
      <w:numFmt w:val="bullet"/>
      <w:lvlText w:val=""/>
      <w:lvlJc w:val="left"/>
      <w:pPr>
        <w:ind w:left="1845" w:hanging="360"/>
      </w:pPr>
      <w:rPr>
        <w:rFonts w:ascii="Wingdings" w:hAnsi="Wingdings" w:hint="default"/>
      </w:rPr>
    </w:lvl>
    <w:lvl w:ilvl="1" w:tplc="040C0003" w:tentative="1">
      <w:start w:val="1"/>
      <w:numFmt w:val="bullet"/>
      <w:lvlText w:val="o"/>
      <w:lvlJc w:val="left"/>
      <w:pPr>
        <w:ind w:left="2565" w:hanging="360"/>
      </w:pPr>
      <w:rPr>
        <w:rFonts w:ascii="Courier New" w:hAnsi="Courier New" w:cs="Courier New" w:hint="default"/>
      </w:rPr>
    </w:lvl>
    <w:lvl w:ilvl="2" w:tplc="040C0005" w:tentative="1">
      <w:start w:val="1"/>
      <w:numFmt w:val="bullet"/>
      <w:lvlText w:val=""/>
      <w:lvlJc w:val="left"/>
      <w:pPr>
        <w:ind w:left="3285" w:hanging="360"/>
      </w:pPr>
      <w:rPr>
        <w:rFonts w:ascii="Wingdings" w:hAnsi="Wingdings" w:hint="default"/>
      </w:rPr>
    </w:lvl>
    <w:lvl w:ilvl="3" w:tplc="040C0001" w:tentative="1">
      <w:start w:val="1"/>
      <w:numFmt w:val="bullet"/>
      <w:lvlText w:val=""/>
      <w:lvlJc w:val="left"/>
      <w:pPr>
        <w:ind w:left="4005" w:hanging="360"/>
      </w:pPr>
      <w:rPr>
        <w:rFonts w:ascii="Symbol" w:hAnsi="Symbol" w:hint="default"/>
      </w:rPr>
    </w:lvl>
    <w:lvl w:ilvl="4" w:tplc="040C0003" w:tentative="1">
      <w:start w:val="1"/>
      <w:numFmt w:val="bullet"/>
      <w:lvlText w:val="o"/>
      <w:lvlJc w:val="left"/>
      <w:pPr>
        <w:ind w:left="4725" w:hanging="360"/>
      </w:pPr>
      <w:rPr>
        <w:rFonts w:ascii="Courier New" w:hAnsi="Courier New" w:cs="Courier New" w:hint="default"/>
      </w:rPr>
    </w:lvl>
    <w:lvl w:ilvl="5" w:tplc="040C0005" w:tentative="1">
      <w:start w:val="1"/>
      <w:numFmt w:val="bullet"/>
      <w:lvlText w:val=""/>
      <w:lvlJc w:val="left"/>
      <w:pPr>
        <w:ind w:left="5445" w:hanging="360"/>
      </w:pPr>
      <w:rPr>
        <w:rFonts w:ascii="Wingdings" w:hAnsi="Wingdings" w:hint="default"/>
      </w:rPr>
    </w:lvl>
    <w:lvl w:ilvl="6" w:tplc="040C0001" w:tentative="1">
      <w:start w:val="1"/>
      <w:numFmt w:val="bullet"/>
      <w:lvlText w:val=""/>
      <w:lvlJc w:val="left"/>
      <w:pPr>
        <w:ind w:left="6165" w:hanging="360"/>
      </w:pPr>
      <w:rPr>
        <w:rFonts w:ascii="Symbol" w:hAnsi="Symbol" w:hint="default"/>
      </w:rPr>
    </w:lvl>
    <w:lvl w:ilvl="7" w:tplc="040C0003" w:tentative="1">
      <w:start w:val="1"/>
      <w:numFmt w:val="bullet"/>
      <w:lvlText w:val="o"/>
      <w:lvlJc w:val="left"/>
      <w:pPr>
        <w:ind w:left="6885" w:hanging="360"/>
      </w:pPr>
      <w:rPr>
        <w:rFonts w:ascii="Courier New" w:hAnsi="Courier New" w:cs="Courier New" w:hint="default"/>
      </w:rPr>
    </w:lvl>
    <w:lvl w:ilvl="8" w:tplc="040C0005" w:tentative="1">
      <w:start w:val="1"/>
      <w:numFmt w:val="bullet"/>
      <w:lvlText w:val=""/>
      <w:lvlJc w:val="left"/>
      <w:pPr>
        <w:ind w:left="7605" w:hanging="360"/>
      </w:pPr>
      <w:rPr>
        <w:rFonts w:ascii="Wingdings" w:hAnsi="Wingdings" w:hint="default"/>
      </w:rPr>
    </w:lvl>
  </w:abstractNum>
  <w:abstractNum w:abstractNumId="18" w15:restartNumberingAfterBreak="0">
    <w:nsid w:val="3A0348A1"/>
    <w:multiLevelType w:val="hybridMultilevel"/>
    <w:tmpl w:val="1DA6BA2C"/>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3B8D4D8B"/>
    <w:multiLevelType w:val="multilevel"/>
    <w:tmpl w:val="59ACA44E"/>
    <w:lvl w:ilvl="0">
      <w:start w:val="2"/>
      <w:numFmt w:val="decimal"/>
      <w:lvlText w:val="%1"/>
      <w:lvlJc w:val="left"/>
      <w:pPr>
        <w:ind w:left="568"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156" w:hanging="720"/>
      </w:pPr>
      <w:rPr>
        <w:rFonts w:hint="default"/>
      </w:rPr>
    </w:lvl>
    <w:lvl w:ilvl="4">
      <w:start w:val="1"/>
      <w:numFmt w:val="decimal"/>
      <w:isLgl/>
      <w:lvlText w:val="%1.%2.%3.%4.%5"/>
      <w:lvlJc w:val="left"/>
      <w:pPr>
        <w:ind w:left="159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104" w:hanging="144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616" w:hanging="1800"/>
      </w:pPr>
      <w:rPr>
        <w:rFonts w:hint="default"/>
      </w:rPr>
    </w:lvl>
  </w:abstractNum>
  <w:abstractNum w:abstractNumId="20" w15:restartNumberingAfterBreak="0">
    <w:nsid w:val="3E1E4403"/>
    <w:multiLevelType w:val="hybridMultilevel"/>
    <w:tmpl w:val="4D3A1226"/>
    <w:lvl w:ilvl="0" w:tplc="54C0C96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E6B57F8"/>
    <w:multiLevelType w:val="hybridMultilevel"/>
    <w:tmpl w:val="FED60E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4241F20"/>
    <w:multiLevelType w:val="hybridMultilevel"/>
    <w:tmpl w:val="863A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D13901"/>
    <w:multiLevelType w:val="hybridMultilevel"/>
    <w:tmpl w:val="009A887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F5505DE"/>
    <w:multiLevelType w:val="hybridMultilevel"/>
    <w:tmpl w:val="F5A2E6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A27374C"/>
    <w:multiLevelType w:val="hybridMultilevel"/>
    <w:tmpl w:val="8F22B8BA"/>
    <w:lvl w:ilvl="0" w:tplc="A1467CFE">
      <w:start w:val="1"/>
      <w:numFmt w:val="bullet"/>
      <w:lvlText w:val="-"/>
      <w:lvlJc w:val="left"/>
      <w:pPr>
        <w:ind w:left="720" w:hanging="360"/>
      </w:pPr>
      <w:rPr>
        <w:rFonts w:ascii="Marianne" w:eastAsia="Times New Roman" w:hAnsi="Marianne"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2311571"/>
    <w:multiLevelType w:val="multilevel"/>
    <w:tmpl w:val="21CE4846"/>
    <w:lvl w:ilvl="0">
      <w:start w:val="1"/>
      <w:numFmt w:val="none"/>
      <w:suff w:val="nothing"/>
      <w:lvlText w:val=""/>
      <w:lvlJc w:val="left"/>
      <w:pPr>
        <w:tabs>
          <w:tab w:val="num" w:pos="0"/>
        </w:tabs>
        <w:ind w:left="432" w:hanging="432"/>
      </w:pPr>
    </w:lvl>
    <w:lvl w:ilvl="1">
      <w:start w:val="1"/>
      <w:numFmt w:val="decimal"/>
      <w:lvlText w:val="%2.1"/>
      <w:lvlJc w:val="left"/>
      <w:pPr>
        <w:tabs>
          <w:tab w:val="num" w:pos="0"/>
        </w:tabs>
        <w:ind w:left="576" w:hanging="576"/>
      </w:pPr>
      <w:rPr>
        <w:rFonts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7" w15:restartNumberingAfterBreak="0">
    <w:nsid w:val="7F540BCA"/>
    <w:multiLevelType w:val="hybridMultilevel"/>
    <w:tmpl w:val="C61A9058"/>
    <w:lvl w:ilvl="0" w:tplc="54C0C96E">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16cid:durableId="827289513">
    <w:abstractNumId w:val="0"/>
  </w:num>
  <w:num w:numId="2" w16cid:durableId="897588152">
    <w:abstractNumId w:val="26"/>
  </w:num>
  <w:num w:numId="3" w16cid:durableId="1794707710">
    <w:abstractNumId w:val="10"/>
  </w:num>
  <w:num w:numId="4" w16cid:durableId="144198891">
    <w:abstractNumId w:val="24"/>
  </w:num>
  <w:num w:numId="5" w16cid:durableId="1103375253">
    <w:abstractNumId w:val="12"/>
  </w:num>
  <w:num w:numId="6" w16cid:durableId="2026011034">
    <w:abstractNumId w:val="9"/>
  </w:num>
  <w:num w:numId="7" w16cid:durableId="190579982">
    <w:abstractNumId w:val="5"/>
  </w:num>
  <w:num w:numId="8" w16cid:durableId="339508121">
    <w:abstractNumId w:val="23"/>
  </w:num>
  <w:num w:numId="9" w16cid:durableId="831070066">
    <w:abstractNumId w:val="14"/>
  </w:num>
  <w:num w:numId="10" w16cid:durableId="651521033">
    <w:abstractNumId w:val="8"/>
  </w:num>
  <w:num w:numId="11" w16cid:durableId="760031116">
    <w:abstractNumId w:val="16"/>
  </w:num>
  <w:num w:numId="12" w16cid:durableId="442120011">
    <w:abstractNumId w:val="21"/>
  </w:num>
  <w:num w:numId="13" w16cid:durableId="1835951061">
    <w:abstractNumId w:val="17"/>
  </w:num>
  <w:num w:numId="14" w16cid:durableId="1846631716">
    <w:abstractNumId w:val="25"/>
  </w:num>
  <w:num w:numId="15" w16cid:durableId="1653178100">
    <w:abstractNumId w:val="15"/>
  </w:num>
  <w:num w:numId="16" w16cid:durableId="9727603">
    <w:abstractNumId w:val="11"/>
  </w:num>
  <w:num w:numId="17" w16cid:durableId="413825443">
    <w:abstractNumId w:val="27"/>
  </w:num>
  <w:num w:numId="18" w16cid:durableId="1588809127">
    <w:abstractNumId w:val="18"/>
  </w:num>
  <w:num w:numId="19" w16cid:durableId="2077121790">
    <w:abstractNumId w:val="20"/>
  </w:num>
  <w:num w:numId="20" w16cid:durableId="1325007555">
    <w:abstractNumId w:val="19"/>
  </w:num>
  <w:num w:numId="21" w16cid:durableId="1823038144">
    <w:abstractNumId w:val="13"/>
  </w:num>
  <w:num w:numId="22" w16cid:durableId="1349915011">
    <w:abstractNumId w:val="22"/>
  </w:num>
  <w:num w:numId="23" w16cid:durableId="1936936103">
    <w:abstractNumId w:val="7"/>
  </w:num>
  <w:num w:numId="24" w16cid:durableId="1993555967">
    <w:abstractNumId w:val="0"/>
  </w:num>
  <w:num w:numId="25" w16cid:durableId="680551927">
    <w:abstractNumId w:val="0"/>
  </w:num>
  <w:num w:numId="26" w16cid:durableId="198850714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054"/>
    <w:rsid w:val="000241E6"/>
    <w:rsid w:val="00024666"/>
    <w:rsid w:val="000355FC"/>
    <w:rsid w:val="000411E9"/>
    <w:rsid w:val="00047E10"/>
    <w:rsid w:val="00052067"/>
    <w:rsid w:val="00057083"/>
    <w:rsid w:val="00062B42"/>
    <w:rsid w:val="00077889"/>
    <w:rsid w:val="00080912"/>
    <w:rsid w:val="000A27D3"/>
    <w:rsid w:val="000A4FC6"/>
    <w:rsid w:val="000A5630"/>
    <w:rsid w:val="000A77DB"/>
    <w:rsid w:val="000C2427"/>
    <w:rsid w:val="000D768C"/>
    <w:rsid w:val="00107A74"/>
    <w:rsid w:val="001155E9"/>
    <w:rsid w:val="001156F0"/>
    <w:rsid w:val="001263F6"/>
    <w:rsid w:val="001266FA"/>
    <w:rsid w:val="00135265"/>
    <w:rsid w:val="001374CC"/>
    <w:rsid w:val="001410E0"/>
    <w:rsid w:val="00152E79"/>
    <w:rsid w:val="001661A7"/>
    <w:rsid w:val="001929B0"/>
    <w:rsid w:val="001A072D"/>
    <w:rsid w:val="001A0F8B"/>
    <w:rsid w:val="001A50A0"/>
    <w:rsid w:val="001A70AA"/>
    <w:rsid w:val="001B3343"/>
    <w:rsid w:val="001B63C5"/>
    <w:rsid w:val="001D642F"/>
    <w:rsid w:val="001F2B19"/>
    <w:rsid w:val="00201CE9"/>
    <w:rsid w:val="002109ED"/>
    <w:rsid w:val="002111E5"/>
    <w:rsid w:val="0021317D"/>
    <w:rsid w:val="0021557C"/>
    <w:rsid w:val="00216C1F"/>
    <w:rsid w:val="00222E11"/>
    <w:rsid w:val="00227F69"/>
    <w:rsid w:val="00230DDE"/>
    <w:rsid w:val="00230F31"/>
    <w:rsid w:val="0023317D"/>
    <w:rsid w:val="00236743"/>
    <w:rsid w:val="00236AEE"/>
    <w:rsid w:val="00237E9F"/>
    <w:rsid w:val="002416EA"/>
    <w:rsid w:val="00251043"/>
    <w:rsid w:val="0025214C"/>
    <w:rsid w:val="002573BF"/>
    <w:rsid w:val="00265F7B"/>
    <w:rsid w:val="00271B21"/>
    <w:rsid w:val="00285C4A"/>
    <w:rsid w:val="00292E96"/>
    <w:rsid w:val="002950C4"/>
    <w:rsid w:val="002A0E0A"/>
    <w:rsid w:val="002D0152"/>
    <w:rsid w:val="002D7AD5"/>
    <w:rsid w:val="002E5134"/>
    <w:rsid w:val="002E764F"/>
    <w:rsid w:val="002F5BA6"/>
    <w:rsid w:val="0032798B"/>
    <w:rsid w:val="003341D7"/>
    <w:rsid w:val="00342B55"/>
    <w:rsid w:val="0034611D"/>
    <w:rsid w:val="003536CF"/>
    <w:rsid w:val="0035673F"/>
    <w:rsid w:val="003845CD"/>
    <w:rsid w:val="00384E85"/>
    <w:rsid w:val="003A5840"/>
    <w:rsid w:val="003B4FB4"/>
    <w:rsid w:val="003B74C8"/>
    <w:rsid w:val="003C0709"/>
    <w:rsid w:val="003C5DE2"/>
    <w:rsid w:val="003C6353"/>
    <w:rsid w:val="003D49F7"/>
    <w:rsid w:val="003F0C50"/>
    <w:rsid w:val="004058D3"/>
    <w:rsid w:val="00416A33"/>
    <w:rsid w:val="004230AC"/>
    <w:rsid w:val="0043144B"/>
    <w:rsid w:val="00435FEA"/>
    <w:rsid w:val="00436019"/>
    <w:rsid w:val="004667E4"/>
    <w:rsid w:val="00480385"/>
    <w:rsid w:val="00481834"/>
    <w:rsid w:val="00494D2B"/>
    <w:rsid w:val="004B07F1"/>
    <w:rsid w:val="004C024D"/>
    <w:rsid w:val="004C23DB"/>
    <w:rsid w:val="004D19C3"/>
    <w:rsid w:val="004F0032"/>
    <w:rsid w:val="004F0428"/>
    <w:rsid w:val="004F6D7D"/>
    <w:rsid w:val="004F6DB2"/>
    <w:rsid w:val="0050152D"/>
    <w:rsid w:val="00502D6D"/>
    <w:rsid w:val="005037F2"/>
    <w:rsid w:val="00514E1C"/>
    <w:rsid w:val="00517187"/>
    <w:rsid w:val="00524346"/>
    <w:rsid w:val="0052761A"/>
    <w:rsid w:val="00527D02"/>
    <w:rsid w:val="0054129C"/>
    <w:rsid w:val="00542C6B"/>
    <w:rsid w:val="00543789"/>
    <w:rsid w:val="00555853"/>
    <w:rsid w:val="00565409"/>
    <w:rsid w:val="005771F1"/>
    <w:rsid w:val="005913CB"/>
    <w:rsid w:val="00594CFF"/>
    <w:rsid w:val="005A6F5B"/>
    <w:rsid w:val="005B3EBF"/>
    <w:rsid w:val="005B6EE5"/>
    <w:rsid w:val="005C5661"/>
    <w:rsid w:val="005F0DC1"/>
    <w:rsid w:val="005F4EA3"/>
    <w:rsid w:val="006011A8"/>
    <w:rsid w:val="00602102"/>
    <w:rsid w:val="00606256"/>
    <w:rsid w:val="0061137D"/>
    <w:rsid w:val="00620974"/>
    <w:rsid w:val="00622BBF"/>
    <w:rsid w:val="00625C2A"/>
    <w:rsid w:val="00626FB2"/>
    <w:rsid w:val="0063277D"/>
    <w:rsid w:val="00635028"/>
    <w:rsid w:val="006407C1"/>
    <w:rsid w:val="00645303"/>
    <w:rsid w:val="006509C0"/>
    <w:rsid w:val="00650ED6"/>
    <w:rsid w:val="006515CE"/>
    <w:rsid w:val="00655FB6"/>
    <w:rsid w:val="00664263"/>
    <w:rsid w:val="00675624"/>
    <w:rsid w:val="00680CB3"/>
    <w:rsid w:val="00695B0B"/>
    <w:rsid w:val="006A04B5"/>
    <w:rsid w:val="006A5AF6"/>
    <w:rsid w:val="006A7C55"/>
    <w:rsid w:val="006B66A2"/>
    <w:rsid w:val="006C500C"/>
    <w:rsid w:val="006F5F86"/>
    <w:rsid w:val="006F758A"/>
    <w:rsid w:val="007143DE"/>
    <w:rsid w:val="00716CAF"/>
    <w:rsid w:val="007239C1"/>
    <w:rsid w:val="007526F9"/>
    <w:rsid w:val="00754DED"/>
    <w:rsid w:val="00756059"/>
    <w:rsid w:val="0076023E"/>
    <w:rsid w:val="007624EE"/>
    <w:rsid w:val="00762638"/>
    <w:rsid w:val="007636E3"/>
    <w:rsid w:val="00774A9A"/>
    <w:rsid w:val="00777611"/>
    <w:rsid w:val="00791DB9"/>
    <w:rsid w:val="00792C98"/>
    <w:rsid w:val="007A0EBB"/>
    <w:rsid w:val="007A6933"/>
    <w:rsid w:val="007B1D89"/>
    <w:rsid w:val="007E10BA"/>
    <w:rsid w:val="007E3912"/>
    <w:rsid w:val="007E3FFB"/>
    <w:rsid w:val="00817D8C"/>
    <w:rsid w:val="00836E24"/>
    <w:rsid w:val="00847F4E"/>
    <w:rsid w:val="008525A0"/>
    <w:rsid w:val="00853AD2"/>
    <w:rsid w:val="00855A96"/>
    <w:rsid w:val="00861438"/>
    <w:rsid w:val="00864CB0"/>
    <w:rsid w:val="00865BA3"/>
    <w:rsid w:val="008675A1"/>
    <w:rsid w:val="008709B4"/>
    <w:rsid w:val="008719D7"/>
    <w:rsid w:val="0087741D"/>
    <w:rsid w:val="0087757B"/>
    <w:rsid w:val="0089228A"/>
    <w:rsid w:val="0089783D"/>
    <w:rsid w:val="008A1AAF"/>
    <w:rsid w:val="008C534A"/>
    <w:rsid w:val="008C56A5"/>
    <w:rsid w:val="008E155B"/>
    <w:rsid w:val="008E1A52"/>
    <w:rsid w:val="008E201E"/>
    <w:rsid w:val="008E2296"/>
    <w:rsid w:val="00905F9A"/>
    <w:rsid w:val="00913F41"/>
    <w:rsid w:val="009217B4"/>
    <w:rsid w:val="009223E9"/>
    <w:rsid w:val="00941753"/>
    <w:rsid w:val="00947E1B"/>
    <w:rsid w:val="00960535"/>
    <w:rsid w:val="00963365"/>
    <w:rsid w:val="00971508"/>
    <w:rsid w:val="009732ED"/>
    <w:rsid w:val="00985E36"/>
    <w:rsid w:val="009946E4"/>
    <w:rsid w:val="0099799A"/>
    <w:rsid w:val="009B09F7"/>
    <w:rsid w:val="009C3475"/>
    <w:rsid w:val="009D6958"/>
    <w:rsid w:val="009E39B9"/>
    <w:rsid w:val="009F6E7E"/>
    <w:rsid w:val="00A00EDA"/>
    <w:rsid w:val="00A07573"/>
    <w:rsid w:val="00A25F3E"/>
    <w:rsid w:val="00A33278"/>
    <w:rsid w:val="00A34BA4"/>
    <w:rsid w:val="00A34F4C"/>
    <w:rsid w:val="00A3644B"/>
    <w:rsid w:val="00A40F8E"/>
    <w:rsid w:val="00A41B26"/>
    <w:rsid w:val="00A51B9D"/>
    <w:rsid w:val="00A51FFE"/>
    <w:rsid w:val="00A54F27"/>
    <w:rsid w:val="00A66299"/>
    <w:rsid w:val="00A73BBF"/>
    <w:rsid w:val="00A8497D"/>
    <w:rsid w:val="00A90450"/>
    <w:rsid w:val="00A94472"/>
    <w:rsid w:val="00AA1603"/>
    <w:rsid w:val="00AA1E8B"/>
    <w:rsid w:val="00AB0336"/>
    <w:rsid w:val="00AB410C"/>
    <w:rsid w:val="00AB6E22"/>
    <w:rsid w:val="00AC180C"/>
    <w:rsid w:val="00AC2AF0"/>
    <w:rsid w:val="00AD1879"/>
    <w:rsid w:val="00AE16B4"/>
    <w:rsid w:val="00AF15B8"/>
    <w:rsid w:val="00AF390A"/>
    <w:rsid w:val="00AF53F9"/>
    <w:rsid w:val="00B2382C"/>
    <w:rsid w:val="00B257B2"/>
    <w:rsid w:val="00B3607E"/>
    <w:rsid w:val="00B40054"/>
    <w:rsid w:val="00B53949"/>
    <w:rsid w:val="00B652DE"/>
    <w:rsid w:val="00B755AC"/>
    <w:rsid w:val="00B8373B"/>
    <w:rsid w:val="00B95997"/>
    <w:rsid w:val="00B9746E"/>
    <w:rsid w:val="00BB439E"/>
    <w:rsid w:val="00BB79BA"/>
    <w:rsid w:val="00BB7DEF"/>
    <w:rsid w:val="00BC2274"/>
    <w:rsid w:val="00BC50A0"/>
    <w:rsid w:val="00BF57EB"/>
    <w:rsid w:val="00C041C4"/>
    <w:rsid w:val="00C1531A"/>
    <w:rsid w:val="00C26FF7"/>
    <w:rsid w:val="00C3604A"/>
    <w:rsid w:val="00C46453"/>
    <w:rsid w:val="00C47499"/>
    <w:rsid w:val="00C52FCD"/>
    <w:rsid w:val="00C5559F"/>
    <w:rsid w:val="00C816F1"/>
    <w:rsid w:val="00C8294E"/>
    <w:rsid w:val="00C90688"/>
    <w:rsid w:val="00C90D9B"/>
    <w:rsid w:val="00C954A8"/>
    <w:rsid w:val="00CB2076"/>
    <w:rsid w:val="00CD2BDF"/>
    <w:rsid w:val="00CD37C1"/>
    <w:rsid w:val="00CD798D"/>
    <w:rsid w:val="00CF69F4"/>
    <w:rsid w:val="00D017A2"/>
    <w:rsid w:val="00D02035"/>
    <w:rsid w:val="00D13981"/>
    <w:rsid w:val="00D21AE4"/>
    <w:rsid w:val="00D348FC"/>
    <w:rsid w:val="00D44BE2"/>
    <w:rsid w:val="00D513BF"/>
    <w:rsid w:val="00D51558"/>
    <w:rsid w:val="00D6519C"/>
    <w:rsid w:val="00D6523B"/>
    <w:rsid w:val="00D7469B"/>
    <w:rsid w:val="00D82E03"/>
    <w:rsid w:val="00D83643"/>
    <w:rsid w:val="00D86B13"/>
    <w:rsid w:val="00D92F6A"/>
    <w:rsid w:val="00DC4AD4"/>
    <w:rsid w:val="00DD1EE3"/>
    <w:rsid w:val="00DF7522"/>
    <w:rsid w:val="00E071C7"/>
    <w:rsid w:val="00E149AD"/>
    <w:rsid w:val="00E26DF5"/>
    <w:rsid w:val="00E44615"/>
    <w:rsid w:val="00E55593"/>
    <w:rsid w:val="00E602F9"/>
    <w:rsid w:val="00E664BE"/>
    <w:rsid w:val="00E67B94"/>
    <w:rsid w:val="00E67CCE"/>
    <w:rsid w:val="00E73563"/>
    <w:rsid w:val="00E73E49"/>
    <w:rsid w:val="00E872C9"/>
    <w:rsid w:val="00E87428"/>
    <w:rsid w:val="00EA214E"/>
    <w:rsid w:val="00EA25FD"/>
    <w:rsid w:val="00EA55AB"/>
    <w:rsid w:val="00EB013D"/>
    <w:rsid w:val="00EB087A"/>
    <w:rsid w:val="00EB4770"/>
    <w:rsid w:val="00EB4DCE"/>
    <w:rsid w:val="00EF5DAA"/>
    <w:rsid w:val="00F0324B"/>
    <w:rsid w:val="00F051DC"/>
    <w:rsid w:val="00F11C7B"/>
    <w:rsid w:val="00F20AF6"/>
    <w:rsid w:val="00F450AC"/>
    <w:rsid w:val="00F6144E"/>
    <w:rsid w:val="00F67293"/>
    <w:rsid w:val="00F67D29"/>
    <w:rsid w:val="00F728F1"/>
    <w:rsid w:val="00F76A77"/>
    <w:rsid w:val="00FA0C1C"/>
    <w:rsid w:val="00FA6D52"/>
    <w:rsid w:val="00FC0496"/>
    <w:rsid w:val="00FC5DEF"/>
    <w:rsid w:val="00FD1020"/>
    <w:rsid w:val="00FE64F0"/>
    <w:rsid w:val="00FF41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58ADE"/>
  <w15:chartTrackingRefBased/>
  <w15:docId w15:val="{EBA80BC5-2AC1-460B-B1B8-F80A8E8E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054"/>
    <w:pPr>
      <w:suppressAutoHyphens/>
      <w:spacing w:after="0" w:line="240" w:lineRule="auto"/>
      <w:jc w:val="both"/>
    </w:pPr>
    <w:rPr>
      <w:rFonts w:ascii="Times New Roman" w:eastAsia="Times New Roman" w:hAnsi="Times New Roman" w:cs="Times New Roman"/>
      <w:lang w:eastAsia="zh-CN"/>
    </w:rPr>
  </w:style>
  <w:style w:type="paragraph" w:styleId="Titre1">
    <w:name w:val="heading 1"/>
    <w:basedOn w:val="Normal"/>
    <w:next w:val="Normal"/>
    <w:link w:val="Titre1Car"/>
    <w:qFormat/>
    <w:rsid w:val="00B40054"/>
    <w:pPr>
      <w:keepNext/>
      <w:numPr>
        <w:numId w:val="1"/>
      </w:numPr>
      <w:spacing w:before="240" w:after="60"/>
      <w:outlineLvl w:val="0"/>
    </w:pPr>
    <w:rPr>
      <w:b/>
      <w:bCs/>
      <w:kern w:val="1"/>
      <w:sz w:val="26"/>
      <w:szCs w:val="26"/>
    </w:rPr>
  </w:style>
  <w:style w:type="paragraph" w:styleId="Titre2">
    <w:name w:val="heading 2"/>
    <w:basedOn w:val="Normal"/>
    <w:next w:val="Normal"/>
    <w:link w:val="Titre2Car"/>
    <w:qFormat/>
    <w:rsid w:val="00B40054"/>
    <w:pPr>
      <w:keepNext/>
      <w:spacing w:before="240" w:after="60"/>
      <w:outlineLvl w:val="1"/>
    </w:pPr>
    <w:rPr>
      <w:i/>
      <w:iCs/>
      <w:sz w:val="24"/>
      <w:szCs w:val="24"/>
      <w:u w:val="single"/>
    </w:rPr>
  </w:style>
  <w:style w:type="paragraph" w:styleId="Titre3">
    <w:name w:val="heading 3"/>
    <w:basedOn w:val="Normal"/>
    <w:next w:val="Normal"/>
    <w:link w:val="Titre3Car"/>
    <w:qFormat/>
    <w:rsid w:val="00B40054"/>
    <w:pPr>
      <w:keepNext/>
      <w:numPr>
        <w:ilvl w:val="2"/>
        <w:numId w:val="1"/>
      </w:numPr>
      <w:spacing w:before="240" w:after="60"/>
      <w:ind w:left="567" w:firstLine="0"/>
      <w:outlineLvl w:val="2"/>
    </w:pPr>
    <w:rPr>
      <w:u w:val="single"/>
    </w:rPr>
  </w:style>
  <w:style w:type="paragraph" w:styleId="Titre4">
    <w:name w:val="heading 4"/>
    <w:basedOn w:val="Normal"/>
    <w:next w:val="Normal"/>
    <w:link w:val="Titre4Car"/>
    <w:qFormat/>
    <w:rsid w:val="00B40054"/>
    <w:pPr>
      <w:keepNext/>
      <w:numPr>
        <w:ilvl w:val="3"/>
        <w:numId w:val="1"/>
      </w:numPr>
      <w:spacing w:before="240" w:after="60"/>
      <w:outlineLvl w:val="3"/>
    </w:pPr>
    <w:rPr>
      <w:b/>
      <w:bCs/>
      <w:i/>
      <w:iCs/>
    </w:rPr>
  </w:style>
  <w:style w:type="paragraph" w:styleId="Titre5">
    <w:name w:val="heading 5"/>
    <w:basedOn w:val="Normal"/>
    <w:next w:val="Normal"/>
    <w:link w:val="Titre5Car"/>
    <w:qFormat/>
    <w:rsid w:val="00B40054"/>
    <w:pPr>
      <w:numPr>
        <w:ilvl w:val="4"/>
        <w:numId w:val="1"/>
      </w:numPr>
      <w:spacing w:before="240" w:after="60"/>
      <w:outlineLvl w:val="4"/>
    </w:pPr>
    <w:rPr>
      <w:rFonts w:ascii="Arial"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40054"/>
    <w:rPr>
      <w:rFonts w:ascii="Times New Roman" w:eastAsia="Times New Roman" w:hAnsi="Times New Roman" w:cs="Times New Roman"/>
      <w:b/>
      <w:bCs/>
      <w:kern w:val="1"/>
      <w:sz w:val="26"/>
      <w:szCs w:val="26"/>
      <w:lang w:eastAsia="zh-CN"/>
    </w:rPr>
  </w:style>
  <w:style w:type="character" w:customStyle="1" w:styleId="Titre2Car">
    <w:name w:val="Titre 2 Car"/>
    <w:basedOn w:val="Policepardfaut"/>
    <w:link w:val="Titre2"/>
    <w:rsid w:val="00B40054"/>
    <w:rPr>
      <w:rFonts w:ascii="Times New Roman" w:eastAsia="Times New Roman" w:hAnsi="Times New Roman" w:cs="Times New Roman"/>
      <w:i/>
      <w:iCs/>
      <w:sz w:val="24"/>
      <w:szCs w:val="24"/>
      <w:u w:val="single"/>
      <w:lang w:eastAsia="zh-CN"/>
    </w:rPr>
  </w:style>
  <w:style w:type="character" w:customStyle="1" w:styleId="Titre3Car">
    <w:name w:val="Titre 3 Car"/>
    <w:basedOn w:val="Policepardfaut"/>
    <w:link w:val="Titre3"/>
    <w:rsid w:val="00B40054"/>
    <w:rPr>
      <w:rFonts w:ascii="Times New Roman" w:eastAsia="Times New Roman" w:hAnsi="Times New Roman" w:cs="Times New Roman"/>
      <w:u w:val="single"/>
      <w:lang w:eastAsia="zh-CN"/>
    </w:rPr>
  </w:style>
  <w:style w:type="character" w:customStyle="1" w:styleId="Titre4Car">
    <w:name w:val="Titre 4 Car"/>
    <w:basedOn w:val="Policepardfaut"/>
    <w:link w:val="Titre4"/>
    <w:rsid w:val="00B40054"/>
    <w:rPr>
      <w:rFonts w:ascii="Times New Roman" w:eastAsia="Times New Roman" w:hAnsi="Times New Roman" w:cs="Times New Roman"/>
      <w:b/>
      <w:bCs/>
      <w:i/>
      <w:iCs/>
      <w:lang w:eastAsia="zh-CN"/>
    </w:rPr>
  </w:style>
  <w:style w:type="character" w:customStyle="1" w:styleId="Titre5Car">
    <w:name w:val="Titre 5 Car"/>
    <w:basedOn w:val="Policepardfaut"/>
    <w:link w:val="Titre5"/>
    <w:rsid w:val="00B40054"/>
    <w:rPr>
      <w:rFonts w:ascii="Arial" w:eastAsia="Times New Roman" w:hAnsi="Arial" w:cs="Arial"/>
      <w:lang w:eastAsia="zh-CN"/>
    </w:rPr>
  </w:style>
  <w:style w:type="character" w:customStyle="1" w:styleId="WW8Num1z0">
    <w:name w:val="WW8Num1z0"/>
    <w:rsid w:val="00B40054"/>
  </w:style>
  <w:style w:type="character" w:customStyle="1" w:styleId="WW8Num1z1">
    <w:name w:val="WW8Num1z1"/>
    <w:rsid w:val="00B40054"/>
  </w:style>
  <w:style w:type="character" w:customStyle="1" w:styleId="WW8Num1z2">
    <w:name w:val="WW8Num1z2"/>
    <w:rsid w:val="00B40054"/>
  </w:style>
  <w:style w:type="character" w:customStyle="1" w:styleId="WW8Num1z3">
    <w:name w:val="WW8Num1z3"/>
    <w:rsid w:val="00B40054"/>
  </w:style>
  <w:style w:type="character" w:customStyle="1" w:styleId="WW8Num1z4">
    <w:name w:val="WW8Num1z4"/>
    <w:rsid w:val="00B40054"/>
  </w:style>
  <w:style w:type="character" w:customStyle="1" w:styleId="WW8Num1z5">
    <w:name w:val="WW8Num1z5"/>
    <w:rsid w:val="00B40054"/>
  </w:style>
  <w:style w:type="character" w:customStyle="1" w:styleId="WW8Num1z6">
    <w:name w:val="WW8Num1z6"/>
    <w:rsid w:val="00B40054"/>
  </w:style>
  <w:style w:type="character" w:customStyle="1" w:styleId="WW8Num1z7">
    <w:name w:val="WW8Num1z7"/>
    <w:rsid w:val="00B40054"/>
  </w:style>
  <w:style w:type="character" w:customStyle="1" w:styleId="WW8Num1z8">
    <w:name w:val="WW8Num1z8"/>
    <w:rsid w:val="00B40054"/>
  </w:style>
  <w:style w:type="character" w:customStyle="1" w:styleId="WW8Num2z0">
    <w:name w:val="WW8Num2z0"/>
    <w:rsid w:val="00B40054"/>
  </w:style>
  <w:style w:type="character" w:customStyle="1" w:styleId="WW8Num2z1">
    <w:name w:val="WW8Num2z1"/>
    <w:rsid w:val="00B40054"/>
  </w:style>
  <w:style w:type="character" w:customStyle="1" w:styleId="WW8Num2z2">
    <w:name w:val="WW8Num2z2"/>
    <w:rsid w:val="00B40054"/>
  </w:style>
  <w:style w:type="character" w:customStyle="1" w:styleId="WW8Num2z3">
    <w:name w:val="WW8Num2z3"/>
    <w:rsid w:val="00B40054"/>
  </w:style>
  <w:style w:type="character" w:customStyle="1" w:styleId="WW8Num2z4">
    <w:name w:val="WW8Num2z4"/>
    <w:rsid w:val="00B40054"/>
  </w:style>
  <w:style w:type="character" w:customStyle="1" w:styleId="WW8Num2z5">
    <w:name w:val="WW8Num2z5"/>
    <w:rsid w:val="00B40054"/>
  </w:style>
  <w:style w:type="character" w:customStyle="1" w:styleId="WW8Num2z6">
    <w:name w:val="WW8Num2z6"/>
    <w:rsid w:val="00B40054"/>
  </w:style>
  <w:style w:type="character" w:customStyle="1" w:styleId="WW8Num2z7">
    <w:name w:val="WW8Num2z7"/>
    <w:rsid w:val="00B40054"/>
  </w:style>
  <w:style w:type="character" w:customStyle="1" w:styleId="WW8Num2z8">
    <w:name w:val="WW8Num2z8"/>
    <w:rsid w:val="00B40054"/>
  </w:style>
  <w:style w:type="character" w:customStyle="1" w:styleId="WW8Num3z0">
    <w:name w:val="WW8Num3z0"/>
    <w:rsid w:val="00B40054"/>
    <w:rPr>
      <w:rFonts w:ascii="Symbol" w:hAnsi="Symbol" w:cs="Symbol"/>
    </w:rPr>
  </w:style>
  <w:style w:type="character" w:customStyle="1" w:styleId="WW8Num4z0">
    <w:name w:val="WW8Num4z0"/>
    <w:rsid w:val="00B40054"/>
    <w:rPr>
      <w:rFonts w:ascii="Symbol" w:hAnsi="Symbol" w:cs="Symbol"/>
    </w:rPr>
  </w:style>
  <w:style w:type="character" w:customStyle="1" w:styleId="WW8Num5z0">
    <w:name w:val="WW8Num5z0"/>
    <w:rsid w:val="00B40054"/>
    <w:rPr>
      <w:rFonts w:ascii="Symbol" w:hAnsi="Symbol" w:cs="Symbol"/>
    </w:rPr>
  </w:style>
  <w:style w:type="character" w:customStyle="1" w:styleId="WW8Num6z0">
    <w:name w:val="WW8Num6z0"/>
    <w:rsid w:val="00B40054"/>
    <w:rPr>
      <w:rFonts w:ascii="Symbol" w:hAnsi="Symbol" w:cs="Symbol"/>
      <w:color w:val="FF0000"/>
      <w:lang w:val="fr-FR" w:eastAsia="fr-FR"/>
    </w:rPr>
  </w:style>
  <w:style w:type="character" w:customStyle="1" w:styleId="WW8Num7z0">
    <w:name w:val="WW8Num7z0"/>
    <w:rsid w:val="00B40054"/>
    <w:rPr>
      <w:rFonts w:ascii="Symbol" w:hAnsi="Symbol" w:cs="Symbol"/>
      <w:color w:val="FF0000"/>
      <w:lang w:val="fr-FR" w:eastAsia="fr-FR"/>
    </w:rPr>
  </w:style>
  <w:style w:type="character" w:customStyle="1" w:styleId="WW8Num8z0">
    <w:name w:val="WW8Num8z0"/>
    <w:rsid w:val="00B40054"/>
    <w:rPr>
      <w:rFonts w:ascii="Symbol" w:hAnsi="Symbol" w:cs="Symbol"/>
      <w:lang w:val="fr-FR" w:eastAsia="fr-FR"/>
    </w:rPr>
  </w:style>
  <w:style w:type="character" w:customStyle="1" w:styleId="WW8Num9z0">
    <w:name w:val="WW8Num9z0"/>
    <w:rsid w:val="00B40054"/>
    <w:rPr>
      <w:rFonts w:ascii="Symbol" w:hAnsi="Symbol" w:cs="Symbol"/>
      <w:lang w:val="fr-FR" w:eastAsia="fr-FR"/>
    </w:rPr>
  </w:style>
  <w:style w:type="character" w:customStyle="1" w:styleId="WW8Num10z0">
    <w:name w:val="WW8Num10z0"/>
    <w:rsid w:val="00B40054"/>
    <w:rPr>
      <w:rFonts w:ascii="Times New Roman" w:hAnsi="Times New Roman" w:cs="Times New Roman"/>
      <w:lang w:val="fr-FR" w:eastAsia="fr-FR"/>
    </w:rPr>
  </w:style>
  <w:style w:type="character" w:customStyle="1" w:styleId="WW8Num11z0">
    <w:name w:val="WW8Num11z0"/>
    <w:rsid w:val="00B40054"/>
    <w:rPr>
      <w:rFonts w:ascii="Symbol" w:hAnsi="Symbol" w:cs="Symbol"/>
      <w:color w:val="FF0000"/>
      <w:lang w:val="fr-FR" w:eastAsia="fr-FR"/>
    </w:rPr>
  </w:style>
  <w:style w:type="character" w:customStyle="1" w:styleId="WW8Num4z1">
    <w:name w:val="WW8Num4z1"/>
    <w:rsid w:val="00B40054"/>
    <w:rPr>
      <w:rFonts w:ascii="Courier New" w:hAnsi="Courier New" w:cs="Courier New"/>
    </w:rPr>
  </w:style>
  <w:style w:type="character" w:customStyle="1" w:styleId="WW8Num4z2">
    <w:name w:val="WW8Num4z2"/>
    <w:rsid w:val="00B40054"/>
    <w:rPr>
      <w:rFonts w:ascii="Wingdings" w:hAnsi="Wingdings" w:cs="Wingdings"/>
    </w:rPr>
  </w:style>
  <w:style w:type="character" w:customStyle="1" w:styleId="WW8Num7z1">
    <w:name w:val="WW8Num7z1"/>
    <w:rsid w:val="00B40054"/>
    <w:rPr>
      <w:rFonts w:ascii="Times New Roman" w:eastAsia="Times New Roman" w:hAnsi="Times New Roman" w:cs="Times New Roman"/>
    </w:rPr>
  </w:style>
  <w:style w:type="character" w:customStyle="1" w:styleId="WW8Num7z3">
    <w:name w:val="WW8Num7z3"/>
    <w:rsid w:val="00B40054"/>
    <w:rPr>
      <w:rFonts w:ascii="Symbol" w:hAnsi="Symbol" w:cs="Symbol"/>
    </w:rPr>
  </w:style>
  <w:style w:type="character" w:customStyle="1" w:styleId="WW8Num7z4">
    <w:name w:val="WW8Num7z4"/>
    <w:rsid w:val="00B40054"/>
    <w:rPr>
      <w:rFonts w:ascii="Courier New" w:hAnsi="Courier New" w:cs="Courier New"/>
    </w:rPr>
  </w:style>
  <w:style w:type="character" w:customStyle="1" w:styleId="WW8Num9z1">
    <w:name w:val="WW8Num9z1"/>
    <w:rsid w:val="00B40054"/>
    <w:rPr>
      <w:rFonts w:ascii="Courier New" w:hAnsi="Courier New" w:cs="Courier New"/>
    </w:rPr>
  </w:style>
  <w:style w:type="character" w:customStyle="1" w:styleId="WW8Num9z2">
    <w:name w:val="WW8Num9z2"/>
    <w:rsid w:val="00B40054"/>
    <w:rPr>
      <w:rFonts w:ascii="Wingdings" w:hAnsi="Wingdings" w:cs="Wingdings"/>
    </w:rPr>
  </w:style>
  <w:style w:type="character" w:customStyle="1" w:styleId="WW8Num12z0">
    <w:name w:val="WW8Num12z0"/>
    <w:rsid w:val="00B40054"/>
    <w:rPr>
      <w:rFonts w:ascii="Symbol" w:hAnsi="Symbol" w:cs="Symbol"/>
    </w:rPr>
  </w:style>
  <w:style w:type="character" w:customStyle="1" w:styleId="WW8Num13z0">
    <w:name w:val="WW8Num13z0"/>
    <w:rsid w:val="00B40054"/>
    <w:rPr>
      <w:rFonts w:ascii="Symbol" w:hAnsi="Symbol" w:cs="Symbol"/>
    </w:rPr>
  </w:style>
  <w:style w:type="character" w:customStyle="1" w:styleId="WW8Num13z1">
    <w:name w:val="WW8Num13z1"/>
    <w:rsid w:val="00B40054"/>
    <w:rPr>
      <w:rFonts w:ascii="Courier New" w:hAnsi="Courier New" w:cs="Courier New"/>
    </w:rPr>
  </w:style>
  <w:style w:type="character" w:customStyle="1" w:styleId="WW8Num13z2">
    <w:name w:val="WW8Num13z2"/>
    <w:rsid w:val="00B40054"/>
    <w:rPr>
      <w:rFonts w:ascii="Wingdings" w:hAnsi="Wingdings" w:cs="Wingdings"/>
    </w:rPr>
  </w:style>
  <w:style w:type="character" w:customStyle="1" w:styleId="WW8Num14z0">
    <w:name w:val="WW8Num14z0"/>
    <w:rsid w:val="00B40054"/>
    <w:rPr>
      <w:rFonts w:ascii="Symbol" w:hAnsi="Symbol" w:cs="Symbol"/>
    </w:rPr>
  </w:style>
  <w:style w:type="character" w:customStyle="1" w:styleId="WW8Num15z0">
    <w:name w:val="WW8Num15z0"/>
    <w:rsid w:val="00B40054"/>
    <w:rPr>
      <w:rFonts w:ascii="Symbol" w:hAnsi="Symbol" w:cs="Symbol"/>
    </w:rPr>
  </w:style>
  <w:style w:type="character" w:customStyle="1" w:styleId="WW8Num15z1">
    <w:name w:val="WW8Num15z1"/>
    <w:rsid w:val="00B40054"/>
    <w:rPr>
      <w:rFonts w:ascii="Courier New" w:hAnsi="Courier New" w:cs="Courier New"/>
    </w:rPr>
  </w:style>
  <w:style w:type="character" w:customStyle="1" w:styleId="WW8Num15z2">
    <w:name w:val="WW8Num15z2"/>
    <w:rsid w:val="00B40054"/>
    <w:rPr>
      <w:rFonts w:ascii="Wingdings" w:hAnsi="Wingdings" w:cs="Wingdings"/>
    </w:rPr>
  </w:style>
  <w:style w:type="character" w:customStyle="1" w:styleId="WW8Num16z0">
    <w:name w:val="WW8Num16z0"/>
    <w:rsid w:val="00B40054"/>
    <w:rPr>
      <w:rFonts w:ascii="Wingdings" w:hAnsi="Wingdings" w:cs="Wingdings"/>
    </w:rPr>
  </w:style>
  <w:style w:type="character" w:customStyle="1" w:styleId="WW8Num17z0">
    <w:name w:val="WW8Num17z0"/>
    <w:rsid w:val="00B40054"/>
    <w:rPr>
      <w:rFonts w:ascii="Symbol" w:hAnsi="Symbol" w:cs="Symbol"/>
    </w:rPr>
  </w:style>
  <w:style w:type="character" w:customStyle="1" w:styleId="WW8Num18z0">
    <w:name w:val="WW8Num18z0"/>
    <w:rsid w:val="00B40054"/>
    <w:rPr>
      <w:rFonts w:ascii="Symbol" w:hAnsi="Symbol" w:cs="Symbol"/>
    </w:rPr>
  </w:style>
  <w:style w:type="character" w:customStyle="1" w:styleId="WW8Num18z1">
    <w:name w:val="WW8Num18z1"/>
    <w:rsid w:val="00B40054"/>
    <w:rPr>
      <w:rFonts w:ascii="Courier New" w:hAnsi="Courier New" w:cs="Courier New"/>
    </w:rPr>
  </w:style>
  <w:style w:type="character" w:customStyle="1" w:styleId="WW8Num18z2">
    <w:name w:val="WW8Num18z2"/>
    <w:rsid w:val="00B40054"/>
    <w:rPr>
      <w:rFonts w:ascii="Wingdings" w:hAnsi="Wingdings" w:cs="Wingdings"/>
    </w:rPr>
  </w:style>
  <w:style w:type="character" w:customStyle="1" w:styleId="WW8Num19z0">
    <w:name w:val="WW8Num19z0"/>
    <w:rsid w:val="00B40054"/>
    <w:rPr>
      <w:rFonts w:ascii="Symbol" w:hAnsi="Symbol" w:cs="Symbol"/>
      <w:color w:val="FF0000"/>
      <w:lang w:val="fr-FR" w:eastAsia="fr-FR"/>
    </w:rPr>
  </w:style>
  <w:style w:type="character" w:customStyle="1" w:styleId="WW8Num20z0">
    <w:name w:val="WW8Num20z0"/>
    <w:rsid w:val="00B40054"/>
    <w:rPr>
      <w:rFonts w:ascii="Symbol" w:hAnsi="Symbol" w:cs="Symbol"/>
    </w:rPr>
  </w:style>
  <w:style w:type="character" w:customStyle="1" w:styleId="WW8Num21z0">
    <w:name w:val="WW8Num21z0"/>
    <w:rsid w:val="00B40054"/>
    <w:rPr>
      <w:rFonts w:ascii="Symbol" w:hAnsi="Symbol" w:cs="Symbol"/>
    </w:rPr>
  </w:style>
  <w:style w:type="character" w:customStyle="1" w:styleId="WW8Num22z0">
    <w:name w:val="WW8Num22z0"/>
    <w:rsid w:val="00B40054"/>
    <w:rPr>
      <w:rFonts w:ascii="Wingdings" w:hAnsi="Wingdings" w:cs="Wingdings"/>
    </w:rPr>
  </w:style>
  <w:style w:type="character" w:customStyle="1" w:styleId="WW8Num22z1">
    <w:name w:val="WW8Num22z1"/>
    <w:rsid w:val="00B40054"/>
    <w:rPr>
      <w:rFonts w:ascii="Courier New" w:hAnsi="Courier New" w:cs="Courier New"/>
    </w:rPr>
  </w:style>
  <w:style w:type="character" w:customStyle="1" w:styleId="WW8Num22z3">
    <w:name w:val="WW8Num22z3"/>
    <w:rsid w:val="00B40054"/>
    <w:rPr>
      <w:rFonts w:ascii="Symbol" w:hAnsi="Symbol" w:cs="Symbol"/>
    </w:rPr>
  </w:style>
  <w:style w:type="character" w:customStyle="1" w:styleId="WW8Num23z0">
    <w:name w:val="WW8Num23z0"/>
    <w:rsid w:val="00B40054"/>
    <w:rPr>
      <w:rFonts w:ascii="Symbol" w:hAnsi="Symbol" w:cs="Symbol"/>
      <w:lang w:val="fr-FR" w:eastAsia="fr-FR"/>
    </w:rPr>
  </w:style>
  <w:style w:type="character" w:customStyle="1" w:styleId="WW8Num23z1">
    <w:name w:val="WW8Num23z1"/>
    <w:rsid w:val="00B40054"/>
    <w:rPr>
      <w:rFonts w:ascii="Courier New" w:hAnsi="Courier New" w:cs="Courier New"/>
    </w:rPr>
  </w:style>
  <w:style w:type="character" w:customStyle="1" w:styleId="WW8Num23z2">
    <w:name w:val="WW8Num23z2"/>
    <w:rsid w:val="00B40054"/>
    <w:rPr>
      <w:rFonts w:ascii="Wingdings" w:hAnsi="Wingdings" w:cs="Wingdings"/>
    </w:rPr>
  </w:style>
  <w:style w:type="character" w:customStyle="1" w:styleId="WW8Num24z0">
    <w:name w:val="WW8Num24z0"/>
    <w:rsid w:val="00B40054"/>
    <w:rPr>
      <w:rFonts w:ascii="Symbol" w:hAnsi="Symbol" w:cs="Symbol"/>
      <w:lang w:val="fr-FR" w:eastAsia="fr-FR"/>
    </w:rPr>
  </w:style>
  <w:style w:type="character" w:customStyle="1" w:styleId="WW8Num24z1">
    <w:name w:val="WW8Num24z1"/>
    <w:rsid w:val="00B40054"/>
    <w:rPr>
      <w:rFonts w:ascii="Times New Roman" w:eastAsia="Times New Roman" w:hAnsi="Times New Roman" w:cs="Times New Roman"/>
    </w:rPr>
  </w:style>
  <w:style w:type="character" w:customStyle="1" w:styleId="WW8Num24z2">
    <w:name w:val="WW8Num24z2"/>
    <w:rsid w:val="00B40054"/>
    <w:rPr>
      <w:rFonts w:ascii="Wingdings" w:hAnsi="Wingdings" w:cs="Wingdings"/>
    </w:rPr>
  </w:style>
  <w:style w:type="character" w:customStyle="1" w:styleId="WW8Num24z4">
    <w:name w:val="WW8Num24z4"/>
    <w:rsid w:val="00B40054"/>
    <w:rPr>
      <w:rFonts w:ascii="Courier New" w:hAnsi="Courier New" w:cs="Courier New"/>
    </w:rPr>
  </w:style>
  <w:style w:type="character" w:customStyle="1" w:styleId="WW8Num25z0">
    <w:name w:val="WW8Num25z0"/>
    <w:rsid w:val="00B40054"/>
    <w:rPr>
      <w:rFonts w:ascii="Times New Roman" w:eastAsia="Times New Roman" w:hAnsi="Times New Roman" w:cs="Times New Roman"/>
      <w:lang w:val="fr-FR" w:eastAsia="fr-FR"/>
    </w:rPr>
  </w:style>
  <w:style w:type="character" w:customStyle="1" w:styleId="WW8Num25z1">
    <w:name w:val="WW8Num25z1"/>
    <w:rsid w:val="00B40054"/>
    <w:rPr>
      <w:rFonts w:ascii="Courier New" w:hAnsi="Courier New" w:cs="Courier New"/>
    </w:rPr>
  </w:style>
  <w:style w:type="character" w:customStyle="1" w:styleId="WW8Num25z2">
    <w:name w:val="WW8Num25z2"/>
    <w:rsid w:val="00B40054"/>
    <w:rPr>
      <w:rFonts w:ascii="Wingdings" w:hAnsi="Wingdings" w:cs="Wingdings"/>
    </w:rPr>
  </w:style>
  <w:style w:type="character" w:customStyle="1" w:styleId="WW8Num25z3">
    <w:name w:val="WW8Num25z3"/>
    <w:rsid w:val="00B40054"/>
    <w:rPr>
      <w:rFonts w:ascii="Symbol" w:hAnsi="Symbol" w:cs="Symbol"/>
    </w:rPr>
  </w:style>
  <w:style w:type="character" w:customStyle="1" w:styleId="WW8Num26z0">
    <w:name w:val="WW8Num26z0"/>
    <w:rsid w:val="00B40054"/>
    <w:rPr>
      <w:rFonts w:ascii="Symbol" w:hAnsi="Symbol" w:cs="Symbol"/>
      <w:lang w:val="fr-FR" w:eastAsia="fr-FR"/>
    </w:rPr>
  </w:style>
  <w:style w:type="character" w:customStyle="1" w:styleId="WW8Num27z0">
    <w:name w:val="WW8Num27z0"/>
    <w:rsid w:val="00B40054"/>
    <w:rPr>
      <w:rFonts w:ascii="Times New Roman" w:eastAsia="Times New Roman" w:hAnsi="Times New Roman" w:cs="Times New Roman"/>
    </w:rPr>
  </w:style>
  <w:style w:type="character" w:customStyle="1" w:styleId="WW8Num27z1">
    <w:name w:val="WW8Num27z1"/>
    <w:rsid w:val="00B40054"/>
    <w:rPr>
      <w:rFonts w:ascii="Courier New" w:hAnsi="Courier New" w:cs="Courier New"/>
    </w:rPr>
  </w:style>
  <w:style w:type="character" w:customStyle="1" w:styleId="WW8Num27z2">
    <w:name w:val="WW8Num27z2"/>
    <w:rsid w:val="00B40054"/>
    <w:rPr>
      <w:rFonts w:ascii="Wingdings" w:hAnsi="Wingdings" w:cs="Wingdings"/>
    </w:rPr>
  </w:style>
  <w:style w:type="character" w:customStyle="1" w:styleId="WW8Num27z3">
    <w:name w:val="WW8Num27z3"/>
    <w:rsid w:val="00B40054"/>
    <w:rPr>
      <w:rFonts w:ascii="Symbol" w:hAnsi="Symbol" w:cs="Symbol"/>
    </w:rPr>
  </w:style>
  <w:style w:type="character" w:customStyle="1" w:styleId="WW8NumSt1z0">
    <w:name w:val="WW8NumSt1z0"/>
    <w:rsid w:val="00B40054"/>
    <w:rPr>
      <w:rFonts w:ascii="Symbol" w:hAnsi="Symbol" w:cs="Symbol"/>
    </w:rPr>
  </w:style>
  <w:style w:type="character" w:customStyle="1" w:styleId="Policepardfaut1">
    <w:name w:val="Police par défaut1"/>
    <w:rsid w:val="00B40054"/>
  </w:style>
  <w:style w:type="character" w:styleId="Numrodepage">
    <w:name w:val="page number"/>
    <w:basedOn w:val="Policepardfaut1"/>
    <w:rsid w:val="00B40054"/>
  </w:style>
  <w:style w:type="character" w:customStyle="1" w:styleId="Caractresdenotedebasdepage">
    <w:name w:val="Caractères de note de bas de page"/>
    <w:rsid w:val="00B40054"/>
    <w:rPr>
      <w:vertAlign w:val="superscript"/>
    </w:rPr>
  </w:style>
  <w:style w:type="character" w:styleId="Lienhypertexte">
    <w:name w:val="Hyperlink"/>
    <w:uiPriority w:val="99"/>
    <w:rsid w:val="00B40054"/>
    <w:rPr>
      <w:color w:val="0000FF"/>
      <w:u w:val="single"/>
    </w:rPr>
  </w:style>
  <w:style w:type="character" w:customStyle="1" w:styleId="apple-converted-space">
    <w:name w:val="apple-converted-space"/>
    <w:basedOn w:val="Policepardfaut1"/>
    <w:rsid w:val="00B40054"/>
  </w:style>
  <w:style w:type="character" w:customStyle="1" w:styleId="CorpsdetexteCar">
    <w:name w:val="Corps de texte Car"/>
    <w:rsid w:val="00B40054"/>
    <w:rPr>
      <w:lang w:val="x-none"/>
    </w:rPr>
  </w:style>
  <w:style w:type="paragraph" w:customStyle="1" w:styleId="Titre10">
    <w:name w:val="Titre1"/>
    <w:basedOn w:val="Normal"/>
    <w:next w:val="Corpsdetexte"/>
    <w:rsid w:val="00B40054"/>
    <w:pPr>
      <w:jc w:val="center"/>
    </w:pPr>
    <w:rPr>
      <w:b/>
      <w:bCs/>
      <w:sz w:val="26"/>
      <w:szCs w:val="26"/>
    </w:rPr>
  </w:style>
  <w:style w:type="paragraph" w:styleId="Corpsdetexte">
    <w:name w:val="Body Text"/>
    <w:basedOn w:val="Normal"/>
    <w:link w:val="CorpsdetexteCar1"/>
    <w:rsid w:val="00B40054"/>
    <w:rPr>
      <w:sz w:val="20"/>
      <w:szCs w:val="20"/>
      <w:lang w:val="x-none"/>
    </w:rPr>
  </w:style>
  <w:style w:type="character" w:customStyle="1" w:styleId="CorpsdetexteCar1">
    <w:name w:val="Corps de texte Car1"/>
    <w:basedOn w:val="Policepardfaut"/>
    <w:link w:val="Corpsdetexte"/>
    <w:rsid w:val="00B40054"/>
    <w:rPr>
      <w:rFonts w:ascii="Times New Roman" w:eastAsia="Times New Roman" w:hAnsi="Times New Roman" w:cs="Times New Roman"/>
      <w:sz w:val="20"/>
      <w:szCs w:val="20"/>
      <w:lang w:val="x-none" w:eastAsia="zh-CN"/>
    </w:rPr>
  </w:style>
  <w:style w:type="paragraph" w:styleId="Liste">
    <w:name w:val="List"/>
    <w:basedOn w:val="Corpsdetexte"/>
    <w:rsid w:val="00B40054"/>
    <w:rPr>
      <w:rFonts w:cs="Mangal"/>
    </w:rPr>
  </w:style>
  <w:style w:type="paragraph" w:styleId="Lgende">
    <w:name w:val="caption"/>
    <w:basedOn w:val="Normal"/>
    <w:qFormat/>
    <w:rsid w:val="00B40054"/>
    <w:pPr>
      <w:suppressLineNumbers/>
      <w:spacing w:before="120" w:after="120"/>
    </w:pPr>
    <w:rPr>
      <w:rFonts w:cs="Mangal"/>
      <w:i/>
      <w:iCs/>
      <w:sz w:val="24"/>
      <w:szCs w:val="24"/>
    </w:rPr>
  </w:style>
  <w:style w:type="paragraph" w:customStyle="1" w:styleId="Index">
    <w:name w:val="Index"/>
    <w:basedOn w:val="Normal"/>
    <w:rsid w:val="00B40054"/>
    <w:pPr>
      <w:suppressLineNumbers/>
    </w:pPr>
    <w:rPr>
      <w:rFonts w:cs="Mangal"/>
    </w:rPr>
  </w:style>
  <w:style w:type="paragraph" w:styleId="TM1">
    <w:name w:val="toc 1"/>
    <w:basedOn w:val="Normal"/>
    <w:next w:val="Normal"/>
    <w:uiPriority w:val="39"/>
    <w:rsid w:val="00B40054"/>
    <w:pPr>
      <w:spacing w:before="120" w:after="120"/>
      <w:jc w:val="left"/>
    </w:pPr>
    <w:rPr>
      <w:rFonts w:asciiTheme="minorHAnsi" w:hAnsiTheme="minorHAnsi" w:cstheme="minorHAnsi"/>
      <w:b/>
      <w:bCs/>
      <w:caps/>
      <w:sz w:val="20"/>
      <w:szCs w:val="20"/>
    </w:rPr>
  </w:style>
  <w:style w:type="paragraph" w:styleId="Pieddepage">
    <w:name w:val="footer"/>
    <w:basedOn w:val="Normal"/>
    <w:link w:val="PieddepageCar"/>
    <w:rsid w:val="00B40054"/>
    <w:pPr>
      <w:tabs>
        <w:tab w:val="center" w:pos="4536"/>
        <w:tab w:val="right" w:pos="9072"/>
      </w:tabs>
    </w:pPr>
  </w:style>
  <w:style w:type="character" w:customStyle="1" w:styleId="PieddepageCar">
    <w:name w:val="Pied de page Car"/>
    <w:basedOn w:val="Policepardfaut"/>
    <w:link w:val="Pieddepage"/>
    <w:rsid w:val="00B40054"/>
    <w:rPr>
      <w:rFonts w:ascii="Times New Roman" w:eastAsia="Times New Roman" w:hAnsi="Times New Roman" w:cs="Times New Roman"/>
      <w:lang w:eastAsia="zh-CN"/>
    </w:rPr>
  </w:style>
  <w:style w:type="paragraph" w:styleId="TM2">
    <w:name w:val="toc 2"/>
    <w:basedOn w:val="Normal"/>
    <w:next w:val="Normal"/>
    <w:uiPriority w:val="39"/>
    <w:rsid w:val="00B40054"/>
    <w:pPr>
      <w:ind w:left="220"/>
      <w:jc w:val="left"/>
    </w:pPr>
    <w:rPr>
      <w:rFonts w:asciiTheme="minorHAnsi" w:hAnsiTheme="minorHAnsi" w:cstheme="minorHAnsi"/>
      <w:smallCaps/>
      <w:sz w:val="20"/>
      <w:szCs w:val="20"/>
    </w:rPr>
  </w:style>
  <w:style w:type="paragraph" w:styleId="En-tte">
    <w:name w:val="header"/>
    <w:basedOn w:val="Normal"/>
    <w:link w:val="En-tteCar"/>
    <w:uiPriority w:val="99"/>
    <w:rsid w:val="00B40054"/>
    <w:pPr>
      <w:tabs>
        <w:tab w:val="center" w:pos="4536"/>
        <w:tab w:val="right" w:pos="9072"/>
      </w:tabs>
    </w:pPr>
  </w:style>
  <w:style w:type="character" w:customStyle="1" w:styleId="En-tteCar">
    <w:name w:val="En-tête Car"/>
    <w:basedOn w:val="Policepardfaut"/>
    <w:link w:val="En-tte"/>
    <w:uiPriority w:val="99"/>
    <w:rsid w:val="00B40054"/>
    <w:rPr>
      <w:rFonts w:ascii="Times New Roman" w:eastAsia="Times New Roman" w:hAnsi="Times New Roman" w:cs="Times New Roman"/>
      <w:lang w:eastAsia="zh-CN"/>
    </w:rPr>
  </w:style>
  <w:style w:type="paragraph" w:styleId="TM3">
    <w:name w:val="toc 3"/>
    <w:basedOn w:val="Normal"/>
    <w:next w:val="Normal"/>
    <w:rsid w:val="00B40054"/>
    <w:pPr>
      <w:ind w:left="440"/>
      <w:jc w:val="left"/>
    </w:pPr>
    <w:rPr>
      <w:rFonts w:asciiTheme="minorHAnsi" w:hAnsiTheme="minorHAnsi" w:cstheme="minorHAnsi"/>
      <w:i/>
      <w:iCs/>
      <w:sz w:val="20"/>
      <w:szCs w:val="20"/>
    </w:rPr>
  </w:style>
  <w:style w:type="paragraph" w:styleId="TM4">
    <w:name w:val="toc 4"/>
    <w:basedOn w:val="Normal"/>
    <w:next w:val="Normal"/>
    <w:rsid w:val="00B40054"/>
    <w:pPr>
      <w:ind w:left="660"/>
      <w:jc w:val="left"/>
    </w:pPr>
    <w:rPr>
      <w:rFonts w:asciiTheme="minorHAnsi" w:hAnsiTheme="minorHAnsi" w:cstheme="minorHAnsi"/>
      <w:sz w:val="18"/>
      <w:szCs w:val="18"/>
    </w:rPr>
  </w:style>
  <w:style w:type="paragraph" w:styleId="TM5">
    <w:name w:val="toc 5"/>
    <w:basedOn w:val="Normal"/>
    <w:next w:val="Normal"/>
    <w:rsid w:val="00B40054"/>
    <w:pPr>
      <w:ind w:left="880"/>
      <w:jc w:val="left"/>
    </w:pPr>
    <w:rPr>
      <w:rFonts w:asciiTheme="minorHAnsi" w:hAnsiTheme="minorHAnsi" w:cstheme="minorHAnsi"/>
      <w:sz w:val="18"/>
      <w:szCs w:val="18"/>
    </w:rPr>
  </w:style>
  <w:style w:type="paragraph" w:styleId="TM6">
    <w:name w:val="toc 6"/>
    <w:basedOn w:val="Normal"/>
    <w:next w:val="Normal"/>
    <w:rsid w:val="00B40054"/>
    <w:pPr>
      <w:ind w:left="1100"/>
      <w:jc w:val="left"/>
    </w:pPr>
    <w:rPr>
      <w:rFonts w:asciiTheme="minorHAnsi" w:hAnsiTheme="minorHAnsi" w:cstheme="minorHAnsi"/>
      <w:sz w:val="18"/>
      <w:szCs w:val="18"/>
    </w:rPr>
  </w:style>
  <w:style w:type="paragraph" w:styleId="TM7">
    <w:name w:val="toc 7"/>
    <w:basedOn w:val="Normal"/>
    <w:next w:val="Normal"/>
    <w:rsid w:val="00B40054"/>
    <w:pPr>
      <w:ind w:left="1320"/>
      <w:jc w:val="left"/>
    </w:pPr>
    <w:rPr>
      <w:rFonts w:asciiTheme="minorHAnsi" w:hAnsiTheme="minorHAnsi" w:cstheme="minorHAnsi"/>
      <w:sz w:val="18"/>
      <w:szCs w:val="18"/>
    </w:rPr>
  </w:style>
  <w:style w:type="paragraph" w:styleId="TM8">
    <w:name w:val="toc 8"/>
    <w:basedOn w:val="Normal"/>
    <w:next w:val="Normal"/>
    <w:rsid w:val="00B40054"/>
    <w:pPr>
      <w:ind w:left="1540"/>
      <w:jc w:val="left"/>
    </w:pPr>
    <w:rPr>
      <w:rFonts w:asciiTheme="minorHAnsi" w:hAnsiTheme="minorHAnsi" w:cstheme="minorHAnsi"/>
      <w:sz w:val="18"/>
      <w:szCs w:val="18"/>
    </w:rPr>
  </w:style>
  <w:style w:type="paragraph" w:styleId="TM9">
    <w:name w:val="toc 9"/>
    <w:basedOn w:val="Normal"/>
    <w:next w:val="Normal"/>
    <w:rsid w:val="00B40054"/>
    <w:pPr>
      <w:ind w:left="1760"/>
      <w:jc w:val="left"/>
    </w:pPr>
    <w:rPr>
      <w:rFonts w:asciiTheme="minorHAnsi" w:hAnsiTheme="minorHAnsi" w:cstheme="minorHAnsi"/>
      <w:sz w:val="18"/>
      <w:szCs w:val="18"/>
    </w:rPr>
  </w:style>
  <w:style w:type="paragraph" w:customStyle="1" w:styleId="Commentaire1">
    <w:name w:val="Commentaire1"/>
    <w:basedOn w:val="Normal"/>
    <w:qFormat/>
    <w:rsid w:val="00B40054"/>
  </w:style>
  <w:style w:type="paragraph" w:customStyle="1" w:styleId="Normal1">
    <w:name w:val="Normal1"/>
    <w:basedOn w:val="Normal"/>
    <w:qFormat/>
    <w:rsid w:val="00B40054"/>
    <w:pPr>
      <w:keepLines/>
      <w:tabs>
        <w:tab w:val="left" w:pos="284"/>
        <w:tab w:val="left" w:pos="567"/>
        <w:tab w:val="left" w:pos="851"/>
      </w:tabs>
      <w:ind w:firstLine="284"/>
    </w:pPr>
  </w:style>
  <w:style w:type="paragraph" w:customStyle="1" w:styleId="Normal2">
    <w:name w:val="Normal2"/>
    <w:basedOn w:val="Normal"/>
    <w:qFormat/>
    <w:rsid w:val="00B40054"/>
    <w:pPr>
      <w:keepLines/>
      <w:tabs>
        <w:tab w:val="left" w:pos="567"/>
        <w:tab w:val="left" w:pos="851"/>
        <w:tab w:val="left" w:pos="1134"/>
      </w:tabs>
      <w:ind w:left="284" w:firstLine="284"/>
    </w:pPr>
  </w:style>
  <w:style w:type="paragraph" w:customStyle="1" w:styleId="Normal3">
    <w:name w:val="Normal3"/>
    <w:basedOn w:val="Normal"/>
    <w:rsid w:val="00B40054"/>
    <w:pPr>
      <w:keepLines/>
      <w:tabs>
        <w:tab w:val="left" w:pos="851"/>
        <w:tab w:val="left" w:pos="1134"/>
        <w:tab w:val="left" w:pos="1418"/>
      </w:tabs>
      <w:ind w:left="567" w:firstLine="284"/>
    </w:pPr>
  </w:style>
  <w:style w:type="paragraph" w:customStyle="1" w:styleId="Style1">
    <w:name w:val="Style1"/>
    <w:basedOn w:val="Titre2"/>
    <w:rsid w:val="00B40054"/>
    <w:pPr>
      <w:ind w:left="851"/>
    </w:pPr>
  </w:style>
  <w:style w:type="paragraph" w:customStyle="1" w:styleId="Erreur">
    <w:name w:val="Erreur"/>
    <w:basedOn w:val="Normal"/>
    <w:rsid w:val="00B40054"/>
    <w:pPr>
      <w:jc w:val="center"/>
    </w:pPr>
    <w:rPr>
      <w:i/>
      <w:iCs/>
      <w:sz w:val="20"/>
      <w:szCs w:val="20"/>
    </w:rPr>
  </w:style>
  <w:style w:type="paragraph" w:styleId="Notedebasdepage">
    <w:name w:val="footnote text"/>
    <w:basedOn w:val="Normal"/>
    <w:link w:val="NotedebasdepageCar"/>
    <w:rsid w:val="00B40054"/>
    <w:rPr>
      <w:sz w:val="16"/>
      <w:szCs w:val="16"/>
    </w:rPr>
  </w:style>
  <w:style w:type="character" w:customStyle="1" w:styleId="NotedebasdepageCar">
    <w:name w:val="Note de bas de page Car"/>
    <w:basedOn w:val="Policepardfaut"/>
    <w:link w:val="Notedebasdepage"/>
    <w:rsid w:val="00B40054"/>
    <w:rPr>
      <w:rFonts w:ascii="Times New Roman" w:eastAsia="Times New Roman" w:hAnsi="Times New Roman" w:cs="Times New Roman"/>
      <w:sz w:val="16"/>
      <w:szCs w:val="16"/>
      <w:lang w:eastAsia="zh-CN"/>
    </w:rPr>
  </w:style>
  <w:style w:type="paragraph" w:styleId="Signature">
    <w:name w:val="Signature"/>
    <w:basedOn w:val="Normal"/>
    <w:link w:val="SignatureCar"/>
    <w:rsid w:val="00B40054"/>
    <w:pPr>
      <w:ind w:left="4252"/>
    </w:pPr>
  </w:style>
  <w:style w:type="character" w:customStyle="1" w:styleId="SignatureCar">
    <w:name w:val="Signature Car"/>
    <w:basedOn w:val="Policepardfaut"/>
    <w:link w:val="Signature"/>
    <w:rsid w:val="00B40054"/>
    <w:rPr>
      <w:rFonts w:ascii="Times New Roman" w:eastAsia="Times New Roman" w:hAnsi="Times New Roman" w:cs="Times New Roman"/>
      <w:lang w:eastAsia="zh-CN"/>
    </w:rPr>
  </w:style>
  <w:style w:type="paragraph" w:customStyle="1" w:styleId="Tabulation-Point2">
    <w:name w:val="Tabulation - Point 2"/>
    <w:basedOn w:val="Normal"/>
    <w:rsid w:val="00B40054"/>
    <w:pPr>
      <w:tabs>
        <w:tab w:val="left" w:leader="dot" w:pos="9072"/>
      </w:tabs>
    </w:pPr>
  </w:style>
  <w:style w:type="paragraph" w:customStyle="1" w:styleId="Tabulation-Points">
    <w:name w:val="Tabulation - Points"/>
    <w:basedOn w:val="Normal"/>
    <w:rsid w:val="00B40054"/>
    <w:pPr>
      <w:tabs>
        <w:tab w:val="left" w:leader="dot" w:pos="9072"/>
      </w:tabs>
      <w:ind w:left="284"/>
    </w:pPr>
  </w:style>
  <w:style w:type="paragraph" w:customStyle="1" w:styleId="Tabulation-Points2">
    <w:name w:val="Tabulation - Points 2"/>
    <w:basedOn w:val="Tabulation-Point2"/>
    <w:rsid w:val="00B40054"/>
  </w:style>
  <w:style w:type="paragraph" w:customStyle="1" w:styleId="Niveau2">
    <w:name w:val="Niveau 2"/>
    <w:basedOn w:val="Normal"/>
    <w:rsid w:val="00B40054"/>
    <w:rPr>
      <w:b/>
      <w:bCs/>
    </w:rPr>
  </w:style>
  <w:style w:type="paragraph" w:styleId="Textedebulles">
    <w:name w:val="Balloon Text"/>
    <w:basedOn w:val="Normal"/>
    <w:link w:val="TextedebullesCar"/>
    <w:rsid w:val="00B40054"/>
    <w:rPr>
      <w:rFonts w:ascii="Tahoma" w:hAnsi="Tahoma" w:cs="Tahoma"/>
      <w:sz w:val="16"/>
      <w:szCs w:val="16"/>
    </w:rPr>
  </w:style>
  <w:style w:type="character" w:customStyle="1" w:styleId="TextedebullesCar">
    <w:name w:val="Texte de bulles Car"/>
    <w:basedOn w:val="Policepardfaut"/>
    <w:link w:val="Textedebulles"/>
    <w:rsid w:val="00B40054"/>
    <w:rPr>
      <w:rFonts w:ascii="Tahoma" w:eastAsia="Times New Roman" w:hAnsi="Tahoma" w:cs="Tahoma"/>
      <w:sz w:val="16"/>
      <w:szCs w:val="16"/>
      <w:lang w:eastAsia="zh-CN"/>
    </w:rPr>
  </w:style>
  <w:style w:type="paragraph" w:customStyle="1" w:styleId="BodyText21">
    <w:name w:val="Body Text 21"/>
    <w:basedOn w:val="Normal"/>
    <w:rsid w:val="00B40054"/>
    <w:rPr>
      <w:sz w:val="24"/>
      <w:szCs w:val="24"/>
    </w:rPr>
  </w:style>
  <w:style w:type="paragraph" w:customStyle="1" w:styleId="Corpsdetexte21">
    <w:name w:val="Corps de texte 21"/>
    <w:basedOn w:val="Normal"/>
    <w:rsid w:val="00B40054"/>
    <w:rPr>
      <w:sz w:val="24"/>
      <w:szCs w:val="24"/>
    </w:rPr>
  </w:style>
  <w:style w:type="paragraph" w:customStyle="1" w:styleId="Contenudecadre">
    <w:name w:val="Contenu de cadre"/>
    <w:basedOn w:val="Normal"/>
    <w:rsid w:val="00B40054"/>
  </w:style>
  <w:style w:type="paragraph" w:customStyle="1" w:styleId="Tabledesmatiresniveau10">
    <w:name w:val="Table des matières niveau 10"/>
    <w:basedOn w:val="Index"/>
    <w:rsid w:val="00B40054"/>
    <w:pPr>
      <w:tabs>
        <w:tab w:val="right" w:leader="dot" w:pos="7091"/>
      </w:tabs>
      <w:ind w:left="2547"/>
    </w:pPr>
  </w:style>
  <w:style w:type="paragraph" w:customStyle="1" w:styleId="Contenudetableau">
    <w:name w:val="Contenu de tableau"/>
    <w:basedOn w:val="Normal"/>
    <w:rsid w:val="00B40054"/>
    <w:pPr>
      <w:suppressLineNumbers/>
    </w:pPr>
  </w:style>
  <w:style w:type="paragraph" w:customStyle="1" w:styleId="Titredetableau">
    <w:name w:val="Titre de tableau"/>
    <w:basedOn w:val="Contenudetableau"/>
    <w:rsid w:val="00B40054"/>
    <w:pPr>
      <w:jc w:val="center"/>
    </w:pPr>
    <w:rPr>
      <w:b/>
      <w:bCs/>
    </w:rPr>
  </w:style>
  <w:style w:type="paragraph" w:customStyle="1" w:styleId="En-ttegauche">
    <w:name w:val="En-tête gauche"/>
    <w:basedOn w:val="Normal"/>
    <w:rsid w:val="00B40054"/>
    <w:pPr>
      <w:suppressLineNumbers/>
      <w:tabs>
        <w:tab w:val="center" w:pos="4535"/>
        <w:tab w:val="right" w:pos="9070"/>
      </w:tabs>
    </w:pPr>
  </w:style>
  <w:style w:type="paragraph" w:styleId="Paragraphedeliste">
    <w:name w:val="List Paragraph"/>
    <w:basedOn w:val="Normal"/>
    <w:link w:val="ParagraphedelisteCar"/>
    <w:uiPriority w:val="34"/>
    <w:qFormat/>
    <w:rsid w:val="00B40054"/>
    <w:pPr>
      <w:ind w:left="708"/>
    </w:pPr>
  </w:style>
  <w:style w:type="paragraph" w:styleId="Retraitcorpsdetexte">
    <w:name w:val="Body Text Indent"/>
    <w:basedOn w:val="Normal"/>
    <w:link w:val="RetraitcorpsdetexteCar"/>
    <w:uiPriority w:val="99"/>
    <w:semiHidden/>
    <w:unhideWhenUsed/>
    <w:rsid w:val="00B40054"/>
    <w:pPr>
      <w:spacing w:after="120"/>
      <w:ind w:left="283"/>
    </w:pPr>
    <w:rPr>
      <w:lang w:val="x-none"/>
    </w:rPr>
  </w:style>
  <w:style w:type="character" w:customStyle="1" w:styleId="RetraitcorpsdetexteCar">
    <w:name w:val="Retrait corps de texte Car"/>
    <w:basedOn w:val="Policepardfaut"/>
    <w:link w:val="Retraitcorpsdetexte"/>
    <w:uiPriority w:val="99"/>
    <w:semiHidden/>
    <w:rsid w:val="00B40054"/>
    <w:rPr>
      <w:rFonts w:ascii="Times New Roman" w:eastAsia="Times New Roman" w:hAnsi="Times New Roman" w:cs="Times New Roman"/>
      <w:lang w:val="x-none" w:eastAsia="zh-CN"/>
    </w:rPr>
  </w:style>
  <w:style w:type="character" w:styleId="Appelnotedebasdep">
    <w:name w:val="footnote reference"/>
    <w:rsid w:val="00B40054"/>
    <w:rPr>
      <w:vertAlign w:val="superscript"/>
    </w:rPr>
  </w:style>
  <w:style w:type="paragraph" w:customStyle="1" w:styleId="Default">
    <w:name w:val="Default"/>
    <w:rsid w:val="00B40054"/>
    <w:pPr>
      <w:suppressAutoHyphens/>
      <w:autoSpaceDE w:val="0"/>
      <w:spacing w:after="0" w:line="240" w:lineRule="auto"/>
      <w:jc w:val="both"/>
    </w:pPr>
    <w:rPr>
      <w:rFonts w:ascii="Calibri" w:eastAsia="Times New Roman" w:hAnsi="Calibri" w:cs="Calibri"/>
      <w:color w:val="000000"/>
      <w:sz w:val="24"/>
      <w:szCs w:val="24"/>
      <w:lang w:eastAsia="zh-CN"/>
    </w:rPr>
  </w:style>
  <w:style w:type="paragraph" w:styleId="Titre">
    <w:name w:val="Title"/>
    <w:basedOn w:val="Normal"/>
    <w:link w:val="TitreCar"/>
    <w:qFormat/>
    <w:rsid w:val="00B40054"/>
    <w:pPr>
      <w:suppressAutoHyphens w:val="0"/>
      <w:jc w:val="center"/>
    </w:pPr>
    <w:rPr>
      <w:b/>
      <w:bCs/>
      <w:sz w:val="26"/>
      <w:szCs w:val="26"/>
      <w:lang w:val="x-none" w:eastAsia="x-none"/>
    </w:rPr>
  </w:style>
  <w:style w:type="character" w:customStyle="1" w:styleId="TitreCar">
    <w:name w:val="Titre Car"/>
    <w:basedOn w:val="Policepardfaut"/>
    <w:link w:val="Titre"/>
    <w:rsid w:val="00B40054"/>
    <w:rPr>
      <w:rFonts w:ascii="Times New Roman" w:eastAsia="Times New Roman" w:hAnsi="Times New Roman" w:cs="Times New Roman"/>
      <w:b/>
      <w:bCs/>
      <w:sz w:val="26"/>
      <w:szCs w:val="26"/>
      <w:lang w:val="x-none" w:eastAsia="x-none"/>
    </w:rPr>
  </w:style>
  <w:style w:type="character" w:styleId="Titredulivre">
    <w:name w:val="Book Title"/>
    <w:qFormat/>
    <w:rsid w:val="00B40054"/>
    <w:rPr>
      <w:b/>
      <w:bCs/>
      <w:smallCaps/>
      <w:spacing w:val="5"/>
    </w:rPr>
  </w:style>
  <w:style w:type="paragraph" w:styleId="Corpsdetexte2">
    <w:name w:val="Body Text 2"/>
    <w:basedOn w:val="Normal"/>
    <w:link w:val="Corpsdetexte2Car"/>
    <w:uiPriority w:val="99"/>
    <w:semiHidden/>
    <w:unhideWhenUsed/>
    <w:rsid w:val="00960535"/>
    <w:pPr>
      <w:spacing w:after="120" w:line="480" w:lineRule="auto"/>
    </w:pPr>
  </w:style>
  <w:style w:type="character" w:customStyle="1" w:styleId="Corpsdetexte2Car">
    <w:name w:val="Corps de texte 2 Car"/>
    <w:basedOn w:val="Policepardfaut"/>
    <w:link w:val="Corpsdetexte2"/>
    <w:uiPriority w:val="99"/>
    <w:semiHidden/>
    <w:rsid w:val="00960535"/>
    <w:rPr>
      <w:rFonts w:ascii="Times New Roman" w:eastAsia="Times New Roman" w:hAnsi="Times New Roman" w:cs="Times New Roman"/>
      <w:lang w:eastAsia="zh-CN"/>
    </w:rPr>
  </w:style>
  <w:style w:type="character" w:styleId="Marquedecommentaire">
    <w:name w:val="annotation reference"/>
    <w:basedOn w:val="Policepardfaut"/>
    <w:uiPriority w:val="99"/>
    <w:semiHidden/>
    <w:unhideWhenUsed/>
    <w:rsid w:val="00342B55"/>
    <w:rPr>
      <w:sz w:val="16"/>
      <w:szCs w:val="16"/>
    </w:rPr>
  </w:style>
  <w:style w:type="paragraph" w:styleId="Commentaire">
    <w:name w:val="annotation text"/>
    <w:basedOn w:val="Normal"/>
    <w:link w:val="CommentaireCar"/>
    <w:uiPriority w:val="99"/>
    <w:semiHidden/>
    <w:unhideWhenUsed/>
    <w:rsid w:val="00342B55"/>
    <w:rPr>
      <w:sz w:val="20"/>
      <w:szCs w:val="20"/>
    </w:rPr>
  </w:style>
  <w:style w:type="character" w:customStyle="1" w:styleId="CommentaireCar">
    <w:name w:val="Commentaire Car"/>
    <w:basedOn w:val="Policepardfaut"/>
    <w:link w:val="Commentaire"/>
    <w:uiPriority w:val="99"/>
    <w:semiHidden/>
    <w:rsid w:val="00342B55"/>
    <w:rPr>
      <w:rFonts w:ascii="Times New Roman" w:eastAsia="Times New Roman" w:hAnsi="Times New Roman" w:cs="Times New Roman"/>
      <w:sz w:val="20"/>
      <w:szCs w:val="20"/>
      <w:lang w:eastAsia="zh-CN"/>
    </w:rPr>
  </w:style>
  <w:style w:type="paragraph" w:styleId="Objetducommentaire">
    <w:name w:val="annotation subject"/>
    <w:basedOn w:val="Commentaire"/>
    <w:next w:val="Commentaire"/>
    <w:link w:val="ObjetducommentaireCar"/>
    <w:uiPriority w:val="99"/>
    <w:semiHidden/>
    <w:unhideWhenUsed/>
    <w:rsid w:val="00342B55"/>
    <w:rPr>
      <w:b/>
      <w:bCs/>
    </w:rPr>
  </w:style>
  <w:style w:type="character" w:customStyle="1" w:styleId="ObjetducommentaireCar">
    <w:name w:val="Objet du commentaire Car"/>
    <w:basedOn w:val="CommentaireCar"/>
    <w:link w:val="Objetducommentaire"/>
    <w:uiPriority w:val="99"/>
    <w:semiHidden/>
    <w:rsid w:val="00342B55"/>
    <w:rPr>
      <w:rFonts w:ascii="Times New Roman" w:eastAsia="Times New Roman" w:hAnsi="Times New Roman" w:cs="Times New Roman"/>
      <w:b/>
      <w:bCs/>
      <w:sz w:val="20"/>
      <w:szCs w:val="20"/>
      <w:lang w:eastAsia="zh-CN"/>
    </w:rPr>
  </w:style>
  <w:style w:type="table" w:styleId="Grilledutableau">
    <w:name w:val="Table Grid"/>
    <w:basedOn w:val="TableauNormal"/>
    <w:uiPriority w:val="39"/>
    <w:rsid w:val="00A33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2E5134"/>
    <w:pPr>
      <w:keepLines/>
      <w:numPr>
        <w:numId w:val="0"/>
      </w:numPr>
      <w:suppressAutoHyphens w:val="0"/>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eastAsia="fr-FR"/>
    </w:rPr>
  </w:style>
  <w:style w:type="character" w:customStyle="1" w:styleId="ParagraphedelisteCar">
    <w:name w:val="Paragraphe de liste Car"/>
    <w:basedOn w:val="Policepardfaut"/>
    <w:link w:val="Paragraphedeliste"/>
    <w:locked/>
    <w:rsid w:val="00754DED"/>
    <w:rPr>
      <w:rFonts w:ascii="Times New Roman" w:eastAsia="Times New Roman" w:hAnsi="Times New Roman" w:cs="Times New Roman"/>
      <w:lang w:eastAsia="zh-CN"/>
    </w:rPr>
  </w:style>
  <w:style w:type="paragraph" w:customStyle="1" w:styleId="direction">
    <w:name w:val="direction"/>
    <w:basedOn w:val="En-tte"/>
    <w:next w:val="Corpsdetexte"/>
    <w:link w:val="directionCar"/>
    <w:qFormat/>
    <w:rsid w:val="005771F1"/>
    <w:pPr>
      <w:widowControl w:val="0"/>
      <w:tabs>
        <w:tab w:val="clear" w:pos="4536"/>
        <w:tab w:val="clear" w:pos="9072"/>
        <w:tab w:val="right" w:pos="9026"/>
      </w:tabs>
      <w:suppressAutoHyphens w:val="0"/>
      <w:autoSpaceDE w:val="0"/>
      <w:autoSpaceDN w:val="0"/>
      <w:jc w:val="right"/>
    </w:pPr>
    <w:rPr>
      <w:rFonts w:ascii="Marianne" w:eastAsia="Arial" w:hAnsi="Marianne" w:cs="Arial"/>
      <w:b/>
      <w:bCs/>
      <w:sz w:val="24"/>
      <w:szCs w:val="24"/>
      <w:lang w:val="en-US"/>
    </w:rPr>
  </w:style>
  <w:style w:type="character" w:customStyle="1" w:styleId="directionCar">
    <w:name w:val="direction Car"/>
    <w:basedOn w:val="En-tteCar"/>
    <w:link w:val="direction"/>
    <w:rsid w:val="005771F1"/>
    <w:rPr>
      <w:rFonts w:ascii="Marianne" w:eastAsia="Arial" w:hAnsi="Marianne" w:cs="Arial"/>
      <w:b/>
      <w:bCs/>
      <w:sz w:val="24"/>
      <w:szCs w:val="24"/>
      <w:lang w:val="en-US" w:eastAsia="zh-CN"/>
    </w:rPr>
  </w:style>
  <w:style w:type="character" w:styleId="Lienhypertextesuivivisit">
    <w:name w:val="FollowedHyperlink"/>
    <w:basedOn w:val="Policepardfaut"/>
    <w:uiPriority w:val="99"/>
    <w:semiHidden/>
    <w:unhideWhenUsed/>
    <w:rsid w:val="008675A1"/>
    <w:rPr>
      <w:color w:val="954F72" w:themeColor="followedHyperlink"/>
      <w:u w:val="single"/>
    </w:rPr>
  </w:style>
  <w:style w:type="character" w:styleId="Mentionnonrsolue">
    <w:name w:val="Unresolved Mention"/>
    <w:basedOn w:val="Policepardfaut"/>
    <w:uiPriority w:val="99"/>
    <w:semiHidden/>
    <w:unhideWhenUsed/>
    <w:rsid w:val="00EB4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4821">
      <w:bodyDiv w:val="1"/>
      <w:marLeft w:val="0"/>
      <w:marRight w:val="0"/>
      <w:marTop w:val="0"/>
      <w:marBottom w:val="0"/>
      <w:divBdr>
        <w:top w:val="none" w:sz="0" w:space="0" w:color="auto"/>
        <w:left w:val="none" w:sz="0" w:space="0" w:color="auto"/>
        <w:bottom w:val="none" w:sz="0" w:space="0" w:color="auto"/>
        <w:right w:val="none" w:sz="0" w:space="0" w:color="auto"/>
      </w:divBdr>
    </w:div>
    <w:div w:id="117116479">
      <w:bodyDiv w:val="1"/>
      <w:marLeft w:val="0"/>
      <w:marRight w:val="0"/>
      <w:marTop w:val="0"/>
      <w:marBottom w:val="0"/>
      <w:divBdr>
        <w:top w:val="none" w:sz="0" w:space="0" w:color="auto"/>
        <w:left w:val="none" w:sz="0" w:space="0" w:color="auto"/>
        <w:bottom w:val="none" w:sz="0" w:space="0" w:color="auto"/>
        <w:right w:val="none" w:sz="0" w:space="0" w:color="auto"/>
      </w:divBdr>
    </w:div>
    <w:div w:id="128135345">
      <w:bodyDiv w:val="1"/>
      <w:marLeft w:val="0"/>
      <w:marRight w:val="0"/>
      <w:marTop w:val="0"/>
      <w:marBottom w:val="0"/>
      <w:divBdr>
        <w:top w:val="none" w:sz="0" w:space="0" w:color="auto"/>
        <w:left w:val="none" w:sz="0" w:space="0" w:color="auto"/>
        <w:bottom w:val="none" w:sz="0" w:space="0" w:color="auto"/>
        <w:right w:val="none" w:sz="0" w:space="0" w:color="auto"/>
      </w:divBdr>
    </w:div>
    <w:div w:id="475806331">
      <w:bodyDiv w:val="1"/>
      <w:marLeft w:val="0"/>
      <w:marRight w:val="0"/>
      <w:marTop w:val="0"/>
      <w:marBottom w:val="0"/>
      <w:divBdr>
        <w:top w:val="none" w:sz="0" w:space="0" w:color="auto"/>
        <w:left w:val="none" w:sz="0" w:space="0" w:color="auto"/>
        <w:bottom w:val="none" w:sz="0" w:space="0" w:color="auto"/>
        <w:right w:val="none" w:sz="0" w:space="0" w:color="auto"/>
      </w:divBdr>
    </w:div>
    <w:div w:id="535191622">
      <w:bodyDiv w:val="1"/>
      <w:marLeft w:val="0"/>
      <w:marRight w:val="0"/>
      <w:marTop w:val="0"/>
      <w:marBottom w:val="0"/>
      <w:divBdr>
        <w:top w:val="none" w:sz="0" w:space="0" w:color="auto"/>
        <w:left w:val="none" w:sz="0" w:space="0" w:color="auto"/>
        <w:bottom w:val="none" w:sz="0" w:space="0" w:color="auto"/>
        <w:right w:val="none" w:sz="0" w:space="0" w:color="auto"/>
      </w:divBdr>
    </w:div>
    <w:div w:id="544559443">
      <w:bodyDiv w:val="1"/>
      <w:marLeft w:val="0"/>
      <w:marRight w:val="0"/>
      <w:marTop w:val="0"/>
      <w:marBottom w:val="0"/>
      <w:divBdr>
        <w:top w:val="none" w:sz="0" w:space="0" w:color="auto"/>
        <w:left w:val="none" w:sz="0" w:space="0" w:color="auto"/>
        <w:bottom w:val="none" w:sz="0" w:space="0" w:color="auto"/>
        <w:right w:val="none" w:sz="0" w:space="0" w:color="auto"/>
      </w:divBdr>
    </w:div>
    <w:div w:id="847257224">
      <w:bodyDiv w:val="1"/>
      <w:marLeft w:val="0"/>
      <w:marRight w:val="0"/>
      <w:marTop w:val="0"/>
      <w:marBottom w:val="0"/>
      <w:divBdr>
        <w:top w:val="none" w:sz="0" w:space="0" w:color="auto"/>
        <w:left w:val="none" w:sz="0" w:space="0" w:color="auto"/>
        <w:bottom w:val="none" w:sz="0" w:space="0" w:color="auto"/>
        <w:right w:val="none" w:sz="0" w:space="0" w:color="auto"/>
      </w:divBdr>
    </w:div>
    <w:div w:id="1114209365">
      <w:bodyDiv w:val="1"/>
      <w:marLeft w:val="0"/>
      <w:marRight w:val="0"/>
      <w:marTop w:val="0"/>
      <w:marBottom w:val="0"/>
      <w:divBdr>
        <w:top w:val="none" w:sz="0" w:space="0" w:color="auto"/>
        <w:left w:val="none" w:sz="0" w:space="0" w:color="auto"/>
        <w:bottom w:val="none" w:sz="0" w:space="0" w:color="auto"/>
        <w:right w:val="none" w:sz="0" w:space="0" w:color="auto"/>
      </w:divBdr>
    </w:div>
    <w:div w:id="1927499233">
      <w:bodyDiv w:val="1"/>
      <w:marLeft w:val="0"/>
      <w:marRight w:val="0"/>
      <w:marTop w:val="0"/>
      <w:marBottom w:val="0"/>
      <w:divBdr>
        <w:top w:val="none" w:sz="0" w:space="0" w:color="auto"/>
        <w:left w:val="none" w:sz="0" w:space="0" w:color="auto"/>
        <w:bottom w:val="none" w:sz="0" w:space="0" w:color="auto"/>
        <w:right w:val="none" w:sz="0" w:space="0" w:color="auto"/>
      </w:divBdr>
    </w:div>
    <w:div w:id="1974168575">
      <w:bodyDiv w:val="1"/>
      <w:marLeft w:val="0"/>
      <w:marRight w:val="0"/>
      <w:marTop w:val="0"/>
      <w:marBottom w:val="0"/>
      <w:divBdr>
        <w:top w:val="none" w:sz="0" w:space="0" w:color="auto"/>
        <w:left w:val="none" w:sz="0" w:space="0" w:color="auto"/>
        <w:bottom w:val="none" w:sz="0" w:space="0" w:color="auto"/>
        <w:right w:val="none" w:sz="0" w:space="0" w:color="auto"/>
      </w:divBdr>
    </w:div>
    <w:div w:id="212284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ches-publics.gouv.fr/" TargetMode="External"/><Relationship Id="rId13" Type="http://schemas.openxmlformats.org/officeDocument/2006/relationships/hyperlink" Target="mailto:listedrsppariscellulemarche@justice.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ches-publics.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81579-8158-466E-8740-344EFEC93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17</Pages>
  <Words>5398</Words>
  <Characters>29694</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
    </vt:vector>
  </TitlesOfParts>
  <Company>Ministère de la Justice</Company>
  <LinksUpToDate>false</LinksUpToDate>
  <CharactersWithSpaces>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COUTURIER Eva</dc:creator>
  <cp:keywords/>
  <dc:description/>
  <cp:lastModifiedBy>MOUSSA Sama</cp:lastModifiedBy>
  <cp:revision>11</cp:revision>
  <cp:lastPrinted>2021-08-11T11:32:00Z</cp:lastPrinted>
  <dcterms:created xsi:type="dcterms:W3CDTF">2026-09-09T07:51:00Z</dcterms:created>
  <dcterms:modified xsi:type="dcterms:W3CDTF">2026-09-10T13:23:00Z</dcterms:modified>
</cp:coreProperties>
</file>