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8DA" w:rsidRPr="00C84395" w:rsidRDefault="007335DF" w:rsidP="005648DA">
      <w:pPr>
        <w:spacing w:after="0"/>
        <w:jc w:val="center"/>
        <w:rPr>
          <w:rFonts w:cstheme="minorHAnsi"/>
          <w:b/>
          <w:sz w:val="24"/>
          <w:szCs w:val="24"/>
        </w:rPr>
      </w:pPr>
      <w:r w:rsidRPr="007335DF">
        <w:rPr>
          <w:rFonts w:cstheme="minorHAnsi"/>
          <w:b/>
          <w:sz w:val="24"/>
          <w:szCs w:val="24"/>
        </w:rPr>
        <w:t xml:space="preserve">BNF-DAJ-2025-01-09 </w:t>
      </w:r>
      <w:r w:rsidR="007E1991" w:rsidRPr="007E1991">
        <w:rPr>
          <w:rFonts w:cstheme="minorHAnsi"/>
          <w:b/>
          <w:sz w:val="24"/>
          <w:szCs w:val="24"/>
        </w:rPr>
        <w:t xml:space="preserve">| </w:t>
      </w:r>
      <w:r w:rsidRPr="007335DF">
        <w:rPr>
          <w:rFonts w:cstheme="minorHAnsi"/>
          <w:b/>
          <w:sz w:val="24"/>
          <w:szCs w:val="24"/>
        </w:rPr>
        <w:t xml:space="preserve">PORTAIL NATIONAL DE L’EDITION ADAPTEE (PNEA) </w:t>
      </w:r>
      <w:r w:rsidR="005648DA" w:rsidRPr="00C84395">
        <w:rPr>
          <w:rFonts w:cstheme="minorHAnsi"/>
          <w:b/>
          <w:sz w:val="24"/>
          <w:szCs w:val="24"/>
        </w:rPr>
        <w:t xml:space="preserve">– Questions Réponses </w:t>
      </w:r>
    </w:p>
    <w:p w:rsidR="005648DA" w:rsidRDefault="005648DA" w:rsidP="005648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5648DA" w:rsidRDefault="005648DA" w:rsidP="005648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E1991" w:rsidRDefault="005648DA" w:rsidP="007E19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35735">
        <w:rPr>
          <w:rFonts w:ascii="Times New Roman" w:hAnsi="Times New Roman" w:cs="Times New Roman"/>
        </w:rPr>
        <w:t xml:space="preserve">Question 1 : </w:t>
      </w:r>
      <w:r w:rsidR="007335DF" w:rsidRPr="007335DF">
        <w:rPr>
          <w:rFonts w:ascii="Times New Roman" w:hAnsi="Times New Roman" w:cs="Times New Roman"/>
        </w:rPr>
        <w:t>L'exigence de certification HDS porte-t-elle sur le seul outil de collecte des réponses aux enquêtes quantitatives, ou s'étend-elle à l'ensemble des traitements de données à caractère personnel réalisés par le titulaire dans le cadre du marché ?</w:t>
      </w:r>
    </w:p>
    <w:p w:rsidR="008729CB" w:rsidRDefault="008729CB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7A2362" w:rsidRDefault="00D30BC1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A6469">
        <w:rPr>
          <w:rFonts w:ascii="Times New Roman" w:hAnsi="Times New Roman" w:cs="Times New Roman"/>
          <w:b/>
        </w:rPr>
        <w:t xml:space="preserve">Réponse : </w:t>
      </w:r>
      <w:r w:rsidR="008729CB" w:rsidRPr="008729CB">
        <w:rPr>
          <w:rFonts w:ascii="Times New Roman" w:hAnsi="Times New Roman" w:cs="Times New Roman"/>
          <w:b/>
        </w:rPr>
        <w:t>L'exigence de certification HDS porte uniquement sur l'outil de collecte des réponses aux enquêtes quantitatives.</w:t>
      </w:r>
    </w:p>
    <w:p w:rsidR="007335DF" w:rsidRDefault="007335DF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5B3210" w:rsidRDefault="007335DF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335DF">
        <w:rPr>
          <w:rFonts w:ascii="Times New Roman" w:hAnsi="Times New Roman" w:cs="Times New Roman"/>
        </w:rPr>
        <w:t>Question 2 : La certification HDS étant délivrée à un hébergeur, la BnF confirme-t-elle qu'est recevable la présentation d'une solution logicielle dont l'hébergement est assuré par un ou plusieurs hébergeurs titulaires d'un certificat HDS en cours de validité ?</w:t>
      </w:r>
    </w:p>
    <w:p w:rsidR="008729CB" w:rsidRPr="007335DF" w:rsidRDefault="008729CB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335DF" w:rsidRDefault="007335DF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A6469">
        <w:rPr>
          <w:rFonts w:ascii="Times New Roman" w:hAnsi="Times New Roman" w:cs="Times New Roman"/>
          <w:b/>
        </w:rPr>
        <w:t xml:space="preserve">Réponse : </w:t>
      </w:r>
      <w:r w:rsidR="008729CB" w:rsidRPr="008729CB">
        <w:rPr>
          <w:rFonts w:ascii="Times New Roman" w:hAnsi="Times New Roman" w:cs="Times New Roman"/>
          <w:b/>
        </w:rPr>
        <w:t>La présentation d'une solution logicielle dont l'hébergement est assuré par un ou plusieurs hébergeurs titulaires d'un certificat HDS en cours de validité est recevable.</w:t>
      </w:r>
    </w:p>
    <w:p w:rsidR="007335DF" w:rsidRPr="007335DF" w:rsidRDefault="007335DF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335DF" w:rsidRPr="007335DF" w:rsidRDefault="007335DF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335DF">
        <w:rPr>
          <w:rFonts w:ascii="Times New Roman" w:hAnsi="Times New Roman" w:cs="Times New Roman"/>
        </w:rPr>
        <w:t>Question 3 : Le certificat HDS couvre un périmètre d'activités numérotées de 1 à 6. La BnF attend-elle la couverture d'activités déterminées ou l'appréciation est-elle laissée au candidat au regard de l'architecture de la solution proposée ?</w:t>
      </w:r>
    </w:p>
    <w:p w:rsidR="008729CB" w:rsidRDefault="008729CB" w:rsidP="00872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8729CB" w:rsidRPr="008729CB" w:rsidRDefault="007335DF" w:rsidP="00872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A6469">
        <w:rPr>
          <w:rFonts w:ascii="Times New Roman" w:hAnsi="Times New Roman" w:cs="Times New Roman"/>
          <w:b/>
        </w:rPr>
        <w:t xml:space="preserve">Réponse : </w:t>
      </w:r>
      <w:r w:rsidR="008729CB" w:rsidRPr="008729CB">
        <w:rPr>
          <w:rFonts w:ascii="Times New Roman" w:hAnsi="Times New Roman" w:cs="Times New Roman"/>
          <w:b/>
        </w:rPr>
        <w:t>La BnF n’impose pas a priori la couverture d’activités HDS déterminées parmi les activités 1 à 6.</w:t>
      </w:r>
    </w:p>
    <w:p w:rsidR="008729CB" w:rsidRPr="008729CB" w:rsidRDefault="008729CB" w:rsidP="00872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7335DF" w:rsidRDefault="008729CB" w:rsidP="00872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729CB">
        <w:rPr>
          <w:rFonts w:ascii="Times New Roman" w:hAnsi="Times New Roman" w:cs="Times New Roman"/>
          <w:b/>
        </w:rPr>
        <w:t>Il appartient au candidat, au regard de l’architecture de la solution proposée, d’identifier les activités HDS applicables et de s’assurer que celles-ci sont couvertes dans le cadre de la solution qu’il propose.</w:t>
      </w:r>
    </w:p>
    <w:p w:rsidR="007335DF" w:rsidRPr="007335DF" w:rsidRDefault="007335DF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335DF" w:rsidRPr="007335DF" w:rsidRDefault="007335DF" w:rsidP="00CC63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7335DF">
        <w:rPr>
          <w:rFonts w:ascii="Times New Roman" w:hAnsi="Times New Roman" w:cs="Times New Roman"/>
        </w:rPr>
        <w:t>Question 4 : La solution HDS doit-elle être contractualisée et opérationnelle à la date de remise des offres, ou la présentation d'une solution identifiée assortie d'un engagement de mise en œuvre à la notification ou à la commande satisfait-elle à l'exigence ?</w:t>
      </w:r>
    </w:p>
    <w:p w:rsidR="008729CB" w:rsidRDefault="008729CB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7335DF" w:rsidRDefault="007335DF" w:rsidP="007335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A6469">
        <w:rPr>
          <w:rFonts w:ascii="Times New Roman" w:hAnsi="Times New Roman" w:cs="Times New Roman"/>
          <w:b/>
        </w:rPr>
        <w:t xml:space="preserve">Réponse : </w:t>
      </w:r>
      <w:r w:rsidR="008729CB" w:rsidRPr="008729CB">
        <w:rPr>
          <w:rFonts w:ascii="Times New Roman" w:hAnsi="Times New Roman" w:cs="Times New Roman"/>
          <w:b/>
        </w:rPr>
        <w:t xml:space="preserve">La présentation d'une solution identifiée assortie d'un engagement de mise en </w:t>
      </w:r>
      <w:proofErr w:type="spellStart"/>
      <w:r w:rsidR="008729CB" w:rsidRPr="008729CB">
        <w:rPr>
          <w:rFonts w:ascii="Times New Roman" w:hAnsi="Times New Roman" w:cs="Times New Roman"/>
          <w:b/>
        </w:rPr>
        <w:t>oeuvre</w:t>
      </w:r>
      <w:proofErr w:type="spellEnd"/>
      <w:r w:rsidR="008729CB" w:rsidRPr="008729CB">
        <w:rPr>
          <w:rFonts w:ascii="Times New Roman" w:hAnsi="Times New Roman" w:cs="Times New Roman"/>
          <w:b/>
        </w:rPr>
        <w:t xml:space="preserve"> à la notification satisfait à l'exigence</w:t>
      </w:r>
    </w:p>
    <w:p w:rsidR="00C356C2" w:rsidRDefault="00C356C2" w:rsidP="005B32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8729CB" w:rsidRPr="008729CB" w:rsidRDefault="008729CB" w:rsidP="005B32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729CB">
        <w:rPr>
          <w:rFonts w:ascii="Times New Roman" w:hAnsi="Times New Roman" w:cs="Times New Roman"/>
        </w:rPr>
        <w:t xml:space="preserve">Questions 5 : Bonjour, voici notre question : Nos technologies de prédilections sont autour de </w:t>
      </w:r>
      <w:proofErr w:type="spellStart"/>
      <w:r w:rsidRPr="008729CB">
        <w:rPr>
          <w:rFonts w:ascii="Times New Roman" w:hAnsi="Times New Roman" w:cs="Times New Roman"/>
        </w:rPr>
        <w:t>php</w:t>
      </w:r>
      <w:proofErr w:type="spellEnd"/>
      <w:r w:rsidRPr="008729CB">
        <w:rPr>
          <w:rFonts w:ascii="Times New Roman" w:hAnsi="Times New Roman" w:cs="Times New Roman"/>
        </w:rPr>
        <w:t>/</w:t>
      </w:r>
      <w:proofErr w:type="spellStart"/>
      <w:r w:rsidRPr="008729CB">
        <w:rPr>
          <w:rFonts w:ascii="Times New Roman" w:hAnsi="Times New Roman" w:cs="Times New Roman"/>
        </w:rPr>
        <w:t>symphony</w:t>
      </w:r>
      <w:proofErr w:type="spellEnd"/>
      <w:r w:rsidRPr="008729CB">
        <w:rPr>
          <w:rFonts w:ascii="Times New Roman" w:hAnsi="Times New Roman" w:cs="Times New Roman"/>
        </w:rPr>
        <w:t>, nous constatons que les outils recommandés sont Java/</w:t>
      </w:r>
      <w:proofErr w:type="gramStart"/>
      <w:r w:rsidRPr="008729CB">
        <w:rPr>
          <w:rFonts w:ascii="Times New Roman" w:hAnsi="Times New Roman" w:cs="Times New Roman"/>
        </w:rPr>
        <w:t>JEE..</w:t>
      </w:r>
      <w:proofErr w:type="gramEnd"/>
      <w:r w:rsidRPr="008729CB">
        <w:rPr>
          <w:rFonts w:ascii="Times New Roman" w:hAnsi="Times New Roman" w:cs="Times New Roman"/>
        </w:rPr>
        <w:t xml:space="preserve"> Est-ce que cette recommandation interdit une proposition technique </w:t>
      </w:r>
      <w:proofErr w:type="spellStart"/>
      <w:r w:rsidRPr="008729CB">
        <w:rPr>
          <w:rFonts w:ascii="Times New Roman" w:hAnsi="Times New Roman" w:cs="Times New Roman"/>
        </w:rPr>
        <w:t>php</w:t>
      </w:r>
      <w:proofErr w:type="spellEnd"/>
      <w:r w:rsidRPr="008729CB">
        <w:rPr>
          <w:rFonts w:ascii="Times New Roman" w:hAnsi="Times New Roman" w:cs="Times New Roman"/>
        </w:rPr>
        <w:t>/</w:t>
      </w:r>
      <w:proofErr w:type="spellStart"/>
      <w:proofErr w:type="gramStart"/>
      <w:r w:rsidRPr="008729CB">
        <w:rPr>
          <w:rFonts w:ascii="Times New Roman" w:hAnsi="Times New Roman" w:cs="Times New Roman"/>
        </w:rPr>
        <w:t>symphony</w:t>
      </w:r>
      <w:proofErr w:type="spellEnd"/>
      <w:r w:rsidRPr="008729CB">
        <w:rPr>
          <w:rFonts w:ascii="Times New Roman" w:hAnsi="Times New Roman" w:cs="Times New Roman"/>
        </w:rPr>
        <w:t>?</w:t>
      </w:r>
      <w:proofErr w:type="gramEnd"/>
      <w:r w:rsidRPr="008729CB">
        <w:rPr>
          <w:rFonts w:ascii="Times New Roman" w:hAnsi="Times New Roman" w:cs="Times New Roman"/>
        </w:rPr>
        <w:t xml:space="preserve"> Merci</w:t>
      </w:r>
    </w:p>
    <w:p w:rsidR="003D39EB" w:rsidRDefault="003D39EB" w:rsidP="007A23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8729CB" w:rsidRPr="008729CB" w:rsidRDefault="008729CB" w:rsidP="008729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A6469">
        <w:rPr>
          <w:rFonts w:ascii="Times New Roman" w:hAnsi="Times New Roman" w:cs="Times New Roman"/>
          <w:b/>
        </w:rPr>
        <w:t xml:space="preserve">Réponse : </w:t>
      </w:r>
      <w:r w:rsidR="00091AA7">
        <w:rPr>
          <w:rFonts w:ascii="Times New Roman" w:hAnsi="Times New Roman" w:cs="Times New Roman"/>
          <w:b/>
          <w:bCs/>
          <w:color w:val="000000"/>
        </w:rPr>
        <w:t xml:space="preserve">Les préconisations de la BnF vont vers les technologies qu’elle maîtrise (Java/J2EE, Drupal) mais des technologies comme </w:t>
      </w:r>
      <w:proofErr w:type="spellStart"/>
      <w:r w:rsidR="00091AA7">
        <w:rPr>
          <w:rFonts w:ascii="Times New Roman" w:hAnsi="Times New Roman" w:cs="Times New Roman"/>
          <w:b/>
          <w:bCs/>
          <w:color w:val="000000"/>
        </w:rPr>
        <w:t>php</w:t>
      </w:r>
      <w:proofErr w:type="spellEnd"/>
      <w:r w:rsidR="00091AA7">
        <w:rPr>
          <w:rFonts w:ascii="Times New Roman" w:hAnsi="Times New Roman" w:cs="Times New Roman"/>
          <w:b/>
          <w:bCs/>
          <w:color w:val="000000"/>
        </w:rPr>
        <w:t>/</w:t>
      </w:r>
      <w:proofErr w:type="spellStart"/>
      <w:r w:rsidR="00091AA7">
        <w:rPr>
          <w:rFonts w:ascii="Times New Roman" w:hAnsi="Times New Roman" w:cs="Times New Roman"/>
          <w:b/>
          <w:bCs/>
          <w:color w:val="000000"/>
        </w:rPr>
        <w:t>symphony</w:t>
      </w:r>
      <w:proofErr w:type="spellEnd"/>
      <w:r w:rsidR="00091AA7">
        <w:rPr>
          <w:rFonts w:ascii="Times New Roman" w:hAnsi="Times New Roman" w:cs="Times New Roman"/>
          <w:b/>
          <w:bCs/>
          <w:color w:val="000000"/>
        </w:rPr>
        <w:t xml:space="preserve"> sont néanmoins acceptées dans la réponse.</w:t>
      </w:r>
      <w:bookmarkStart w:id="0" w:name="_GoBack"/>
      <w:bookmarkEnd w:id="0"/>
    </w:p>
    <w:p w:rsidR="008729CB" w:rsidRPr="003D39EB" w:rsidRDefault="008729CB" w:rsidP="007A23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sectPr w:rsidR="008729CB" w:rsidRPr="003D3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8DA"/>
    <w:rsid w:val="00091AA7"/>
    <w:rsid w:val="001F1AC1"/>
    <w:rsid w:val="002D40E9"/>
    <w:rsid w:val="003D39EB"/>
    <w:rsid w:val="005648DA"/>
    <w:rsid w:val="005B3210"/>
    <w:rsid w:val="006A6469"/>
    <w:rsid w:val="007335DF"/>
    <w:rsid w:val="00787D5F"/>
    <w:rsid w:val="007A2362"/>
    <w:rsid w:val="007E1991"/>
    <w:rsid w:val="007F657B"/>
    <w:rsid w:val="008729CB"/>
    <w:rsid w:val="00C356C2"/>
    <w:rsid w:val="00CC6335"/>
    <w:rsid w:val="00D30BC1"/>
    <w:rsid w:val="00DF105B"/>
    <w:rsid w:val="00E25745"/>
    <w:rsid w:val="00E35735"/>
    <w:rsid w:val="00FE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F48C21-E214-42DB-B012-647C5AEC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E5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5C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2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BnF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Jérémy MARTINS</dc:creator>
  <cp:lastModifiedBy>Nathan HEBERT</cp:lastModifiedBy>
  <cp:revision>4</cp:revision>
  <dcterms:created xsi:type="dcterms:W3CDTF">2026-08-06T13:59:00Z</dcterms:created>
  <dcterms:modified xsi:type="dcterms:W3CDTF">2026-08-11T13:29:00Z</dcterms:modified>
</cp:coreProperties>
</file>