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18B" w:rsidRPr="00AC450B" w:rsidRDefault="00175120">
      <w:pPr>
        <w:rPr>
          <w:rFonts w:ascii="Arial" w:hAnsi="Arial" w:cs="Arial"/>
        </w:rPr>
      </w:pPr>
      <w:r w:rsidRPr="00AC450B">
        <w:rPr>
          <w:rFonts w:ascii="Arial" w:hAnsi="Arial" w:cs="Arial"/>
        </w:rPr>
        <w:t>CAISSE PRIMAIRE D’ASSUR</w:t>
      </w:r>
      <w:r w:rsidR="00ED518B" w:rsidRPr="00AC450B">
        <w:rPr>
          <w:rFonts w:ascii="Arial" w:hAnsi="Arial" w:cs="Arial"/>
        </w:rPr>
        <w:t xml:space="preserve">ANCE </w:t>
      </w:r>
      <w:r w:rsidR="00ED518B" w:rsidRPr="00AC450B">
        <w:rPr>
          <w:rFonts w:ascii="Arial" w:hAnsi="Arial" w:cs="Arial"/>
        </w:rPr>
        <w:tab/>
      </w:r>
      <w:r w:rsidR="00ED518B" w:rsidRPr="00AC450B">
        <w:rPr>
          <w:rFonts w:ascii="Arial" w:hAnsi="Arial" w:cs="Arial"/>
        </w:rPr>
        <w:tab/>
      </w:r>
      <w:r w:rsidR="00ED518B" w:rsidRPr="00AC450B">
        <w:rPr>
          <w:rFonts w:ascii="Arial" w:hAnsi="Arial" w:cs="Arial"/>
        </w:rPr>
        <w:tab/>
      </w:r>
      <w:r w:rsidR="00ED518B" w:rsidRPr="00AC450B">
        <w:rPr>
          <w:rFonts w:ascii="Arial" w:hAnsi="Arial" w:cs="Arial"/>
        </w:rPr>
        <w:tab/>
      </w:r>
      <w:r w:rsidR="00ED518B" w:rsidRPr="00AC450B">
        <w:rPr>
          <w:rFonts w:ascii="Arial" w:hAnsi="Arial" w:cs="Arial"/>
        </w:rPr>
        <w:tab/>
      </w:r>
    </w:p>
    <w:p w:rsidR="00ED518B" w:rsidRPr="00AC450B" w:rsidRDefault="00ED518B">
      <w:pPr>
        <w:rPr>
          <w:rFonts w:ascii="Arial" w:hAnsi="Arial" w:cs="Arial"/>
        </w:rPr>
      </w:pPr>
      <w:r w:rsidRPr="00AC450B">
        <w:rPr>
          <w:rFonts w:ascii="Arial" w:hAnsi="Arial" w:cs="Arial"/>
        </w:rPr>
        <w:t>MALADIE DES HAUTS DE SEINE</w:t>
      </w:r>
    </w:p>
    <w:p w:rsidR="00ED518B" w:rsidRPr="00AC450B" w:rsidRDefault="00ED518B">
      <w:pPr>
        <w:rPr>
          <w:rFonts w:ascii="Arial" w:hAnsi="Arial" w:cs="Arial"/>
        </w:rPr>
      </w:pPr>
      <w:r w:rsidRPr="00AC450B">
        <w:rPr>
          <w:rFonts w:ascii="Arial" w:hAnsi="Arial" w:cs="Arial"/>
        </w:rPr>
        <w:t>----------------------------------------------</w:t>
      </w:r>
    </w:p>
    <w:p w:rsidR="00D34AFA" w:rsidRDefault="00ED518B" w:rsidP="00AF4409">
      <w:pPr>
        <w:rPr>
          <w:rFonts w:ascii="Arial" w:hAnsi="Arial" w:cs="Arial"/>
        </w:rPr>
      </w:pPr>
      <w:r w:rsidRPr="00AC450B">
        <w:rPr>
          <w:rFonts w:ascii="Arial" w:hAnsi="Arial" w:cs="Arial"/>
        </w:rPr>
        <w:t xml:space="preserve">Direction </w:t>
      </w:r>
      <w:r w:rsidR="00FB04AA" w:rsidRPr="00AC450B">
        <w:rPr>
          <w:rFonts w:ascii="Arial" w:hAnsi="Arial" w:cs="Arial"/>
        </w:rPr>
        <w:t>de</w:t>
      </w:r>
      <w:r w:rsidR="00AF4409" w:rsidRPr="00AC450B">
        <w:rPr>
          <w:rFonts w:ascii="Arial" w:hAnsi="Arial" w:cs="Arial"/>
        </w:rPr>
        <w:t xml:space="preserve"> la </w:t>
      </w:r>
      <w:r w:rsidR="00AC450B" w:rsidRPr="00AC450B">
        <w:rPr>
          <w:rFonts w:ascii="Arial" w:hAnsi="Arial" w:cs="Arial"/>
        </w:rPr>
        <w:t>Logistique</w:t>
      </w:r>
      <w:r w:rsidR="00D34AFA">
        <w:rPr>
          <w:rFonts w:ascii="Arial" w:hAnsi="Arial" w:cs="Arial"/>
        </w:rPr>
        <w:t xml:space="preserve"> DE L4Informatique </w:t>
      </w:r>
    </w:p>
    <w:p w:rsidR="00FB04AA" w:rsidRDefault="00D34AFA" w:rsidP="00AF4409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et</w:t>
      </w:r>
      <w:proofErr w:type="gramEnd"/>
      <w:r>
        <w:rPr>
          <w:rFonts w:ascii="Arial" w:hAnsi="Arial" w:cs="Arial"/>
        </w:rPr>
        <w:t xml:space="preserve"> des Flux Entrants</w:t>
      </w:r>
    </w:p>
    <w:p w:rsidR="00D34AFA" w:rsidRPr="00AC450B" w:rsidRDefault="00D34AFA" w:rsidP="00AF4409">
      <w:pPr>
        <w:rPr>
          <w:rFonts w:ascii="Arial" w:hAnsi="Arial" w:cs="Arial"/>
        </w:rPr>
      </w:pPr>
    </w:p>
    <w:p w:rsidR="00ED518B" w:rsidRPr="00D34AFA" w:rsidRDefault="009C03F5">
      <w:pPr>
        <w:rPr>
          <w:rFonts w:ascii="Arial" w:hAnsi="Arial" w:cs="Arial"/>
          <w:b/>
        </w:rPr>
      </w:pPr>
      <w:r w:rsidRPr="00D34AFA">
        <w:rPr>
          <w:rFonts w:ascii="Arial" w:hAnsi="Arial" w:cs="Arial"/>
          <w:b/>
        </w:rPr>
        <w:t xml:space="preserve">Pôle </w:t>
      </w:r>
      <w:r w:rsidR="00ED518B" w:rsidRPr="00D34AFA">
        <w:rPr>
          <w:rFonts w:ascii="Arial" w:hAnsi="Arial" w:cs="Arial"/>
          <w:b/>
        </w:rPr>
        <w:t>Marchés</w:t>
      </w:r>
    </w:p>
    <w:p w:rsidR="00ED518B" w:rsidRPr="00AC450B" w:rsidRDefault="00ED518B" w:rsidP="00AF4409">
      <w:pPr>
        <w:rPr>
          <w:rFonts w:ascii="Arial" w:hAnsi="Arial" w:cs="Arial"/>
        </w:rPr>
      </w:pPr>
    </w:p>
    <w:p w:rsidR="00ED518B" w:rsidRPr="00AC450B" w:rsidRDefault="00ED518B">
      <w:pPr>
        <w:jc w:val="center"/>
        <w:rPr>
          <w:rFonts w:ascii="Arial" w:hAnsi="Arial" w:cs="Arial"/>
        </w:rPr>
      </w:pPr>
    </w:p>
    <w:p w:rsidR="00ED518B" w:rsidRPr="00AC450B" w:rsidRDefault="00ED518B">
      <w:pPr>
        <w:jc w:val="center"/>
        <w:rPr>
          <w:rFonts w:ascii="Arial" w:hAnsi="Arial" w:cs="Arial"/>
        </w:rPr>
      </w:pPr>
    </w:p>
    <w:p w:rsidR="00ED518B" w:rsidRPr="00AC450B" w:rsidRDefault="00ED518B">
      <w:pPr>
        <w:jc w:val="center"/>
        <w:rPr>
          <w:rFonts w:ascii="Arial" w:hAnsi="Arial" w:cs="Arial"/>
        </w:rPr>
      </w:pPr>
    </w:p>
    <w:p w:rsidR="00D34AFA" w:rsidRDefault="00FB04AA" w:rsidP="00AC450B">
      <w:pPr>
        <w:tabs>
          <w:tab w:val="left" w:pos="1985"/>
        </w:tabs>
        <w:jc w:val="both"/>
        <w:rPr>
          <w:rFonts w:ascii="Arial" w:hAnsi="Arial" w:cs="Arial"/>
          <w:b/>
          <w:sz w:val="24"/>
        </w:rPr>
      </w:pPr>
      <w:r w:rsidRPr="00AC450B">
        <w:rPr>
          <w:rFonts w:ascii="Arial" w:hAnsi="Arial" w:cs="Arial"/>
          <w:b/>
          <w:sz w:val="24"/>
        </w:rPr>
        <w:t>MAPA n° 20</w:t>
      </w:r>
      <w:r w:rsidR="00D34AFA">
        <w:rPr>
          <w:rFonts w:ascii="Arial" w:hAnsi="Arial" w:cs="Arial"/>
          <w:b/>
          <w:sz w:val="24"/>
        </w:rPr>
        <w:t>26</w:t>
      </w:r>
      <w:r w:rsidR="006E090D" w:rsidRPr="00AC450B">
        <w:rPr>
          <w:rFonts w:ascii="Arial" w:hAnsi="Arial" w:cs="Arial"/>
          <w:b/>
          <w:sz w:val="24"/>
        </w:rPr>
        <w:t>.</w:t>
      </w:r>
      <w:r w:rsidR="00D34AFA">
        <w:rPr>
          <w:rFonts w:ascii="Arial" w:hAnsi="Arial" w:cs="Arial"/>
          <w:b/>
          <w:sz w:val="24"/>
        </w:rPr>
        <w:t>05</w:t>
      </w:r>
      <w:r w:rsidR="0094195A" w:rsidRPr="00AC450B">
        <w:rPr>
          <w:rFonts w:ascii="Arial" w:hAnsi="Arial" w:cs="Arial"/>
          <w:b/>
          <w:sz w:val="24"/>
        </w:rPr>
        <w:t xml:space="preserve"> </w:t>
      </w:r>
      <w:r w:rsidR="00D553A3" w:rsidRPr="00AC450B">
        <w:rPr>
          <w:rFonts w:ascii="Arial" w:hAnsi="Arial" w:cs="Arial"/>
          <w:b/>
          <w:sz w:val="24"/>
        </w:rPr>
        <w:t xml:space="preserve">– </w:t>
      </w:r>
      <w:r w:rsidR="00D34AFA">
        <w:rPr>
          <w:rFonts w:ascii="Arial" w:hAnsi="Arial" w:cs="Arial"/>
          <w:b/>
          <w:sz w:val="24"/>
        </w:rPr>
        <w:t>TRAVAUX ET MAINTENANCES DES SITES DE LA CPAM 92</w:t>
      </w:r>
    </w:p>
    <w:p w:rsidR="00ED518B" w:rsidRPr="009C49D1" w:rsidRDefault="009C49D1" w:rsidP="009C49D1">
      <w:pPr>
        <w:tabs>
          <w:tab w:val="left" w:pos="1985"/>
        </w:tabs>
        <w:jc w:val="center"/>
        <w:rPr>
          <w:rFonts w:ascii="Arial" w:hAnsi="Arial" w:cs="Arial"/>
          <w:b/>
          <w:sz w:val="24"/>
        </w:rPr>
      </w:pPr>
      <w:r w:rsidRPr="009C49D1">
        <w:rPr>
          <w:rFonts w:ascii="Arial" w:hAnsi="Arial" w:cs="Arial"/>
          <w:b/>
          <w:sz w:val="24"/>
        </w:rPr>
        <w:t>TABLEAU QUESTION REPONSE LOT 2- 2026 05.</w:t>
      </w:r>
    </w:p>
    <w:p w:rsidR="00ED518B" w:rsidRDefault="00ED518B">
      <w:pPr>
        <w:jc w:val="center"/>
        <w:rPr>
          <w:rFonts w:ascii="Arial" w:hAnsi="Arial" w:cs="Arial"/>
        </w:rPr>
      </w:pPr>
    </w:p>
    <w:p w:rsidR="009C49D1" w:rsidRDefault="009C49D1">
      <w:pPr>
        <w:jc w:val="center"/>
        <w:rPr>
          <w:rFonts w:ascii="Arial" w:hAnsi="Arial" w:cs="Arial"/>
        </w:rPr>
      </w:pPr>
    </w:p>
    <w:p w:rsidR="009C49D1" w:rsidRDefault="009C49D1">
      <w:pPr>
        <w:jc w:val="center"/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"/>
        <w:gridCol w:w="7938"/>
        <w:gridCol w:w="2976"/>
        <w:gridCol w:w="1418"/>
      </w:tblGrid>
      <w:tr w:rsidR="009C49D1" w:rsidRPr="009C49D1" w:rsidTr="009C49D1">
        <w:tc>
          <w:tcPr>
            <w:tcW w:w="1555" w:type="dxa"/>
          </w:tcPr>
          <w:p w:rsidR="009C49D1" w:rsidRPr="009C49D1" w:rsidRDefault="009C49D1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C49D1">
              <w:rPr>
                <w:rFonts w:ascii="Arial" w:hAnsi="Arial" w:cs="Arial"/>
                <w:b/>
                <w:i/>
                <w:sz w:val="24"/>
                <w:szCs w:val="24"/>
              </w:rPr>
              <w:t xml:space="preserve">Date </w:t>
            </w:r>
          </w:p>
        </w:tc>
        <w:tc>
          <w:tcPr>
            <w:tcW w:w="7938" w:type="dxa"/>
          </w:tcPr>
          <w:p w:rsidR="009C49D1" w:rsidRPr="009C49D1" w:rsidRDefault="009C49D1" w:rsidP="009C49D1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C49D1">
              <w:rPr>
                <w:rFonts w:ascii="Arial" w:hAnsi="Arial" w:cs="Arial"/>
                <w:b/>
                <w:i/>
                <w:sz w:val="24"/>
                <w:szCs w:val="24"/>
              </w:rPr>
              <w:t xml:space="preserve">Question </w:t>
            </w:r>
          </w:p>
        </w:tc>
        <w:tc>
          <w:tcPr>
            <w:tcW w:w="2976" w:type="dxa"/>
          </w:tcPr>
          <w:p w:rsidR="009C49D1" w:rsidRPr="009C49D1" w:rsidRDefault="009C49D1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C49D1">
              <w:rPr>
                <w:rFonts w:ascii="Arial" w:hAnsi="Arial" w:cs="Arial"/>
                <w:b/>
                <w:i/>
                <w:sz w:val="24"/>
                <w:szCs w:val="24"/>
              </w:rPr>
              <w:t>Réponse</w:t>
            </w:r>
          </w:p>
        </w:tc>
        <w:tc>
          <w:tcPr>
            <w:tcW w:w="1418" w:type="dxa"/>
          </w:tcPr>
          <w:p w:rsidR="009C49D1" w:rsidRPr="009C49D1" w:rsidRDefault="009C49D1" w:rsidP="009C49D1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C49D1">
              <w:rPr>
                <w:rFonts w:ascii="Arial" w:hAnsi="Arial" w:cs="Arial"/>
                <w:b/>
                <w:i/>
                <w:sz w:val="24"/>
                <w:szCs w:val="24"/>
              </w:rPr>
              <w:t>Date</w:t>
            </w:r>
          </w:p>
        </w:tc>
      </w:tr>
      <w:tr w:rsidR="009C49D1" w:rsidTr="009C49D1">
        <w:tc>
          <w:tcPr>
            <w:tcW w:w="1555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mai 2026</w:t>
            </w:r>
          </w:p>
        </w:tc>
        <w:tc>
          <w:tcPr>
            <w:tcW w:w="7938" w:type="dxa"/>
          </w:tcPr>
          <w:p w:rsidR="009C49D1" w:rsidRDefault="009C49D1" w:rsidP="009C49D1">
            <w:r w:rsidRPr="0069161A">
              <w:t>Les pièces du marché contiennent un Acte d'Engagement à compléter par les entreprises en y indiquant leurs tarifs.</w:t>
            </w:r>
          </w:p>
          <w:p w:rsidR="009C49D1" w:rsidRPr="0069161A" w:rsidRDefault="009C49D1" w:rsidP="009C49D1">
            <w:r w:rsidRPr="0069161A">
              <w:t>Or, la partie 2-</w:t>
            </w:r>
            <w:proofErr w:type="gramStart"/>
            <w:r w:rsidRPr="0069161A">
              <w:t xml:space="preserve">1 </w:t>
            </w:r>
            <w:r>
              <w:rPr>
                <w:rFonts w:ascii="Arial" w:hAnsi="Arial" w:cs="Arial"/>
              </w:rPr>
              <w:t xml:space="preserve"> </w:t>
            </w:r>
            <w:r w:rsidRPr="0069161A">
              <w:t>de</w:t>
            </w:r>
            <w:proofErr w:type="gramEnd"/>
            <w:r w:rsidRPr="0069161A">
              <w:t xml:space="preserve"> l'Acte d'engagement du lot 2 présente un descriptif de prestations à chiffrer qui ne correspond pas aux prestations du CCTP du même lot.</w:t>
            </w:r>
          </w:p>
          <w:p w:rsidR="009C49D1" w:rsidRPr="0069161A" w:rsidRDefault="009C49D1" w:rsidP="009C49D1">
            <w:r w:rsidRPr="0069161A">
              <w:t>Pouvons-nous donc avoir des précisions sur les prestations réellement attendues ou un document corrigé ?</w:t>
            </w:r>
          </w:p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6" w:type="dxa"/>
          </w:tcPr>
          <w:p w:rsidR="009C49D1" w:rsidRDefault="009C49D1" w:rsidP="009C4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Bonjour, le tableau de prix de l’Acte d’Engagement du lot 2 comportait 1 anomalie de saisie qui a été corrigée.</w:t>
            </w:r>
          </w:p>
          <w:p w:rsidR="009C49D1" w:rsidRDefault="009C49D1" w:rsidP="009C4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mai 2026</w:t>
            </w:r>
          </w:p>
        </w:tc>
      </w:tr>
      <w:tr w:rsidR="009C49D1" w:rsidTr="009C49D1">
        <w:tc>
          <w:tcPr>
            <w:tcW w:w="1555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938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6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</w:tr>
      <w:tr w:rsidR="009C49D1" w:rsidTr="009C49D1">
        <w:tc>
          <w:tcPr>
            <w:tcW w:w="1555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938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6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9C49D1" w:rsidRDefault="009C49D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C49D1" w:rsidRPr="00AC450B" w:rsidRDefault="009C49D1">
      <w:pPr>
        <w:jc w:val="center"/>
        <w:rPr>
          <w:rFonts w:ascii="Arial" w:hAnsi="Arial" w:cs="Arial"/>
        </w:rPr>
      </w:pPr>
      <w:bookmarkStart w:id="0" w:name="_GoBack"/>
      <w:bookmarkEnd w:id="0"/>
    </w:p>
    <w:sectPr w:rsidR="009C49D1" w:rsidRPr="00AC450B" w:rsidSect="009C49D1">
      <w:footerReference w:type="default" r:id="rId7"/>
      <w:pgSz w:w="16838" w:h="11906" w:orient="landscape"/>
      <w:pgMar w:top="1417" w:right="1417" w:bottom="1417" w:left="1417" w:header="720" w:footer="44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DF0" w:rsidRDefault="000C0DF0">
      <w:r>
        <w:separator/>
      </w:r>
    </w:p>
  </w:endnote>
  <w:endnote w:type="continuationSeparator" w:id="0">
    <w:p w:rsidR="000C0DF0" w:rsidRDefault="000C0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ldP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E37" w:rsidRDefault="00DA23D0" w:rsidP="00AC450B">
    <w:pPr>
      <w:pStyle w:val="Pieddepage"/>
      <w:rPr>
        <w:sz w:val="18"/>
      </w:rPr>
    </w:pPr>
    <w:r>
      <w:rPr>
        <w:sz w:val="18"/>
      </w:rPr>
      <w:t>M</w:t>
    </w:r>
    <w:r w:rsidR="00C10439">
      <w:rPr>
        <w:sz w:val="18"/>
      </w:rPr>
      <w:t>APA 2026</w:t>
    </w:r>
    <w:r w:rsidR="00AF4409">
      <w:rPr>
        <w:sz w:val="18"/>
      </w:rPr>
      <w:t>.</w:t>
    </w:r>
    <w:r w:rsidR="00C10439">
      <w:rPr>
        <w:sz w:val="18"/>
      </w:rPr>
      <w:t>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DF0" w:rsidRDefault="000C0DF0">
      <w:r>
        <w:separator/>
      </w:r>
    </w:p>
  </w:footnote>
  <w:footnote w:type="continuationSeparator" w:id="0">
    <w:p w:rsidR="000C0DF0" w:rsidRDefault="000C0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08E202FE"/>
    <w:lvl w:ilvl="0">
      <w:start w:val="1"/>
      <w:numFmt w:val="none"/>
      <w:pStyle w:val="Titre1"/>
      <w:lvlText w:val="11."/>
      <w:legacy w:legacy="1" w:legacySpace="0" w:legacyIndent="0"/>
      <w:lvlJc w:val="left"/>
    </w:lvl>
    <w:lvl w:ilvl="1">
      <w:numFmt w:val="decimal"/>
      <w:pStyle w:val="Titre2"/>
      <w:lvlText w:val="%2."/>
      <w:legacy w:legacy="1" w:legacySpace="0" w:legacyIndent="0"/>
      <w:lvlJc w:val="left"/>
    </w:lvl>
    <w:lvl w:ilvl="2">
      <w:start w:val="1"/>
      <w:numFmt w:val="decimal"/>
      <w:pStyle w:val="Titre3"/>
      <w:lvlText w:val="%2.%3."/>
      <w:legacy w:legacy="1" w:legacySpace="0" w:legacyIndent="708"/>
      <w:lvlJc w:val="left"/>
      <w:pPr>
        <w:ind w:left="708" w:hanging="708"/>
      </w:pPr>
    </w:lvl>
    <w:lvl w:ilvl="3">
      <w:start w:val="1"/>
      <w:numFmt w:val="upperLetter"/>
      <w:pStyle w:val="Titre4"/>
      <w:lvlText w:val="%4-"/>
      <w:legacy w:legacy="1" w:legacySpace="0" w:legacyIndent="708"/>
      <w:lvlJc w:val="left"/>
      <w:pPr>
        <w:ind w:left="1416" w:hanging="708"/>
      </w:pPr>
    </w:lvl>
    <w:lvl w:ilvl="4">
      <w:start w:val="1"/>
      <w:numFmt w:val="decimal"/>
      <w:pStyle w:val="Titre5"/>
      <w:lvlText w:val="(%5)"/>
      <w:legacy w:legacy="1" w:legacySpace="0" w:legacyIndent="708"/>
      <w:lvlJc w:val="left"/>
      <w:pPr>
        <w:ind w:left="2124" w:hanging="708"/>
      </w:pPr>
    </w:lvl>
    <w:lvl w:ilvl="5">
      <w:start w:val="1"/>
      <w:numFmt w:val="lowerLetter"/>
      <w:pStyle w:val="Titre6"/>
      <w:lvlText w:val="(%6)"/>
      <w:legacy w:legacy="1" w:legacySpace="0" w:legacyIndent="708"/>
      <w:lvlJc w:val="left"/>
      <w:pPr>
        <w:ind w:left="2832" w:hanging="708"/>
      </w:pPr>
    </w:lvl>
    <w:lvl w:ilvl="6">
      <w:start w:val="1"/>
      <w:numFmt w:val="lowerRoman"/>
      <w:pStyle w:val="Titre7"/>
      <w:lvlText w:val="(%7)"/>
      <w:legacy w:legacy="1" w:legacySpace="0" w:legacyIndent="708"/>
      <w:lvlJc w:val="left"/>
      <w:pPr>
        <w:ind w:left="3540" w:hanging="708"/>
      </w:pPr>
    </w:lvl>
    <w:lvl w:ilvl="7">
      <w:start w:val="1"/>
      <w:numFmt w:val="lowerLetter"/>
      <w:pStyle w:val="Titre8"/>
      <w:lvlText w:val="(%8)"/>
      <w:legacy w:legacy="1" w:legacySpace="0" w:legacyIndent="708"/>
      <w:lvlJc w:val="left"/>
      <w:pPr>
        <w:ind w:left="4248" w:hanging="708"/>
      </w:pPr>
    </w:lvl>
    <w:lvl w:ilvl="8">
      <w:start w:val="1"/>
      <w:numFmt w:val="lowerRoman"/>
      <w:pStyle w:val="Titre9"/>
      <w:lvlText w:val="(%9)"/>
      <w:legacy w:legacy="1" w:legacySpace="0" w:legacyIndent="708"/>
      <w:lvlJc w:val="left"/>
      <w:pPr>
        <w:ind w:left="4956" w:hanging="70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4AA"/>
    <w:rsid w:val="000376AD"/>
    <w:rsid w:val="000C0DF0"/>
    <w:rsid w:val="00132465"/>
    <w:rsid w:val="0015639E"/>
    <w:rsid w:val="00175120"/>
    <w:rsid w:val="002012C9"/>
    <w:rsid w:val="00250FE4"/>
    <w:rsid w:val="00297049"/>
    <w:rsid w:val="00331CC6"/>
    <w:rsid w:val="00392B8E"/>
    <w:rsid w:val="00417CE4"/>
    <w:rsid w:val="006933A2"/>
    <w:rsid w:val="00695F14"/>
    <w:rsid w:val="006E090D"/>
    <w:rsid w:val="00736192"/>
    <w:rsid w:val="008C3E37"/>
    <w:rsid w:val="0094195A"/>
    <w:rsid w:val="009C03F5"/>
    <w:rsid w:val="009C49D1"/>
    <w:rsid w:val="00A31CC4"/>
    <w:rsid w:val="00AC450B"/>
    <w:rsid w:val="00AF3137"/>
    <w:rsid w:val="00AF4409"/>
    <w:rsid w:val="00BE1719"/>
    <w:rsid w:val="00BE452A"/>
    <w:rsid w:val="00C10439"/>
    <w:rsid w:val="00D276D5"/>
    <w:rsid w:val="00D34AFA"/>
    <w:rsid w:val="00D553A3"/>
    <w:rsid w:val="00DA23D0"/>
    <w:rsid w:val="00DE28AA"/>
    <w:rsid w:val="00E00C7F"/>
    <w:rsid w:val="00E56AC8"/>
    <w:rsid w:val="00E85BC1"/>
    <w:rsid w:val="00ED518B"/>
    <w:rsid w:val="00ED6D26"/>
    <w:rsid w:val="00F22600"/>
    <w:rsid w:val="00FB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909CBE"/>
  <w15:chartTrackingRefBased/>
  <w15:docId w15:val="{FA2E7304-128B-43F7-AF16-01AE77DB7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numPr>
        <w:numId w:val="1"/>
      </w:numPr>
      <w:spacing w:after="300"/>
      <w:outlineLvl w:val="0"/>
    </w:pPr>
    <w:rPr>
      <w:u w:val="single"/>
      <w:lang w:val="fr-CA"/>
    </w:rPr>
  </w:style>
  <w:style w:type="paragraph" w:styleId="Titre2">
    <w:name w:val="heading 2"/>
    <w:basedOn w:val="Normal"/>
    <w:next w:val="Normal"/>
    <w:qFormat/>
    <w:pPr>
      <w:keepLines/>
      <w:numPr>
        <w:ilvl w:val="1"/>
        <w:numId w:val="1"/>
      </w:numPr>
      <w:spacing w:line="240" w:lineRule="exact"/>
      <w:outlineLvl w:val="1"/>
    </w:pPr>
    <w:rPr>
      <w:lang w:val="fr-CA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spacing w:before="120" w:after="120" w:line="240" w:lineRule="exact"/>
      <w:outlineLvl w:val="2"/>
    </w:pPr>
    <w:rPr>
      <w:rFonts w:ascii="boldPS" w:hAnsi="boldPS"/>
      <w:snapToGrid w:val="0"/>
      <w:u w:val="words"/>
    </w:rPr>
  </w:style>
  <w:style w:type="paragraph" w:styleId="Titre4">
    <w:name w:val="heading 4"/>
    <w:basedOn w:val="Normal"/>
    <w:next w:val="Normal"/>
    <w:qFormat/>
    <w:pPr>
      <w:numPr>
        <w:ilvl w:val="3"/>
        <w:numId w:val="1"/>
      </w:numPr>
      <w:spacing w:line="240" w:lineRule="exact"/>
      <w:outlineLvl w:val="3"/>
    </w:pPr>
    <w:rPr>
      <w:rFonts w:ascii="boldPS" w:hAnsi="boldPS"/>
      <w:lang w:val="fr-CA"/>
    </w:rPr>
  </w:style>
  <w:style w:type="paragraph" w:styleId="Titre5">
    <w:name w:val="heading 5"/>
    <w:basedOn w:val="Normal"/>
    <w:next w:val="Normal"/>
    <w:qFormat/>
    <w:pPr>
      <w:numPr>
        <w:ilvl w:val="4"/>
        <w:numId w:val="1"/>
      </w:numPr>
      <w:spacing w:line="240" w:lineRule="exact"/>
      <w:outlineLvl w:val="4"/>
    </w:pPr>
    <w:rPr>
      <w:rFonts w:ascii="boldPS" w:hAnsi="boldPS"/>
      <w:lang w:val="fr-CA"/>
    </w:rPr>
  </w:style>
  <w:style w:type="paragraph" w:styleId="Titre6">
    <w:name w:val="heading 6"/>
    <w:basedOn w:val="Normal"/>
    <w:next w:val="Normal"/>
    <w:qFormat/>
    <w:pPr>
      <w:numPr>
        <w:ilvl w:val="5"/>
        <w:numId w:val="1"/>
      </w:numPr>
      <w:spacing w:line="240" w:lineRule="exact"/>
      <w:outlineLvl w:val="5"/>
    </w:pPr>
    <w:rPr>
      <w:rFonts w:ascii="boldPS" w:hAnsi="boldPS"/>
      <w:lang w:val="fr-CA"/>
    </w:rPr>
  </w:style>
  <w:style w:type="paragraph" w:styleId="Titre7">
    <w:name w:val="heading 7"/>
    <w:basedOn w:val="Normal"/>
    <w:next w:val="Normal"/>
    <w:qFormat/>
    <w:pPr>
      <w:numPr>
        <w:ilvl w:val="6"/>
        <w:numId w:val="1"/>
      </w:numPr>
      <w:spacing w:line="240" w:lineRule="exact"/>
      <w:outlineLvl w:val="6"/>
    </w:pPr>
    <w:rPr>
      <w:rFonts w:ascii="boldPS" w:hAnsi="boldPS"/>
      <w:lang w:val="fr-CA"/>
    </w:rPr>
  </w:style>
  <w:style w:type="paragraph" w:styleId="Titre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lang w:val="fr-CA"/>
    </w:rPr>
  </w:style>
  <w:style w:type="paragraph" w:styleId="Titre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  <w:lang w:val="fr-CA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uiPriority w:val="59"/>
    <w:rsid w:val="009C49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9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COORDONNEES DE LA PERSONNE A CONTACTEE SI DES RENSEIGNEMENTS</vt:lpstr>
    </vt:vector>
  </TitlesOfParts>
  <Company>CPAM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COORDONNEES DE LA PERSONNE A CONTACTEE SI DES RENSEIGNEMENTS</dc:title>
  <dc:subject/>
  <dc:creator>C.N.A.M.T.S</dc:creator>
  <cp:keywords/>
  <cp:lastModifiedBy>CAPDEPON DE BIGU FRANCOIS (CPAM HAUTS-DE-SEINE)</cp:lastModifiedBy>
  <cp:revision>2</cp:revision>
  <cp:lastPrinted>2005-07-11T13:43:00Z</cp:lastPrinted>
  <dcterms:created xsi:type="dcterms:W3CDTF">2026-05-22T12:53:00Z</dcterms:created>
  <dcterms:modified xsi:type="dcterms:W3CDTF">2026-05-22T12:53:00Z</dcterms:modified>
</cp:coreProperties>
</file>