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E2B8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46B82A4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5C30B7A6" wp14:editId="54025117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F973B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D9A17A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14A6A8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67B30788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34A2CA3" w14:textId="65A41BFA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6006A8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B60C1B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2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3F9F2622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5786C150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5A34D4B5" w14:textId="77777777" w:rsidR="000A6090" w:rsidRDefault="000A6090" w:rsidP="000A6090">
      <w:pPr>
        <w:spacing w:line="240" w:lineRule="exact"/>
      </w:pPr>
    </w:p>
    <w:p w14:paraId="37D0F799" w14:textId="77777777" w:rsidR="000A6090" w:rsidRDefault="000A6090" w:rsidP="000A6090">
      <w:pPr>
        <w:spacing w:after="120" w:line="240" w:lineRule="exact"/>
      </w:pPr>
    </w:p>
    <w:p w14:paraId="3D3DBB4A" w14:textId="77777777" w:rsidR="006006A8" w:rsidRDefault="006006A8" w:rsidP="006006A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MAÎTRISE D'OEUVRE</w:t>
      </w:r>
    </w:p>
    <w:p w14:paraId="1B792745" w14:textId="77777777" w:rsidR="006006A8" w:rsidRDefault="006006A8" w:rsidP="006006A8">
      <w:pPr>
        <w:spacing w:after="180" w:line="240" w:lineRule="exact"/>
      </w:pPr>
    </w:p>
    <w:p w14:paraId="47F1A7D1" w14:textId="77777777" w:rsidR="00FC3FC9" w:rsidRDefault="00FC3FC9" w:rsidP="006006A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006A8" w14:paraId="77741CF4" w14:textId="77777777" w:rsidTr="0018507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1E434A5" w14:textId="77777777" w:rsidR="006006A8" w:rsidRDefault="006006A8" w:rsidP="0018507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Réhabilitation du système de collecte et de la station d'épuration du CP de VARENNES LE GRAND</w:t>
            </w:r>
          </w:p>
          <w:p w14:paraId="7AC468B7" w14:textId="77777777" w:rsidR="006006A8" w:rsidRDefault="006006A8" w:rsidP="0018507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BF23F52" w14:textId="77777777" w:rsidR="006006A8" w:rsidRDefault="006006A8" w:rsidP="0018507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DISPDIJ25006</w:t>
            </w:r>
          </w:p>
        </w:tc>
      </w:tr>
    </w:tbl>
    <w:p w14:paraId="3C87B99F" w14:textId="77777777" w:rsidR="006006A8" w:rsidRDefault="006006A8" w:rsidP="006006A8">
      <w:pPr>
        <w:spacing w:line="240" w:lineRule="exact"/>
      </w:pPr>
      <w:r>
        <w:t xml:space="preserve"> </w:t>
      </w:r>
    </w:p>
    <w:p w14:paraId="3DE8E1B4" w14:textId="77777777" w:rsidR="006006A8" w:rsidRDefault="006006A8" w:rsidP="006006A8">
      <w:pPr>
        <w:spacing w:after="180" w:line="240" w:lineRule="exact"/>
      </w:pPr>
    </w:p>
    <w:p w14:paraId="2A27812C" w14:textId="77777777" w:rsidR="006006A8" w:rsidRDefault="006006A8" w:rsidP="006006A8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4893331A" w14:textId="5DEEE93E" w:rsidR="006006A8" w:rsidRDefault="006A6CFD" w:rsidP="006006A8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Mar</w:t>
      </w:r>
      <w:r w:rsidR="006006A8">
        <w:rPr>
          <w:rFonts w:ascii="Trebuchet MS" w:eastAsia="Trebuchet MS" w:hAnsi="Trebuchet MS" w:cs="Trebuchet MS"/>
          <w:color w:val="000000"/>
        </w:rPr>
        <w:t>di 2</w:t>
      </w:r>
      <w:r>
        <w:rPr>
          <w:rFonts w:ascii="Trebuchet MS" w:eastAsia="Trebuchet MS" w:hAnsi="Trebuchet MS" w:cs="Trebuchet MS"/>
          <w:color w:val="000000"/>
        </w:rPr>
        <w:t>9</w:t>
      </w:r>
      <w:r w:rsidR="006006A8">
        <w:rPr>
          <w:rFonts w:ascii="Trebuchet MS" w:eastAsia="Trebuchet MS" w:hAnsi="Trebuchet MS" w:cs="Trebuchet MS"/>
          <w:color w:val="000000"/>
        </w:rPr>
        <w:t xml:space="preserve"> juillet 2025 à 12h00</w:t>
      </w:r>
    </w:p>
    <w:p w14:paraId="312ACDD5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2273560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À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déposer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dûment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complétée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et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signée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</w:p>
    <w:p w14:paraId="45378B47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7EE6EFBE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impérativement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PLACE (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rubrique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7C883AC4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les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boîtes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aux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lettres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précisées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dans le document</w:t>
      </w:r>
    </w:p>
    <w:p w14:paraId="11435D07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05497B4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84CBD24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2300E55F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746C3870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76BE131A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74EFB45E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2AE777F4" w14:textId="77777777" w:rsidR="00D2357B" w:rsidRPr="00D711F9" w:rsidRDefault="00C70B0D" w:rsidP="00D2357B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16"/>
          <w:szCs w:val="24"/>
        </w:rPr>
      </w:pPr>
      <w:r w:rsidRPr="00B824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V1</w:t>
      </w:r>
      <w:r w:rsidR="00D2357B" w:rsidRPr="00D711F9">
        <w:rPr>
          <w:rFonts w:ascii="Times New Roman" w:eastAsia="Times New Roman" w:hAnsi="Times New Roman" w:cs="Times New Roman"/>
          <w:sz w:val="16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16/08/2023</w:t>
      </w:r>
    </w:p>
    <w:p w14:paraId="0CF1A495" w14:textId="77777777" w:rsidR="00C70B0D" w:rsidRPr="00B8243C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2D43B2E9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lastRenderedPageBreak/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193352C3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60FACC91" w14:textId="31D64F07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Demande à effectuer la visite du site </w:t>
      </w:r>
      <w:r w:rsidR="007F0A21">
        <w:rPr>
          <w:rFonts w:asciiTheme="minorHAnsi" w:hAnsiTheme="minorHAnsi"/>
        </w:rPr>
        <w:t xml:space="preserve">de la </w:t>
      </w:r>
      <w:r w:rsidR="006006A8">
        <w:rPr>
          <w:rFonts w:asciiTheme="minorHAnsi" w:hAnsiTheme="minorHAnsi"/>
        </w:rPr>
        <w:t>CP de VARENNES LE GRAND</w:t>
      </w:r>
      <w:r>
        <w:rPr>
          <w:rFonts w:asciiTheme="minorHAnsi" w:hAnsiTheme="minorHAnsi"/>
        </w:rPr>
        <w:tab/>
      </w:r>
    </w:p>
    <w:p w14:paraId="1086CCB1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1E675900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7DCE1F66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67979A6B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3E0BD935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67989407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6373BF36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Précisez plusieurs dates par ordre de priorité</w:t>
      </w:r>
    </w:p>
    <w:p w14:paraId="6A7B5F52" w14:textId="77777777" w:rsidR="007F0A21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  <w:sectPr w:rsidR="007F0A21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A04AB6D" w14:textId="04E39D08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4624B644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9711FEE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53E29D0A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37AF6F96" w14:textId="77777777" w:rsidR="00D544C5" w:rsidRDefault="00D544C5" w:rsidP="00D544C5">
      <w:pPr>
        <w:ind w:left="5103"/>
      </w:pPr>
    </w:p>
    <w:p w14:paraId="605896FF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41A595BE" w14:textId="77777777" w:rsidR="008964BB" w:rsidRDefault="008964BB" w:rsidP="00D544C5">
      <w:pPr>
        <w:ind w:left="5103"/>
        <w:rPr>
          <w:b/>
        </w:rPr>
      </w:pPr>
    </w:p>
    <w:p w14:paraId="086E8374" w14:textId="77777777" w:rsidR="008964BB" w:rsidRDefault="007F0A21" w:rsidP="00D544C5">
      <w:pPr>
        <w:ind w:left="510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DCDDF" wp14:editId="78FFE124">
                <wp:simplePos x="0" y="0"/>
                <wp:positionH relativeFrom="column">
                  <wp:posOffset>0</wp:posOffset>
                </wp:positionH>
                <wp:positionV relativeFrom="paragraph">
                  <wp:posOffset>277800</wp:posOffset>
                </wp:positionV>
                <wp:extent cx="5772150" cy="738835"/>
                <wp:effectExtent l="0" t="0" r="19050" b="2349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73883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8C95D" id="Rectangle à coins arrondis 1" o:spid="_x0000_s1026" style="position:absolute;margin-left:0;margin-top:21.85pt;width:454.5pt;height:5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" filled="f" strokecolor="red" strokeweight="1.5pt"/>
            </w:pict>
          </mc:Fallback>
        </mc:AlternateContent>
      </w:r>
    </w:p>
    <w:p w14:paraId="12B59C0F" w14:textId="2111A099" w:rsidR="008964BB" w:rsidRPr="00B57EDE" w:rsidRDefault="008964BB" w:rsidP="008964BB">
      <w:pPr>
        <w:pStyle w:val="NormalWeb"/>
        <w:spacing w:before="0" w:beforeAutospacing="0" w:after="0" w:line="310" w:lineRule="auto"/>
        <w:ind w:right="284"/>
        <w:jc w:val="center"/>
        <w:rPr>
          <w:b/>
        </w:rPr>
      </w:pPr>
      <w:proofErr w:type="gramStart"/>
      <w:r w:rsidRPr="008964BB">
        <w:rPr>
          <w:rFonts w:asciiTheme="minorHAnsi" w:hAnsiTheme="minorHAnsi"/>
          <w:b/>
          <w:sz w:val="20"/>
          <w:highlight w:val="yellow"/>
        </w:rPr>
        <w:t>joindre</w:t>
      </w:r>
      <w:proofErr w:type="gramEnd"/>
      <w:r w:rsidRPr="008964BB">
        <w:rPr>
          <w:rFonts w:asciiTheme="minorHAnsi" w:hAnsiTheme="minorHAnsi"/>
          <w:b/>
          <w:sz w:val="20"/>
          <w:highlight w:val="yellow"/>
        </w:rPr>
        <w:t xml:space="preserve"> une photocopie des cartes d’identité</w:t>
      </w:r>
      <w:r w:rsidRPr="008964BB">
        <w:rPr>
          <w:rFonts w:asciiTheme="minorHAnsi" w:hAnsiTheme="minorHAnsi"/>
          <w:b/>
          <w:sz w:val="20"/>
        </w:rPr>
        <w:t xml:space="preserve"> et déposer sur la plateforme PLACE (rubrique question) ainsi que sur les boîtes aux lettres </w:t>
      </w:r>
      <w:hyperlink r:id="rId11" w:history="1">
        <w:r w:rsidRPr="008964BB">
          <w:rPr>
            <w:rStyle w:val="Lienhypertexte"/>
            <w:rFonts w:asciiTheme="minorHAnsi" w:hAnsiTheme="minorHAnsi"/>
            <w:b/>
            <w:sz w:val="20"/>
          </w:rPr>
          <w:t>dai-marches.disp-dijon@justice.fr</w:t>
        </w:r>
      </w:hyperlink>
      <w:r w:rsidRPr="008964BB">
        <w:rPr>
          <w:rFonts w:asciiTheme="minorHAnsi" w:hAnsiTheme="minorHAnsi"/>
          <w:b/>
          <w:sz w:val="20"/>
        </w:rPr>
        <w:t xml:space="preserve"> </w:t>
      </w:r>
      <w:r w:rsidR="007F0A21" w:rsidRPr="007F0A21">
        <w:rPr>
          <w:rFonts w:asciiTheme="minorHAnsi" w:hAnsiTheme="minorHAnsi"/>
          <w:b/>
          <w:sz w:val="20"/>
        </w:rPr>
        <w:t xml:space="preserve">; </w:t>
      </w:r>
      <w:hyperlink r:id="rId12" w:history="1">
        <w:r w:rsidR="006006A8" w:rsidRPr="00195C69">
          <w:rPr>
            <w:rStyle w:val="Lienhypertexte"/>
            <w:rFonts w:asciiTheme="minorHAnsi" w:hAnsiTheme="minorHAnsi"/>
            <w:b/>
            <w:sz w:val="20"/>
          </w:rPr>
          <w:t>arminio.pesce@justice.fr</w:t>
        </w:r>
      </w:hyperlink>
      <w:r w:rsidR="00FC3FC9">
        <w:rPr>
          <w:rStyle w:val="Lienhypertexte"/>
          <w:rFonts w:asciiTheme="minorHAnsi" w:hAnsiTheme="minorHAnsi"/>
          <w:b/>
          <w:sz w:val="20"/>
        </w:rPr>
        <w:t> ; alain.brunel@justice.fr</w:t>
      </w:r>
    </w:p>
    <w:sectPr w:rsidR="008964BB" w:rsidRPr="00B57EDE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6C40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273BAE0B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764124F3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3C337770" w14:textId="77777777" w:rsidR="00543407" w:rsidRPr="00671876" w:rsidRDefault="00B60C1B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1D79D297" w14:textId="30320491" w:rsidR="00C70B0D" w:rsidRDefault="000A6090" w:rsidP="00C70B0D">
    <w:pPr>
      <w:pStyle w:val="Pieddepage"/>
    </w:pPr>
    <w:r>
      <w:t>DISPDIJ2</w:t>
    </w:r>
    <w:r w:rsidR="006006A8">
      <w:t>5</w:t>
    </w:r>
    <w:r w:rsidR="007F0A21">
      <w:t>00</w:t>
    </w:r>
    <w:r w:rsidR="006006A8">
      <w:t>6</w:t>
    </w:r>
    <w:r w:rsidR="00C70B0D">
      <w:t xml:space="preserve"> </w:t>
    </w:r>
    <w:r w:rsidR="006006A8">
      <w:t>Réhabilitation lagune CP VLG</w:t>
    </w:r>
  </w:p>
  <w:p w14:paraId="6590A898" w14:textId="77777777" w:rsidR="00543407" w:rsidRPr="00A004AF" w:rsidRDefault="00543407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215B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0D8C4CEC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D833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3D4706A0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566120">
    <w:abstractNumId w:val="0"/>
  </w:num>
  <w:num w:numId="2" w16cid:durableId="402142044">
    <w:abstractNumId w:val="1"/>
  </w:num>
  <w:num w:numId="3" w16cid:durableId="1555921300">
    <w:abstractNumId w:val="3"/>
  </w:num>
  <w:num w:numId="4" w16cid:durableId="1445467022">
    <w:abstractNumId w:val="5"/>
  </w:num>
  <w:num w:numId="5" w16cid:durableId="112554274">
    <w:abstractNumId w:val="4"/>
  </w:num>
  <w:num w:numId="6" w16cid:durableId="867371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E5936"/>
    <w:rsid w:val="00144296"/>
    <w:rsid w:val="0016114A"/>
    <w:rsid w:val="001B0587"/>
    <w:rsid w:val="001C5D80"/>
    <w:rsid w:val="001E27FB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A76A9"/>
    <w:rsid w:val="003B2391"/>
    <w:rsid w:val="004270F1"/>
    <w:rsid w:val="004B021C"/>
    <w:rsid w:val="00505769"/>
    <w:rsid w:val="00543407"/>
    <w:rsid w:val="00546279"/>
    <w:rsid w:val="00557AE2"/>
    <w:rsid w:val="005910D9"/>
    <w:rsid w:val="0059538E"/>
    <w:rsid w:val="005D4C22"/>
    <w:rsid w:val="005E7EE3"/>
    <w:rsid w:val="005F0F50"/>
    <w:rsid w:val="006006A8"/>
    <w:rsid w:val="00653AA2"/>
    <w:rsid w:val="00671876"/>
    <w:rsid w:val="00696657"/>
    <w:rsid w:val="006A6CFD"/>
    <w:rsid w:val="007A0409"/>
    <w:rsid w:val="007A4C10"/>
    <w:rsid w:val="007F0A21"/>
    <w:rsid w:val="00810831"/>
    <w:rsid w:val="008964BB"/>
    <w:rsid w:val="008F547E"/>
    <w:rsid w:val="0090013D"/>
    <w:rsid w:val="0091388A"/>
    <w:rsid w:val="00963176"/>
    <w:rsid w:val="00971F14"/>
    <w:rsid w:val="00983F89"/>
    <w:rsid w:val="00985665"/>
    <w:rsid w:val="009A2002"/>
    <w:rsid w:val="009B3152"/>
    <w:rsid w:val="009D6A05"/>
    <w:rsid w:val="00A004AF"/>
    <w:rsid w:val="00A06D66"/>
    <w:rsid w:val="00A43502"/>
    <w:rsid w:val="00A80607"/>
    <w:rsid w:val="00A8450B"/>
    <w:rsid w:val="00AB2AB9"/>
    <w:rsid w:val="00AE2BFB"/>
    <w:rsid w:val="00B0469F"/>
    <w:rsid w:val="00B53C5E"/>
    <w:rsid w:val="00B57EDE"/>
    <w:rsid w:val="00B60C1B"/>
    <w:rsid w:val="00B75DC8"/>
    <w:rsid w:val="00B922F7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64CB3"/>
    <w:rsid w:val="00EE06D6"/>
    <w:rsid w:val="00F250EF"/>
    <w:rsid w:val="00FB2C24"/>
    <w:rsid w:val="00FC20F8"/>
    <w:rsid w:val="00FC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452C663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00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minio.pesce@justi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89191-2DBE-46DE-BF6F-9D2A5E5F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11</cp:revision>
  <cp:lastPrinted>2021-01-21T15:14:00Z</cp:lastPrinted>
  <dcterms:created xsi:type="dcterms:W3CDTF">2021-07-30T09:07:00Z</dcterms:created>
  <dcterms:modified xsi:type="dcterms:W3CDTF">2025-06-23T09:40:00Z</dcterms:modified>
</cp:coreProperties>
</file>