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1684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4737"/>
        <w:gridCol w:w="3402"/>
      </w:tblGrid>
      <w:tr w:rsidR="000407FB" w:rsidRPr="000407FB" w14:paraId="05C037CA" w14:textId="77777777" w:rsidTr="00417A03">
        <w:trPr>
          <w:trHeight w:val="1585"/>
        </w:trPr>
        <w:tc>
          <w:tcPr>
            <w:tcW w:w="3545" w:type="dxa"/>
          </w:tcPr>
          <w:p w14:paraId="1E9A1DA7" w14:textId="77777777" w:rsidR="000407FB" w:rsidRPr="000407FB" w:rsidRDefault="000407FB" w:rsidP="000407FB">
            <w:pPr>
              <w:tabs>
                <w:tab w:val="center" w:pos="4536"/>
                <w:tab w:val="right" w:pos="9072"/>
              </w:tabs>
              <w:ind w:left="0" w:firstLine="0"/>
              <w:jc w:val="left"/>
            </w:pPr>
            <w:bookmarkStart w:id="0" w:name="_GoBack"/>
            <w:bookmarkEnd w:id="0"/>
            <w:r w:rsidRPr="000407FB">
              <w:rPr>
                <w:noProof/>
                <w:lang w:eastAsia="fr-FR"/>
              </w:rPr>
              <w:drawing>
                <wp:inline distT="0" distB="0" distL="0" distR="0" wp14:anchorId="3105320B" wp14:editId="2F5DAB56">
                  <wp:extent cx="1679666" cy="1942814"/>
                  <wp:effectExtent l="0" t="0" r="0" b="635"/>
                  <wp:docPr id="1" name="Image 1" descr="C:\Users\troispof\AppData\Local\Microsoft\Windows\Temporary Internet Files\Content.Outlook\2LAWE3HQ\LOGO_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roispof\AppData\Local\Microsoft\Windows\Temporary Internet Files\Content.Outlook\2LAWE3HQ\LOGO_GH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762" cy="19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7" w:type="dxa"/>
          </w:tcPr>
          <w:p w14:paraId="19704DB6" w14:textId="77777777" w:rsidR="000407FB" w:rsidRPr="000407FB" w:rsidRDefault="000407FB" w:rsidP="000407FB">
            <w:pPr>
              <w:ind w:left="36" w:firstLine="0"/>
              <w:contextualSpacing/>
              <w:jc w:val="center"/>
              <w:rPr>
                <w:rFonts w:eastAsia="Malgun Gothic" w:cs="Calibri"/>
                <w:b/>
              </w:rPr>
            </w:pPr>
          </w:p>
          <w:p w14:paraId="046201E2" w14:textId="77777777" w:rsidR="000407FB" w:rsidRPr="000407FB" w:rsidRDefault="000407FB" w:rsidP="000407FB">
            <w:pPr>
              <w:ind w:left="36" w:firstLine="0"/>
              <w:contextualSpacing/>
              <w:jc w:val="center"/>
              <w:rPr>
                <w:rFonts w:eastAsia="Malgun Gothic" w:cs="Calibri"/>
                <w:b/>
              </w:rPr>
            </w:pPr>
            <w:r w:rsidRPr="000407FB">
              <w:rPr>
                <w:rFonts w:eastAsia="Malgun Gothic" w:cs="Calibri"/>
                <w:b/>
              </w:rPr>
              <w:t>Pouvoir adjudicateur</w:t>
            </w:r>
          </w:p>
          <w:p w14:paraId="3EEEE882" w14:textId="77777777" w:rsidR="000407FB" w:rsidRPr="000407FB" w:rsidRDefault="000407FB" w:rsidP="000407FB">
            <w:pPr>
              <w:ind w:left="36" w:firstLine="0"/>
              <w:contextualSpacing/>
              <w:jc w:val="center"/>
              <w:rPr>
                <w:rFonts w:eastAsia="Malgun Gothic" w:cs="Calibri"/>
                <w:b/>
                <w:color w:val="7B7B7B"/>
              </w:rPr>
            </w:pPr>
            <w:r w:rsidRPr="000407FB">
              <w:rPr>
                <w:rFonts w:eastAsia="Malgun Gothic" w:cs="Calibri"/>
                <w:b/>
                <w:color w:val="7B7B7B"/>
              </w:rPr>
              <w:t>CENTRE HOSPITALIER UNIVERSITAIRE DE LIMOGES</w:t>
            </w:r>
          </w:p>
          <w:p w14:paraId="6E5A9FE9" w14:textId="77777777" w:rsidR="000407FB" w:rsidRPr="000407FB" w:rsidRDefault="000407FB" w:rsidP="000407FB">
            <w:pPr>
              <w:ind w:left="36" w:firstLine="0"/>
              <w:contextualSpacing/>
              <w:jc w:val="center"/>
              <w:rPr>
                <w:rFonts w:eastAsia="Malgun Gothic" w:cs="Calibri"/>
                <w:b/>
              </w:rPr>
            </w:pPr>
            <w:r w:rsidRPr="000407FB">
              <w:rPr>
                <w:rFonts w:eastAsia="Malgun Gothic" w:cs="Calibri"/>
                <w:b/>
              </w:rPr>
              <w:t>Etablissement support du GHT du Limousin</w:t>
            </w:r>
          </w:p>
          <w:p w14:paraId="25B5A1EF" w14:textId="77777777" w:rsidR="000407FB" w:rsidRPr="000407FB" w:rsidRDefault="000407FB" w:rsidP="000407FB">
            <w:pPr>
              <w:ind w:left="36" w:firstLine="0"/>
              <w:contextualSpacing/>
              <w:jc w:val="center"/>
              <w:rPr>
                <w:rFonts w:eastAsia="Malgun Gothic" w:cs="Calibri"/>
                <w:sz w:val="20"/>
              </w:rPr>
            </w:pPr>
            <w:r w:rsidRPr="000407FB">
              <w:rPr>
                <w:rFonts w:eastAsia="Malgun Gothic" w:cs="Calibri"/>
                <w:sz w:val="20"/>
              </w:rPr>
              <w:t>2, avenue Martin Luther King</w:t>
            </w:r>
          </w:p>
          <w:p w14:paraId="44122411" w14:textId="77777777" w:rsidR="000407FB" w:rsidRPr="000407FB" w:rsidRDefault="000407FB" w:rsidP="000407FB">
            <w:pPr>
              <w:ind w:left="36" w:firstLine="0"/>
              <w:contextualSpacing/>
              <w:jc w:val="center"/>
              <w:rPr>
                <w:rFonts w:eastAsia="Malgun Gothic" w:cs="Calibri"/>
                <w:sz w:val="20"/>
              </w:rPr>
            </w:pPr>
            <w:r w:rsidRPr="000407FB">
              <w:rPr>
                <w:rFonts w:eastAsia="Malgun Gothic" w:cs="Calibri"/>
                <w:sz w:val="20"/>
              </w:rPr>
              <w:t>87042 LIMOGES CEDEX</w:t>
            </w:r>
          </w:p>
          <w:p w14:paraId="6453C830" w14:textId="2A5D0968" w:rsidR="000407FB" w:rsidRPr="000407FB" w:rsidRDefault="000407FB" w:rsidP="005B2CAF">
            <w:pPr>
              <w:ind w:left="36" w:firstLine="0"/>
              <w:contextualSpacing/>
              <w:jc w:val="center"/>
            </w:pPr>
            <w:r w:rsidRPr="000407FB">
              <w:rPr>
                <w:rFonts w:eastAsia="Malgun Gothic" w:cs="Calibri"/>
                <w:sz w:val="20"/>
              </w:rPr>
              <w:t xml:space="preserve">Cellule de la Commande </w:t>
            </w:r>
            <w:r w:rsidR="005B2CAF">
              <w:rPr>
                <w:rFonts w:eastAsia="Malgun Gothic" w:cs="Calibri"/>
                <w:sz w:val="20"/>
              </w:rPr>
              <w:t>Publique</w:t>
            </w:r>
          </w:p>
        </w:tc>
        <w:tc>
          <w:tcPr>
            <w:tcW w:w="3402" w:type="dxa"/>
          </w:tcPr>
          <w:p w14:paraId="7D33B4C6" w14:textId="77777777" w:rsidR="000407FB" w:rsidRPr="000407FB" w:rsidRDefault="000407FB" w:rsidP="000407FB">
            <w:pPr>
              <w:tabs>
                <w:tab w:val="center" w:pos="4536"/>
                <w:tab w:val="right" w:pos="9072"/>
              </w:tabs>
              <w:ind w:left="0" w:firstLine="0"/>
              <w:jc w:val="left"/>
              <w:rPr>
                <w:noProof/>
                <w:lang w:eastAsia="fr-FR"/>
              </w:rPr>
            </w:pPr>
          </w:p>
          <w:p w14:paraId="43AAF9E1" w14:textId="77777777" w:rsidR="000407FB" w:rsidRPr="000407FB" w:rsidRDefault="000407FB" w:rsidP="000407FB">
            <w:pPr>
              <w:tabs>
                <w:tab w:val="center" w:pos="4536"/>
                <w:tab w:val="right" w:pos="9072"/>
              </w:tabs>
              <w:ind w:left="0" w:firstLine="0"/>
              <w:jc w:val="left"/>
              <w:rPr>
                <w:noProof/>
                <w:lang w:eastAsia="fr-FR"/>
              </w:rPr>
            </w:pPr>
          </w:p>
          <w:p w14:paraId="11410096" w14:textId="77777777" w:rsidR="000407FB" w:rsidRPr="000407FB" w:rsidRDefault="000407FB" w:rsidP="000407FB">
            <w:pPr>
              <w:tabs>
                <w:tab w:val="center" w:pos="4536"/>
                <w:tab w:val="right" w:pos="9072"/>
              </w:tabs>
              <w:ind w:left="0" w:firstLine="0"/>
              <w:jc w:val="left"/>
            </w:pPr>
            <w:r w:rsidRPr="000407FB">
              <w:rPr>
                <w:noProof/>
                <w:lang w:eastAsia="fr-FR"/>
              </w:rPr>
              <w:drawing>
                <wp:inline distT="0" distB="0" distL="0" distR="0" wp14:anchorId="3782C5D4" wp14:editId="2EEC29B6">
                  <wp:extent cx="1450181" cy="11049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chu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5231" cy="1108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28E3D3" w14:textId="77777777" w:rsidR="00BF1126" w:rsidRDefault="000F4A97" w:rsidP="002C7D1B">
      <w:pPr>
        <w:ind w:left="0" w:firstLine="0"/>
      </w:pPr>
    </w:p>
    <w:p w14:paraId="4DB8EC45" w14:textId="77777777" w:rsidR="000F13A5" w:rsidRDefault="000F13A5" w:rsidP="006E287C">
      <w:pPr>
        <w:shd w:val="clear" w:color="auto" w:fill="55AA38"/>
        <w:ind w:left="0" w:firstLine="0"/>
      </w:pPr>
    </w:p>
    <w:p w14:paraId="4A4CEC02" w14:textId="77777777" w:rsidR="000F13A5" w:rsidRPr="00316525" w:rsidRDefault="000F13A5" w:rsidP="006E287C">
      <w:pPr>
        <w:shd w:val="clear" w:color="auto" w:fill="55AA38"/>
        <w:tabs>
          <w:tab w:val="left" w:pos="3795"/>
        </w:tabs>
        <w:ind w:left="567" w:hanging="567"/>
        <w:contextualSpacing/>
        <w:jc w:val="center"/>
        <w:rPr>
          <w:rFonts w:eastAsia="Malgun Gothic" w:cs="Calibri"/>
          <w:b/>
          <w:color w:val="FFFFFF" w:themeColor="background1"/>
          <w:sz w:val="16"/>
          <w:szCs w:val="16"/>
        </w:rPr>
      </w:pPr>
    </w:p>
    <w:p w14:paraId="5E6759B2" w14:textId="5C2F78FC" w:rsidR="000F13A5" w:rsidRDefault="006E287C" w:rsidP="006E287C">
      <w:pPr>
        <w:shd w:val="clear" w:color="auto" w:fill="55AA38"/>
        <w:tabs>
          <w:tab w:val="left" w:pos="3795"/>
        </w:tabs>
        <w:ind w:left="567" w:hanging="567"/>
        <w:contextualSpacing/>
        <w:jc w:val="center"/>
        <w:rPr>
          <w:rFonts w:eastAsia="Malgun Gothic" w:cs="Calibri"/>
          <w:b/>
          <w:color w:val="FFFFFF" w:themeColor="background1"/>
          <w:sz w:val="44"/>
          <w:szCs w:val="32"/>
        </w:rPr>
      </w:pPr>
      <w:r>
        <w:rPr>
          <w:rFonts w:eastAsia="Malgun Gothic" w:cs="Calibri"/>
          <w:b/>
          <w:color w:val="FFFFFF" w:themeColor="background1"/>
          <w:sz w:val="44"/>
          <w:szCs w:val="32"/>
        </w:rPr>
        <w:t>Mission de codage du Programme de Médicalisation des Systèmes d’informations (PMSI) MCO – SMR</w:t>
      </w:r>
    </w:p>
    <w:p w14:paraId="46EB6FBB" w14:textId="77777777" w:rsidR="006E287C" w:rsidRPr="00C3466E" w:rsidRDefault="006E287C" w:rsidP="006E287C">
      <w:pPr>
        <w:shd w:val="clear" w:color="auto" w:fill="55AA38"/>
        <w:tabs>
          <w:tab w:val="left" w:pos="3795"/>
        </w:tabs>
        <w:ind w:left="567" w:hanging="567"/>
        <w:contextualSpacing/>
        <w:jc w:val="center"/>
        <w:rPr>
          <w:rFonts w:eastAsia="Malgun Gothic" w:cs="Calibri"/>
          <w:b/>
          <w:color w:val="FFFFFF" w:themeColor="background1"/>
          <w:sz w:val="32"/>
          <w:szCs w:val="32"/>
        </w:rPr>
      </w:pPr>
    </w:p>
    <w:p w14:paraId="3DE8F7AD" w14:textId="77777777" w:rsidR="00F81C45" w:rsidRPr="009C4C08" w:rsidRDefault="00F81C45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1F497D"/>
          <w:sz w:val="28"/>
          <w:szCs w:val="28"/>
        </w:rPr>
      </w:pPr>
    </w:p>
    <w:p w14:paraId="2D7284E9" w14:textId="7851D9FC" w:rsidR="00F81C45" w:rsidRDefault="00F81C45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1F497D"/>
          <w:sz w:val="28"/>
          <w:szCs w:val="28"/>
        </w:rPr>
      </w:pPr>
    </w:p>
    <w:p w14:paraId="77249453" w14:textId="77777777" w:rsidR="00B75596" w:rsidRPr="009C4C08" w:rsidRDefault="00B75596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1F497D"/>
          <w:sz w:val="28"/>
          <w:szCs w:val="28"/>
        </w:rPr>
      </w:pPr>
    </w:p>
    <w:p w14:paraId="1D61A90D" w14:textId="77777777" w:rsidR="000407FB" w:rsidRPr="00B046C0" w:rsidRDefault="000407FB" w:rsidP="00C25D1C">
      <w:pPr>
        <w:shd w:val="clear" w:color="auto" w:fill="FFFFFF" w:themeFill="background1"/>
        <w:spacing w:line="240" w:lineRule="atLeast"/>
        <w:ind w:left="0" w:firstLine="0"/>
        <w:jc w:val="center"/>
        <w:rPr>
          <w:b/>
          <w:color w:val="55AA38"/>
          <w:sz w:val="56"/>
          <w:szCs w:val="56"/>
        </w:rPr>
      </w:pPr>
      <w:r w:rsidRPr="00B046C0">
        <w:rPr>
          <w:b/>
          <w:color w:val="55AA38"/>
          <w:sz w:val="56"/>
          <w:szCs w:val="56"/>
        </w:rPr>
        <w:t>Cadre de mémoire technique</w:t>
      </w:r>
    </w:p>
    <w:p w14:paraId="469F195C" w14:textId="0353E35C" w:rsidR="000407FB" w:rsidRPr="005B2CAF" w:rsidRDefault="000407FB" w:rsidP="00C25D1C">
      <w:pPr>
        <w:shd w:val="clear" w:color="auto" w:fill="FFFFFF" w:themeFill="background1"/>
        <w:spacing w:line="240" w:lineRule="atLeast"/>
        <w:ind w:left="0" w:firstLine="0"/>
        <w:jc w:val="center"/>
        <w:rPr>
          <w:b/>
          <w:color w:val="92D050"/>
          <w:sz w:val="56"/>
          <w:szCs w:val="56"/>
        </w:rPr>
      </w:pPr>
      <w:r w:rsidRPr="00B046C0">
        <w:rPr>
          <w:b/>
          <w:color w:val="55AA38"/>
          <w:sz w:val="56"/>
          <w:szCs w:val="56"/>
        </w:rPr>
        <w:t>à remplir</w:t>
      </w:r>
      <w:r w:rsidR="00860397" w:rsidRPr="00B046C0">
        <w:rPr>
          <w:b/>
          <w:color w:val="55AA38"/>
          <w:sz w:val="56"/>
          <w:szCs w:val="56"/>
        </w:rPr>
        <w:t xml:space="preserve"> </w:t>
      </w:r>
      <w:r w:rsidR="00860397" w:rsidRPr="005B2CAF">
        <w:rPr>
          <w:b/>
          <w:color w:val="FF0000"/>
          <w:sz w:val="56"/>
          <w:szCs w:val="56"/>
        </w:rPr>
        <w:t>obligatoirement</w:t>
      </w:r>
      <w:r w:rsidRPr="005B2CAF">
        <w:rPr>
          <w:b/>
          <w:color w:val="92D050"/>
          <w:sz w:val="56"/>
          <w:szCs w:val="56"/>
        </w:rPr>
        <w:t xml:space="preserve"> </w:t>
      </w:r>
      <w:r w:rsidRPr="00B046C0">
        <w:rPr>
          <w:b/>
          <w:color w:val="55AA38"/>
          <w:sz w:val="56"/>
          <w:szCs w:val="56"/>
        </w:rPr>
        <w:t>par le candidat</w:t>
      </w:r>
    </w:p>
    <w:p w14:paraId="4445ED9B" w14:textId="176F0C8C" w:rsidR="00672F66" w:rsidRPr="000F13A5" w:rsidRDefault="00672F66" w:rsidP="00C25D1C">
      <w:pPr>
        <w:shd w:val="clear" w:color="auto" w:fill="FFFFFF" w:themeFill="background1"/>
        <w:spacing w:line="240" w:lineRule="atLeast"/>
        <w:ind w:left="0" w:firstLine="0"/>
        <w:jc w:val="center"/>
        <w:rPr>
          <w:b/>
          <w:color w:val="76923C" w:themeColor="accent3" w:themeShade="BF"/>
          <w:sz w:val="56"/>
          <w:szCs w:val="56"/>
        </w:rPr>
      </w:pPr>
    </w:p>
    <w:p w14:paraId="609CBCC1" w14:textId="515B370D" w:rsidR="00C25D1C" w:rsidRDefault="00C25D1C" w:rsidP="00C25D1C">
      <w:pPr>
        <w:shd w:val="clear" w:color="auto" w:fill="FFFFFF" w:themeFill="background1"/>
        <w:spacing w:line="240" w:lineRule="atLeast"/>
        <w:ind w:left="0" w:firstLine="0"/>
        <w:jc w:val="center"/>
        <w:rPr>
          <w:b/>
          <w:color w:val="76923C" w:themeColor="accent3" w:themeShade="BF"/>
          <w:sz w:val="56"/>
          <w:szCs w:val="56"/>
        </w:rPr>
      </w:pPr>
    </w:p>
    <w:p w14:paraId="335BD427" w14:textId="64E69B41" w:rsidR="00B75596" w:rsidRDefault="00B75596" w:rsidP="00C25D1C">
      <w:pPr>
        <w:shd w:val="clear" w:color="auto" w:fill="FFFFFF" w:themeFill="background1"/>
        <w:spacing w:line="240" w:lineRule="atLeast"/>
        <w:ind w:left="0" w:firstLine="0"/>
        <w:jc w:val="center"/>
        <w:rPr>
          <w:b/>
          <w:color w:val="76923C" w:themeColor="accent3" w:themeShade="BF"/>
          <w:sz w:val="56"/>
          <w:szCs w:val="56"/>
        </w:rPr>
      </w:pPr>
    </w:p>
    <w:p w14:paraId="7DDF0A90" w14:textId="70A5437A" w:rsidR="00B75596" w:rsidRDefault="00B75596" w:rsidP="00C25D1C">
      <w:pPr>
        <w:shd w:val="clear" w:color="auto" w:fill="FFFFFF" w:themeFill="background1"/>
        <w:spacing w:line="240" w:lineRule="atLeast"/>
        <w:ind w:left="0" w:firstLine="0"/>
        <w:jc w:val="center"/>
        <w:rPr>
          <w:b/>
          <w:color w:val="76923C" w:themeColor="accent3" w:themeShade="BF"/>
          <w:sz w:val="56"/>
          <w:szCs w:val="56"/>
        </w:rPr>
      </w:pPr>
    </w:p>
    <w:p w14:paraId="0F1A8141" w14:textId="06DD5DAE" w:rsidR="00B75596" w:rsidRDefault="00B75596" w:rsidP="00C25D1C">
      <w:pPr>
        <w:shd w:val="clear" w:color="auto" w:fill="FFFFFF" w:themeFill="background1"/>
        <w:spacing w:line="240" w:lineRule="atLeast"/>
        <w:ind w:left="0" w:firstLine="0"/>
        <w:jc w:val="center"/>
        <w:rPr>
          <w:b/>
          <w:color w:val="76923C" w:themeColor="accent3" w:themeShade="BF"/>
          <w:sz w:val="56"/>
          <w:szCs w:val="56"/>
        </w:rPr>
      </w:pPr>
    </w:p>
    <w:p w14:paraId="755F7F20" w14:textId="6B9CE130" w:rsidR="00B75596" w:rsidRDefault="00B75596" w:rsidP="00C25D1C">
      <w:pPr>
        <w:shd w:val="clear" w:color="auto" w:fill="FFFFFF" w:themeFill="background1"/>
        <w:spacing w:line="240" w:lineRule="atLeast"/>
        <w:ind w:left="0" w:firstLine="0"/>
        <w:jc w:val="center"/>
        <w:rPr>
          <w:b/>
          <w:color w:val="76923C" w:themeColor="accent3" w:themeShade="BF"/>
          <w:sz w:val="56"/>
          <w:szCs w:val="56"/>
        </w:rPr>
      </w:pPr>
    </w:p>
    <w:p w14:paraId="7C77E44C" w14:textId="77777777" w:rsidR="00B75596" w:rsidRPr="000F13A5" w:rsidRDefault="00B75596" w:rsidP="00C25D1C">
      <w:pPr>
        <w:shd w:val="clear" w:color="auto" w:fill="FFFFFF" w:themeFill="background1"/>
        <w:spacing w:line="240" w:lineRule="atLeast"/>
        <w:ind w:left="0" w:firstLine="0"/>
        <w:jc w:val="center"/>
        <w:rPr>
          <w:b/>
          <w:color w:val="76923C" w:themeColor="accent3" w:themeShade="BF"/>
          <w:sz w:val="56"/>
          <w:szCs w:val="56"/>
        </w:rPr>
      </w:pPr>
    </w:p>
    <w:p w14:paraId="78022C40" w14:textId="77777777" w:rsidR="00C25D1C" w:rsidRDefault="00C25D1C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1F497D"/>
          <w:sz w:val="28"/>
          <w:szCs w:val="28"/>
          <w:highlight w:val="yellow"/>
        </w:rPr>
      </w:pPr>
    </w:p>
    <w:p w14:paraId="066881EC" w14:textId="77777777" w:rsidR="00C25D1C" w:rsidRDefault="00C25D1C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1F497D"/>
          <w:sz w:val="28"/>
          <w:szCs w:val="28"/>
          <w:highlight w:val="yellow"/>
        </w:rPr>
      </w:pPr>
    </w:p>
    <w:p w14:paraId="724CF926" w14:textId="77777777" w:rsidR="00C25D1C" w:rsidRDefault="00C25D1C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1F497D"/>
          <w:sz w:val="28"/>
          <w:szCs w:val="28"/>
          <w:highlight w:val="yellow"/>
        </w:rPr>
      </w:pPr>
    </w:p>
    <w:p w14:paraId="0DFF0C69" w14:textId="77777777" w:rsidR="00C25D1C" w:rsidRDefault="00C25D1C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1F497D"/>
          <w:sz w:val="28"/>
          <w:szCs w:val="28"/>
          <w:highlight w:val="yellow"/>
        </w:rPr>
      </w:pPr>
    </w:p>
    <w:p w14:paraId="0C8BD750" w14:textId="77777777" w:rsidR="00C25D1C" w:rsidRPr="009C4C08" w:rsidRDefault="00C25D1C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1F497D"/>
          <w:sz w:val="28"/>
          <w:szCs w:val="28"/>
          <w:highlight w:val="yellow"/>
        </w:rPr>
      </w:pPr>
    </w:p>
    <w:p w14:paraId="6BCFD042" w14:textId="77777777" w:rsidR="000F13A5" w:rsidRDefault="000F13A5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1F497D"/>
          <w:sz w:val="28"/>
          <w:szCs w:val="28"/>
        </w:rPr>
      </w:pPr>
    </w:p>
    <w:p w14:paraId="1E7556A9" w14:textId="15B80732" w:rsidR="00F81C45" w:rsidRDefault="007D6A8B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76923C" w:themeColor="accent3" w:themeShade="BF"/>
          <w:sz w:val="28"/>
          <w:szCs w:val="28"/>
        </w:rPr>
      </w:pPr>
      <w:r>
        <w:rPr>
          <w:b/>
          <w:color w:val="1F497D"/>
          <w:sz w:val="28"/>
          <w:szCs w:val="28"/>
        </w:rPr>
        <w:lastRenderedPageBreak/>
        <w:t xml:space="preserve"> </w:t>
      </w:r>
    </w:p>
    <w:p w14:paraId="1CF100EE" w14:textId="0FCCC4FC" w:rsidR="008A5A99" w:rsidRDefault="008A5A99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1F497D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71"/>
        <w:gridCol w:w="4700"/>
      </w:tblGrid>
      <w:tr w:rsidR="00990D6C" w:rsidRPr="00990D6C" w14:paraId="53C4156C" w14:textId="77777777" w:rsidTr="006E287C">
        <w:tc>
          <w:tcPr>
            <w:tcW w:w="5071" w:type="dxa"/>
            <w:shd w:val="clear" w:color="auto" w:fill="55AA38"/>
          </w:tcPr>
          <w:p w14:paraId="3EEB9B2D" w14:textId="77777777" w:rsidR="00FD2345" w:rsidRPr="000F13A5" w:rsidRDefault="00FD2345" w:rsidP="00FD2345">
            <w:pPr>
              <w:pStyle w:val="Paragraphedeliste"/>
              <w:numPr>
                <w:ilvl w:val="0"/>
                <w:numId w:val="11"/>
              </w:numPr>
              <w:spacing w:before="1" w:after="120"/>
              <w:rPr>
                <w:rFonts w:eastAsia="Times New Roman" w:cs="Calibri"/>
                <w:b/>
                <w:color w:val="FFFFFF" w:themeColor="background1"/>
                <w:lang w:eastAsia="fr-FR"/>
              </w:rPr>
            </w:pPr>
            <w:r w:rsidRPr="000F13A5">
              <w:rPr>
                <w:rFonts w:eastAsia="Times New Roman" w:cs="Calibri"/>
                <w:b/>
                <w:color w:val="FFFFFF" w:themeColor="background1"/>
                <w:lang w:eastAsia="fr-FR"/>
              </w:rPr>
              <w:t>PRESENTATION DU CANDIDAT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clear" w:color="auto" w:fill="55AA38"/>
          </w:tcPr>
          <w:p w14:paraId="6FACD068" w14:textId="77777777" w:rsidR="00FD2345" w:rsidRPr="000F13A5" w:rsidRDefault="00FD2345" w:rsidP="00FD2345">
            <w:pPr>
              <w:spacing w:before="1" w:after="120"/>
              <w:ind w:left="0" w:firstLine="0"/>
              <w:rPr>
                <w:rFonts w:eastAsia="Times New Roman" w:cs="Calibri"/>
                <w:b/>
                <w:color w:val="FFFFFF" w:themeColor="background1"/>
                <w:lang w:eastAsia="fr-FR"/>
              </w:rPr>
            </w:pPr>
          </w:p>
        </w:tc>
      </w:tr>
      <w:tr w:rsidR="00FD2345" w14:paraId="699D17CE" w14:textId="77777777" w:rsidTr="00B75596">
        <w:tc>
          <w:tcPr>
            <w:tcW w:w="5071" w:type="dxa"/>
          </w:tcPr>
          <w:p w14:paraId="2476C2F4" w14:textId="77777777" w:rsidR="00FD2345" w:rsidRPr="000F13A5" w:rsidRDefault="00FD2345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  <w:r w:rsidRPr="000F13A5">
              <w:rPr>
                <w:rFonts w:eastAsia="Times New Roman" w:cs="Calibri"/>
                <w:lang w:eastAsia="fr-FR"/>
              </w:rPr>
              <w:t>Activités principales du prestataire</w:t>
            </w:r>
            <w:r w:rsidR="005C7C68" w:rsidRPr="000F13A5">
              <w:rPr>
                <w:rFonts w:eastAsia="Times New Roman" w:cs="Calibri"/>
                <w:lang w:eastAsia="fr-FR"/>
              </w:rPr>
              <w:t> :</w:t>
            </w:r>
          </w:p>
          <w:p w14:paraId="7B21C1A2" w14:textId="77777777" w:rsidR="005C7C68" w:rsidRPr="000F13A5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590E707E" w14:textId="77777777" w:rsidR="005C7C68" w:rsidRPr="000F13A5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  <w:tc>
          <w:tcPr>
            <w:tcW w:w="4700" w:type="dxa"/>
            <w:shd w:val="pct10" w:color="auto" w:fill="auto"/>
          </w:tcPr>
          <w:p w14:paraId="19FE695E" w14:textId="77777777" w:rsidR="00FD2345" w:rsidRPr="0003029F" w:rsidRDefault="00FD2345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501CFB96" w14:textId="77777777" w:rsidR="005C7C68" w:rsidRPr="0003029F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02EC8B6D" w14:textId="77777777" w:rsidR="005C7C68" w:rsidRPr="0003029F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47AD9795" w14:textId="77777777" w:rsidR="005C7C68" w:rsidRPr="0003029F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  <w:tr w:rsidR="00FD2345" w14:paraId="78DD685A" w14:textId="77777777" w:rsidTr="00B75596">
        <w:tc>
          <w:tcPr>
            <w:tcW w:w="5071" w:type="dxa"/>
          </w:tcPr>
          <w:p w14:paraId="4AA72129" w14:textId="77777777" w:rsidR="00FD2345" w:rsidRPr="000F13A5" w:rsidRDefault="00FD2345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  <w:r w:rsidRPr="000F13A5">
              <w:rPr>
                <w:rFonts w:eastAsia="Times New Roman" w:cs="Calibri"/>
                <w:lang w:eastAsia="fr-FR"/>
              </w:rPr>
              <w:t>Le cas échéan</w:t>
            </w:r>
            <w:r w:rsidR="005C7C68" w:rsidRPr="000F13A5">
              <w:rPr>
                <w:rFonts w:eastAsia="Times New Roman" w:cs="Calibri"/>
                <w:lang w:eastAsia="fr-FR"/>
              </w:rPr>
              <w:t>t</w:t>
            </w:r>
            <w:r w:rsidRPr="000F13A5">
              <w:rPr>
                <w:rFonts w:eastAsia="Times New Roman" w:cs="Calibri"/>
                <w:lang w:eastAsia="fr-FR"/>
              </w:rPr>
              <w:t>, activités secondaires du prestataire, directement en lien avec l’objet de cette procédure</w:t>
            </w:r>
            <w:r w:rsidR="000F09BC" w:rsidRPr="000F13A5">
              <w:rPr>
                <w:rFonts w:eastAsia="Times New Roman" w:cs="Calibri"/>
                <w:lang w:eastAsia="fr-FR"/>
              </w:rPr>
              <w:t> :</w:t>
            </w:r>
          </w:p>
        </w:tc>
        <w:tc>
          <w:tcPr>
            <w:tcW w:w="4700" w:type="dxa"/>
            <w:shd w:val="pct10" w:color="auto" w:fill="auto"/>
          </w:tcPr>
          <w:p w14:paraId="08B00E3F" w14:textId="77777777" w:rsidR="00FD2345" w:rsidRPr="0003029F" w:rsidRDefault="00FD2345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651F2D06" w14:textId="77777777" w:rsidR="005C7C68" w:rsidRPr="0003029F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780F2A79" w14:textId="77777777" w:rsidR="005C7C68" w:rsidRPr="0003029F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  <w:tr w:rsidR="00FD2345" w14:paraId="21810BF8" w14:textId="77777777" w:rsidTr="00B75596">
        <w:tc>
          <w:tcPr>
            <w:tcW w:w="5071" w:type="dxa"/>
          </w:tcPr>
          <w:p w14:paraId="60F94366" w14:textId="1FC8B462" w:rsidR="00FD2345" w:rsidRDefault="0004353F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  <w:r>
              <w:rPr>
                <w:rFonts w:eastAsia="Times New Roman" w:cs="Calibri"/>
                <w:lang w:eastAsia="fr-FR"/>
              </w:rPr>
              <w:t xml:space="preserve">Le prestataire a </w:t>
            </w:r>
            <w:r w:rsidRPr="000F13A5">
              <w:rPr>
                <w:rFonts w:eastAsia="Times New Roman" w:cs="Calibri"/>
                <w:lang w:eastAsia="fr-FR"/>
              </w:rPr>
              <w:t>t</w:t>
            </w:r>
            <w:r w:rsidR="00FD2345" w:rsidRPr="000F13A5">
              <w:rPr>
                <w:rFonts w:eastAsia="Times New Roman" w:cs="Calibri"/>
                <w:lang w:eastAsia="fr-FR"/>
              </w:rPr>
              <w:t>-il recours à un réseau d’experts partenaires pour l’exécution de la mission ?</w:t>
            </w:r>
            <w:r w:rsidR="0016556E" w:rsidRPr="000F13A5">
              <w:rPr>
                <w:rFonts w:eastAsia="Times New Roman" w:cs="Calibri"/>
                <w:lang w:eastAsia="fr-FR"/>
              </w:rPr>
              <w:t xml:space="preserve"> </w:t>
            </w:r>
            <w:r w:rsidR="00FD2345" w:rsidRPr="000F13A5">
              <w:rPr>
                <w:rFonts w:eastAsia="Times New Roman" w:cs="Calibri"/>
                <w:lang w:eastAsia="fr-FR"/>
              </w:rPr>
              <w:t>dans l’affirmative expliquer pour quel(s) aspect(s)</w:t>
            </w:r>
            <w:r w:rsidR="000F09BC" w:rsidRPr="000F13A5">
              <w:rPr>
                <w:rFonts w:eastAsia="Times New Roman" w:cs="Calibri"/>
                <w:lang w:eastAsia="fr-FR"/>
              </w:rPr>
              <w:t> :</w:t>
            </w:r>
          </w:p>
          <w:p w14:paraId="559B7FE3" w14:textId="77777777" w:rsidR="00860397" w:rsidRDefault="00860397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41EAFA3F" w14:textId="77777777" w:rsidR="00860397" w:rsidRDefault="00860397" w:rsidP="00B75596">
            <w:pPr>
              <w:spacing w:before="1" w:after="120"/>
              <w:ind w:left="0" w:firstLine="0"/>
              <w:rPr>
                <w:rFonts w:eastAsia="Times New Roman" w:cs="Calibri"/>
                <w:color w:val="FF0000"/>
                <w:lang w:eastAsia="fr-FR"/>
              </w:rPr>
            </w:pPr>
          </w:p>
          <w:p w14:paraId="058CC362" w14:textId="77777777" w:rsidR="0004353F" w:rsidRDefault="0004353F" w:rsidP="00B75596">
            <w:pPr>
              <w:spacing w:before="1" w:after="120"/>
              <w:ind w:left="0" w:firstLine="0"/>
              <w:rPr>
                <w:rFonts w:eastAsia="Times New Roman" w:cs="Calibri"/>
                <w:color w:val="FF0000"/>
                <w:lang w:eastAsia="fr-FR"/>
              </w:rPr>
            </w:pPr>
          </w:p>
          <w:p w14:paraId="465C8387" w14:textId="77777777" w:rsidR="0004353F" w:rsidRDefault="0004353F" w:rsidP="00B75596">
            <w:pPr>
              <w:spacing w:before="1" w:after="120"/>
              <w:ind w:left="0" w:firstLine="0"/>
              <w:rPr>
                <w:rFonts w:eastAsia="Times New Roman" w:cs="Calibri"/>
                <w:color w:val="FF0000"/>
                <w:lang w:eastAsia="fr-FR"/>
              </w:rPr>
            </w:pPr>
          </w:p>
          <w:p w14:paraId="49860D84" w14:textId="04302733" w:rsidR="0004353F" w:rsidRPr="00860397" w:rsidRDefault="0004353F" w:rsidP="00B75596">
            <w:pPr>
              <w:spacing w:before="1" w:after="120"/>
              <w:ind w:left="0" w:firstLine="0"/>
              <w:rPr>
                <w:rFonts w:eastAsia="Times New Roman" w:cs="Calibri"/>
                <w:color w:val="FF0000"/>
                <w:lang w:eastAsia="fr-FR"/>
              </w:rPr>
            </w:pPr>
          </w:p>
        </w:tc>
        <w:tc>
          <w:tcPr>
            <w:tcW w:w="4700" w:type="dxa"/>
            <w:shd w:val="pct10" w:color="auto" w:fill="auto"/>
          </w:tcPr>
          <w:p w14:paraId="36C169EE" w14:textId="77777777" w:rsidR="00FD2345" w:rsidRPr="0003029F" w:rsidRDefault="00FD2345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3509954C" w14:textId="77777777" w:rsidR="000F09BC" w:rsidRPr="0003029F" w:rsidRDefault="000F09BC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4BB1432D" w14:textId="77777777" w:rsidR="000F09BC" w:rsidRPr="0003029F" w:rsidRDefault="000F09BC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6A6AE286" w14:textId="77777777" w:rsidR="000F09BC" w:rsidRPr="0003029F" w:rsidRDefault="000F09BC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</w:tbl>
    <w:p w14:paraId="6EB4E209" w14:textId="551AA49E" w:rsidR="00F81C45" w:rsidRDefault="00F81C45" w:rsidP="00FD2345">
      <w:pPr>
        <w:spacing w:before="1" w:after="120"/>
        <w:ind w:left="0" w:firstLine="0"/>
        <w:rPr>
          <w:rFonts w:eastAsia="Times New Roman" w:cs="Calibri"/>
          <w:color w:val="1F497D"/>
          <w:lang w:eastAsia="fr-FR"/>
        </w:rPr>
      </w:pPr>
    </w:p>
    <w:p w14:paraId="7A2A1D1C" w14:textId="77777777" w:rsidR="008A5A99" w:rsidRDefault="008A5A99" w:rsidP="00FD2345">
      <w:pPr>
        <w:spacing w:before="1" w:after="120"/>
        <w:ind w:left="0" w:firstLine="0"/>
        <w:rPr>
          <w:rFonts w:eastAsia="Times New Roman" w:cs="Calibri"/>
          <w:color w:val="1F497D"/>
          <w:lang w:eastAsia="fr-FR"/>
        </w:rPr>
      </w:pPr>
    </w:p>
    <w:tbl>
      <w:tblPr>
        <w:tblStyle w:val="Grilledutableau"/>
        <w:tblW w:w="10016" w:type="dxa"/>
        <w:shd w:val="pct10" w:color="auto" w:fill="auto"/>
        <w:tblLook w:val="04A0" w:firstRow="1" w:lastRow="0" w:firstColumn="1" w:lastColumn="0" w:noHBand="0" w:noVBand="1"/>
      </w:tblPr>
      <w:tblGrid>
        <w:gridCol w:w="5178"/>
        <w:gridCol w:w="4829"/>
        <w:gridCol w:w="9"/>
      </w:tblGrid>
      <w:tr w:rsidR="00990D6C" w:rsidRPr="00990D6C" w14:paraId="6123591F" w14:textId="77777777" w:rsidTr="002F6EF8">
        <w:trPr>
          <w:gridAfter w:val="1"/>
          <w:wAfter w:w="9" w:type="dxa"/>
        </w:trPr>
        <w:tc>
          <w:tcPr>
            <w:tcW w:w="5178" w:type="dxa"/>
            <w:shd w:val="clear" w:color="auto" w:fill="55AA38"/>
          </w:tcPr>
          <w:p w14:paraId="2C507546" w14:textId="4052E1C0" w:rsidR="005C7C68" w:rsidRPr="00990D6C" w:rsidRDefault="0003029F" w:rsidP="005C7C68">
            <w:pPr>
              <w:pStyle w:val="Paragraphedeliste"/>
              <w:numPr>
                <w:ilvl w:val="0"/>
                <w:numId w:val="11"/>
              </w:numPr>
              <w:spacing w:before="1" w:after="120"/>
              <w:rPr>
                <w:rFonts w:eastAsia="Times New Roman" w:cs="Calibri"/>
                <w:b/>
                <w:color w:val="FFFFFF" w:themeColor="background1"/>
                <w:lang w:eastAsia="fr-FR"/>
              </w:rPr>
            </w:pPr>
            <w:r w:rsidRPr="00990D6C">
              <w:rPr>
                <w:rFonts w:eastAsia="Times New Roman" w:cs="Calibri"/>
                <w:b/>
                <w:color w:val="FFFFFF" w:themeColor="background1"/>
                <w:lang w:eastAsia="fr-FR"/>
              </w:rPr>
              <w:t>LES MOYENS HUMAINS</w:t>
            </w:r>
            <w:r w:rsidR="005D6048">
              <w:rPr>
                <w:rFonts w:eastAsia="Times New Roman" w:cs="Calibri"/>
                <w:b/>
                <w:color w:val="FFFFFF" w:themeColor="background1"/>
                <w:lang w:eastAsia="fr-FR"/>
              </w:rPr>
              <w:t xml:space="preserve"> de l’EQUIPE DU CANDIDAT</w:t>
            </w:r>
          </w:p>
        </w:tc>
        <w:tc>
          <w:tcPr>
            <w:tcW w:w="4829" w:type="dxa"/>
            <w:shd w:val="clear" w:color="auto" w:fill="55AA38"/>
          </w:tcPr>
          <w:p w14:paraId="25AFB79A" w14:textId="77777777" w:rsidR="005C7C68" w:rsidRPr="00990D6C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b/>
                <w:color w:val="FFFFFF" w:themeColor="background1"/>
                <w:lang w:eastAsia="fr-FR"/>
              </w:rPr>
            </w:pPr>
          </w:p>
        </w:tc>
      </w:tr>
      <w:tr w:rsidR="00EC6436" w14:paraId="19B5E5AE" w14:textId="77777777" w:rsidTr="002F6EF8">
        <w:trPr>
          <w:trHeight w:val="418"/>
        </w:trPr>
        <w:tc>
          <w:tcPr>
            <w:tcW w:w="10016" w:type="dxa"/>
            <w:gridSpan w:val="3"/>
            <w:shd w:val="pct10" w:color="auto" w:fill="auto"/>
          </w:tcPr>
          <w:p w14:paraId="241EF3B9" w14:textId="77777777" w:rsidR="00EC6436" w:rsidRPr="000F13A5" w:rsidRDefault="00EC6436" w:rsidP="00FD2345">
            <w:pPr>
              <w:spacing w:before="1" w:after="120"/>
              <w:ind w:left="0" w:firstLine="0"/>
              <w:rPr>
                <w:rFonts w:eastAsia="Times New Roman" w:cs="Calibri"/>
                <w:b/>
                <w:u w:val="single"/>
                <w:lang w:eastAsia="fr-FR"/>
              </w:rPr>
            </w:pPr>
            <w:r w:rsidRPr="000F13A5">
              <w:rPr>
                <w:rFonts w:eastAsia="Times New Roman" w:cs="Calibri"/>
                <w:b/>
                <w:u w:val="single"/>
                <w:lang w:eastAsia="fr-FR"/>
              </w:rPr>
              <w:t xml:space="preserve">Fournir Curriculum Vitae et le cas échéant tout élément justificatif </w:t>
            </w:r>
          </w:p>
          <w:p w14:paraId="5278C48A" w14:textId="7E21B9EF" w:rsidR="00CD4EBF" w:rsidRPr="000F13A5" w:rsidRDefault="000F09BC" w:rsidP="00990D6C">
            <w:pPr>
              <w:shd w:val="pct10" w:color="auto" w:fill="auto"/>
              <w:spacing w:before="1" w:after="120"/>
              <w:ind w:left="0" w:firstLine="0"/>
              <w:jc w:val="left"/>
              <w:rPr>
                <w:rFonts w:eastAsia="Times New Roman" w:cs="Calibri"/>
                <w:b/>
                <w:lang w:eastAsia="fr-FR"/>
              </w:rPr>
            </w:pPr>
            <w:r w:rsidRPr="000F13A5">
              <w:rPr>
                <w:rFonts w:eastAsia="Times New Roman" w:cs="Calibri"/>
                <w:b/>
                <w:lang w:eastAsia="fr-FR"/>
              </w:rPr>
              <w:t xml:space="preserve">                                                                                                  Nombre de CV joint : </w:t>
            </w:r>
            <w:r w:rsidR="00EC03BF">
              <w:rPr>
                <w:rFonts w:eastAsia="Times New Roman" w:cs="Calibri"/>
                <w:b/>
                <w:lang w:eastAsia="fr-FR"/>
              </w:rPr>
              <w:t xml:space="preserve"> </w:t>
            </w:r>
            <w:r w:rsidRPr="000F13A5">
              <w:rPr>
                <w:rFonts w:eastAsia="Times New Roman" w:cs="Calibri"/>
                <w:b/>
                <w:lang w:eastAsia="fr-FR"/>
              </w:rPr>
              <w:t>_______________</w:t>
            </w:r>
          </w:p>
          <w:p w14:paraId="7E18D525" w14:textId="77777777" w:rsidR="000F09BC" w:rsidRPr="000F13A5" w:rsidRDefault="000F09BC" w:rsidP="000F09BC">
            <w:pPr>
              <w:spacing w:before="1" w:after="120"/>
              <w:ind w:left="0" w:firstLine="0"/>
              <w:jc w:val="left"/>
              <w:rPr>
                <w:rFonts w:eastAsia="Times New Roman" w:cs="Calibri"/>
                <w:b/>
                <w:lang w:eastAsia="fr-FR"/>
              </w:rPr>
            </w:pPr>
          </w:p>
        </w:tc>
      </w:tr>
      <w:tr w:rsidR="005C7C68" w14:paraId="696E73E5" w14:textId="77777777" w:rsidTr="008665B4">
        <w:trPr>
          <w:gridAfter w:val="1"/>
          <w:wAfter w:w="9" w:type="dxa"/>
          <w:trHeight w:val="1996"/>
        </w:trPr>
        <w:tc>
          <w:tcPr>
            <w:tcW w:w="5178" w:type="dxa"/>
            <w:shd w:val="clear" w:color="auto" w:fill="auto"/>
          </w:tcPr>
          <w:p w14:paraId="7238F3CA" w14:textId="76600905" w:rsidR="0004353F" w:rsidRPr="00860397" w:rsidRDefault="005C7C68" w:rsidP="0004353F">
            <w:pPr>
              <w:spacing w:before="1" w:after="120"/>
              <w:ind w:left="0" w:firstLine="0"/>
              <w:rPr>
                <w:rFonts w:eastAsia="Times New Roman" w:cs="Calibri"/>
                <w:color w:val="FF0000"/>
                <w:lang w:eastAsia="fr-FR"/>
              </w:rPr>
            </w:pPr>
            <w:r w:rsidRPr="000F13A5">
              <w:rPr>
                <w:rFonts w:eastAsia="Times New Roman" w:cs="Calibri"/>
                <w:lang w:eastAsia="fr-FR"/>
              </w:rPr>
              <w:t>Nombre d’intervenants affectés à la mission </w:t>
            </w:r>
            <w:r w:rsidR="00915381">
              <w:rPr>
                <w:rFonts w:eastAsia="Times New Roman" w:cs="Calibri"/>
                <w:lang w:eastAsia="fr-FR"/>
              </w:rPr>
              <w:t>ainsi que leurs expériences</w:t>
            </w:r>
            <w:r w:rsidRPr="000F13A5">
              <w:rPr>
                <w:rFonts w:eastAsia="Times New Roman" w:cs="Calibri"/>
                <w:lang w:eastAsia="fr-FR"/>
              </w:rPr>
              <w:t>:</w:t>
            </w:r>
            <w:r w:rsidR="00860397">
              <w:rPr>
                <w:rFonts w:eastAsia="Times New Roman" w:cs="Calibri"/>
                <w:color w:val="FF0000"/>
                <w:lang w:eastAsia="fr-FR"/>
              </w:rPr>
              <w:t xml:space="preserve"> </w:t>
            </w:r>
          </w:p>
        </w:tc>
        <w:tc>
          <w:tcPr>
            <w:tcW w:w="4829" w:type="dxa"/>
            <w:shd w:val="pct10" w:color="auto" w:fill="auto"/>
          </w:tcPr>
          <w:p w14:paraId="0DED7356" w14:textId="77777777" w:rsidR="005C7C68" w:rsidRPr="000F13A5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</w:tr>
      <w:tr w:rsidR="005C7C68" w14:paraId="4D718C36" w14:textId="77777777" w:rsidTr="008665B4">
        <w:trPr>
          <w:gridAfter w:val="1"/>
          <w:wAfter w:w="9" w:type="dxa"/>
          <w:trHeight w:val="2819"/>
        </w:trPr>
        <w:tc>
          <w:tcPr>
            <w:tcW w:w="5178" w:type="dxa"/>
            <w:shd w:val="clear" w:color="auto" w:fill="auto"/>
          </w:tcPr>
          <w:p w14:paraId="4D61073C" w14:textId="1F08D556" w:rsidR="001C3F0A" w:rsidRPr="000F13A5" w:rsidRDefault="008665B4" w:rsidP="005C7C68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  <w:r>
              <w:rPr>
                <w:rFonts w:eastAsia="Times New Roman" w:cs="Calibri"/>
                <w:lang w:eastAsia="fr-FR"/>
              </w:rPr>
              <w:t xml:space="preserve">Description de la polyvalence des Techniciens de l’Information Médicale sur les différents secteurs à coder. </w:t>
            </w:r>
          </w:p>
        </w:tc>
        <w:tc>
          <w:tcPr>
            <w:tcW w:w="4829" w:type="dxa"/>
            <w:shd w:val="pct10" w:color="auto" w:fill="auto"/>
          </w:tcPr>
          <w:p w14:paraId="1E5F69FB" w14:textId="77777777" w:rsidR="00B51208" w:rsidRPr="000F13A5" w:rsidRDefault="00B51208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</w:tr>
      <w:tr w:rsidR="00392403" w14:paraId="4455DCEF" w14:textId="77777777" w:rsidTr="008665B4">
        <w:trPr>
          <w:gridAfter w:val="1"/>
          <w:wAfter w:w="9" w:type="dxa"/>
          <w:trHeight w:val="2400"/>
        </w:trPr>
        <w:tc>
          <w:tcPr>
            <w:tcW w:w="5178" w:type="dxa"/>
            <w:shd w:val="clear" w:color="auto" w:fill="auto"/>
          </w:tcPr>
          <w:p w14:paraId="58CA1D28" w14:textId="1F3BF916" w:rsidR="002702C9" w:rsidRDefault="008665B4" w:rsidP="005C7C68">
            <w:pPr>
              <w:spacing w:before="1" w:after="120"/>
              <w:ind w:left="0" w:firstLine="0"/>
            </w:pPr>
            <w:r>
              <w:lastRenderedPageBreak/>
              <w:t>Les techniciens de l’information Médicale sont-ils exclusivement dédiés à la prestation ?</w:t>
            </w:r>
          </w:p>
          <w:p w14:paraId="181CDF24" w14:textId="5CD1B25F" w:rsidR="008665B4" w:rsidRPr="000F13A5" w:rsidRDefault="008665B4" w:rsidP="005C7C68">
            <w:pPr>
              <w:spacing w:before="1" w:after="120"/>
              <w:ind w:left="0" w:firstLine="0"/>
            </w:pPr>
            <w:r>
              <w:t>Si non, dans quel cadre réalisent ils leurs missions ?</w:t>
            </w:r>
          </w:p>
        </w:tc>
        <w:tc>
          <w:tcPr>
            <w:tcW w:w="4829" w:type="dxa"/>
            <w:shd w:val="pct10" w:color="auto" w:fill="auto"/>
          </w:tcPr>
          <w:p w14:paraId="26A934A8" w14:textId="77777777" w:rsidR="00392403" w:rsidRPr="000F13A5" w:rsidRDefault="00392403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</w:tr>
    </w:tbl>
    <w:p w14:paraId="6649453F" w14:textId="3D4402CA" w:rsidR="005B2CAF" w:rsidRDefault="005B2CAF" w:rsidP="00915381">
      <w:pPr>
        <w:ind w:left="0" w:firstLine="0"/>
      </w:pPr>
    </w:p>
    <w:p w14:paraId="25848B6C" w14:textId="77777777" w:rsidR="005B2CAF" w:rsidRDefault="005B2CA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97"/>
        <w:gridCol w:w="4874"/>
      </w:tblGrid>
      <w:tr w:rsidR="00860397" w:rsidRPr="00990D6C" w14:paraId="04352C5A" w14:textId="77777777" w:rsidTr="006E287C">
        <w:tc>
          <w:tcPr>
            <w:tcW w:w="4960" w:type="dxa"/>
            <w:shd w:val="clear" w:color="auto" w:fill="55AA38"/>
          </w:tcPr>
          <w:p w14:paraId="475BFE79" w14:textId="73718B56" w:rsidR="00860397" w:rsidRPr="00990D6C" w:rsidRDefault="00860397" w:rsidP="008665B4">
            <w:pPr>
              <w:spacing w:before="1" w:after="120"/>
              <w:ind w:left="0" w:firstLine="0"/>
              <w:jc w:val="left"/>
              <w:rPr>
                <w:rFonts w:eastAsia="Times New Roman" w:cs="Calibri"/>
                <w:b/>
                <w:color w:val="FFFFFF" w:themeColor="background1"/>
                <w:lang w:eastAsia="fr-FR"/>
              </w:rPr>
            </w:pPr>
            <w:r w:rsidRPr="00990D6C">
              <w:rPr>
                <w:rFonts w:eastAsia="Times New Roman" w:cs="Calibri"/>
                <w:b/>
                <w:color w:val="FFFFFF" w:themeColor="background1"/>
                <w:lang w:eastAsia="fr-FR"/>
              </w:rPr>
              <w:t xml:space="preserve">3/ </w:t>
            </w:r>
            <w:r w:rsidR="008665B4">
              <w:rPr>
                <w:rFonts w:eastAsia="Times New Roman" w:cs="Calibri"/>
                <w:b/>
                <w:color w:val="FFFFFF" w:themeColor="background1"/>
                <w:lang w:eastAsia="fr-FR"/>
              </w:rPr>
              <w:t>Qualité de la prestation proposée</w:t>
            </w:r>
          </w:p>
        </w:tc>
        <w:tc>
          <w:tcPr>
            <w:tcW w:w="4961" w:type="dxa"/>
            <w:shd w:val="clear" w:color="auto" w:fill="55AA38"/>
          </w:tcPr>
          <w:p w14:paraId="2F3E4DA3" w14:textId="714BF350" w:rsidR="00AF3EE4" w:rsidRPr="00990D6C" w:rsidRDefault="00AF3EE4" w:rsidP="00860397">
            <w:pPr>
              <w:spacing w:before="1" w:after="120"/>
              <w:ind w:left="0" w:firstLine="0"/>
              <w:rPr>
                <w:rFonts w:eastAsia="Times New Roman" w:cs="Calibri"/>
                <w:b/>
                <w:color w:val="FFFFFF" w:themeColor="background1"/>
                <w:lang w:eastAsia="fr-FR"/>
              </w:rPr>
            </w:pPr>
          </w:p>
        </w:tc>
      </w:tr>
      <w:tr w:rsidR="00860397" w14:paraId="2B8FE3FA" w14:textId="77777777" w:rsidTr="00915381">
        <w:trPr>
          <w:trHeight w:val="6426"/>
        </w:trPr>
        <w:tc>
          <w:tcPr>
            <w:tcW w:w="4960" w:type="dxa"/>
          </w:tcPr>
          <w:p w14:paraId="2BAF8E9C" w14:textId="77777777" w:rsidR="008665B4" w:rsidRDefault="008665B4" w:rsidP="008665B4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  <w:r>
              <w:rPr>
                <w:rFonts w:eastAsia="Times New Roman" w:cs="Calibri"/>
                <w:lang w:eastAsia="fr-FR"/>
              </w:rPr>
              <w:t>Présentation de la méthodologie et du suivi d’exécution des codages réalisés par le prestataire en interne</w:t>
            </w:r>
          </w:p>
          <w:p w14:paraId="1566068D" w14:textId="752BC849" w:rsidR="00915381" w:rsidRPr="00915381" w:rsidRDefault="00915381" w:rsidP="008665B4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  <w:tc>
          <w:tcPr>
            <w:tcW w:w="4961" w:type="dxa"/>
            <w:shd w:val="pct10" w:color="auto" w:fill="auto"/>
          </w:tcPr>
          <w:p w14:paraId="48F819C7" w14:textId="188F2187" w:rsidR="00860397" w:rsidRDefault="00860397" w:rsidP="00860397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7101C866" w14:textId="77777777" w:rsidR="00860397" w:rsidRDefault="00860397" w:rsidP="00860397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6C71DA7A" w14:textId="77777777" w:rsidR="00860397" w:rsidRDefault="00860397" w:rsidP="00860397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66D76A09" w14:textId="77777777" w:rsidR="00860397" w:rsidRDefault="00860397" w:rsidP="00860397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710BD4E0" w14:textId="77777777" w:rsidR="00860397" w:rsidRDefault="00860397" w:rsidP="00860397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6DF28E02" w14:textId="77777777" w:rsidR="00860397" w:rsidRDefault="00860397" w:rsidP="00860397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0D3ECDA7" w14:textId="77777777" w:rsidR="00860397" w:rsidRDefault="00860397" w:rsidP="00860397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3D643AF0" w14:textId="77777777" w:rsidR="00860397" w:rsidRDefault="00860397" w:rsidP="00860397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4935D6AA" w14:textId="77777777" w:rsidR="00860397" w:rsidRDefault="00860397" w:rsidP="00860397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31790A8E" w14:textId="77777777" w:rsidR="00860397" w:rsidRDefault="00860397" w:rsidP="00860397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0B96B86A" w14:textId="77777777" w:rsidR="00860397" w:rsidRDefault="00860397" w:rsidP="00860397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302D7148" w14:textId="77777777" w:rsidR="00860397" w:rsidRDefault="00860397" w:rsidP="00860397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5A5FA887" w14:textId="77777777" w:rsidR="00860397" w:rsidRDefault="00860397" w:rsidP="00860397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22D126ED" w14:textId="77777777" w:rsidR="00860397" w:rsidRDefault="00860397" w:rsidP="00860397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4CCF0A71" w14:textId="77777777" w:rsidR="00860397" w:rsidRDefault="00860397" w:rsidP="00860397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3DD081AB" w14:textId="77777777" w:rsidR="00860397" w:rsidRDefault="00860397" w:rsidP="00860397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030B5730" w14:textId="77777777" w:rsidR="00860397" w:rsidRDefault="00860397" w:rsidP="00860397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651C8CA6" w14:textId="77777777" w:rsidR="00860397" w:rsidRDefault="00860397" w:rsidP="00860397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134CAFB3" w14:textId="77777777" w:rsidR="00860397" w:rsidRDefault="00860397" w:rsidP="00860397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7FFD2603" w14:textId="77777777" w:rsidR="00860397" w:rsidRDefault="00860397" w:rsidP="00860397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2DA845F0" w14:textId="77777777" w:rsidR="00860397" w:rsidRDefault="00860397" w:rsidP="00860397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  <w:tr w:rsidR="00915381" w14:paraId="4B4C8991" w14:textId="77777777" w:rsidTr="00915381">
        <w:trPr>
          <w:trHeight w:val="6426"/>
        </w:trPr>
        <w:tc>
          <w:tcPr>
            <w:tcW w:w="4960" w:type="dxa"/>
            <w:tcBorders>
              <w:bottom w:val="single" w:sz="4" w:space="0" w:color="auto"/>
            </w:tcBorders>
          </w:tcPr>
          <w:p w14:paraId="52A3207B" w14:textId="74AD2F9D" w:rsidR="00915381" w:rsidRDefault="00915381" w:rsidP="008665B4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  <w:r>
              <w:rPr>
                <w:rFonts w:eastAsia="Times New Roman" w:cs="Calibri"/>
                <w:lang w:eastAsia="fr-FR"/>
              </w:rPr>
              <w:lastRenderedPageBreak/>
              <w:t>Quels sont les moyens mis en œuvre par le prestataire dans la sécurisation des données transmises par les établissements</w:t>
            </w:r>
            <w:r w:rsidR="007F3A9B">
              <w:rPr>
                <w:rFonts w:eastAsia="Times New Roman" w:cs="Calibri"/>
                <w:lang w:eastAsia="fr-FR"/>
              </w:rPr>
              <w:t xml:space="preserve"> (le candidat transmettra les trames documentaires si il en dispose)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pct10" w:color="auto" w:fill="auto"/>
          </w:tcPr>
          <w:p w14:paraId="5721EB4B" w14:textId="77777777" w:rsidR="00915381" w:rsidRDefault="00915381" w:rsidP="00860397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</w:tbl>
    <w:p w14:paraId="065109C6" w14:textId="537B5D38" w:rsidR="005B2CAF" w:rsidRDefault="005B2CAF" w:rsidP="00111C42">
      <w:pPr>
        <w:spacing w:before="1" w:after="120"/>
        <w:ind w:left="0" w:firstLine="0"/>
        <w:rPr>
          <w:rFonts w:eastAsia="Times New Roman" w:cs="Calibri"/>
          <w:color w:val="1F497D"/>
          <w:lang w:eastAsia="fr-FR"/>
        </w:rPr>
      </w:pPr>
    </w:p>
    <w:p w14:paraId="53DD2DF6" w14:textId="09EE541D" w:rsidR="00041FC5" w:rsidRDefault="00041FC5" w:rsidP="00111C42">
      <w:pPr>
        <w:spacing w:before="1" w:after="120"/>
        <w:ind w:left="0" w:firstLine="0"/>
        <w:rPr>
          <w:rFonts w:eastAsia="Times New Roman" w:cs="Calibri"/>
          <w:color w:val="1F497D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03"/>
        <w:gridCol w:w="4868"/>
      </w:tblGrid>
      <w:tr w:rsidR="00041FC5" w:rsidRPr="00C1287A" w14:paraId="4528EDB5" w14:textId="77777777" w:rsidTr="006E287C">
        <w:tc>
          <w:tcPr>
            <w:tcW w:w="9921" w:type="dxa"/>
            <w:gridSpan w:val="2"/>
            <w:shd w:val="clear" w:color="auto" w:fill="55AA38"/>
          </w:tcPr>
          <w:p w14:paraId="4E343D85" w14:textId="3551A13B" w:rsidR="00041FC5" w:rsidRPr="00C1287A" w:rsidRDefault="00041FC5" w:rsidP="00915381">
            <w:pPr>
              <w:spacing w:before="1" w:after="120"/>
              <w:ind w:left="0" w:firstLine="0"/>
              <w:rPr>
                <w:rFonts w:eastAsia="Times New Roman" w:cs="Calibri"/>
                <w:b/>
                <w:color w:val="FF0000"/>
                <w:lang w:eastAsia="fr-FR"/>
              </w:rPr>
            </w:pPr>
            <w:r w:rsidRPr="00990D6C">
              <w:rPr>
                <w:rFonts w:eastAsia="Times New Roman" w:cs="Calibri"/>
                <w:b/>
                <w:color w:val="FFFFFF" w:themeColor="background1"/>
                <w:lang w:eastAsia="fr-FR"/>
              </w:rPr>
              <w:t xml:space="preserve">4/ </w:t>
            </w:r>
            <w:r w:rsidR="00915381">
              <w:rPr>
                <w:rFonts w:eastAsia="Times New Roman" w:cs="Calibri"/>
                <w:b/>
                <w:color w:val="FFFFFF" w:themeColor="background1"/>
                <w:lang w:eastAsia="fr-FR"/>
              </w:rPr>
              <w:t>LES MESURES ENVIRONNEMENTALES</w:t>
            </w:r>
          </w:p>
        </w:tc>
      </w:tr>
      <w:tr w:rsidR="00041FC5" w:rsidRPr="000F13A5" w14:paraId="27E63B3A" w14:textId="77777777" w:rsidTr="007F3A9B">
        <w:trPr>
          <w:trHeight w:val="2141"/>
        </w:trPr>
        <w:tc>
          <w:tcPr>
            <w:tcW w:w="4960" w:type="dxa"/>
            <w:tcBorders>
              <w:bottom w:val="single" w:sz="4" w:space="0" w:color="auto"/>
            </w:tcBorders>
            <w:vAlign w:val="bottom"/>
          </w:tcPr>
          <w:p w14:paraId="4E342327" w14:textId="719680D2" w:rsidR="00041FC5" w:rsidRPr="000F13A5" w:rsidRDefault="00915381" w:rsidP="00915381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  <w:r>
              <w:rPr>
                <w:rFonts w:eastAsia="Times New Roman" w:cs="Calibri"/>
                <w:lang w:eastAsia="fr-FR"/>
              </w:rPr>
              <w:t>Description des mesures environnementales mises en place par le prestataire en lien avec la prestation demandée.</w:t>
            </w:r>
          </w:p>
          <w:p w14:paraId="4135664F" w14:textId="77777777" w:rsidR="00041FC5" w:rsidRDefault="00041FC5" w:rsidP="005B2CAF">
            <w:pPr>
              <w:spacing w:before="1" w:after="120"/>
              <w:ind w:left="0" w:firstLine="0"/>
              <w:jc w:val="center"/>
              <w:rPr>
                <w:rFonts w:eastAsia="Times New Roman" w:cs="Calibri"/>
                <w:lang w:eastAsia="fr-FR"/>
              </w:rPr>
            </w:pPr>
          </w:p>
          <w:p w14:paraId="38A2C80E" w14:textId="77777777" w:rsidR="00041FC5" w:rsidRPr="000F13A5" w:rsidRDefault="00041FC5" w:rsidP="005B2CAF">
            <w:pPr>
              <w:spacing w:before="1" w:after="120"/>
              <w:ind w:left="0" w:firstLine="0"/>
              <w:jc w:val="center"/>
              <w:rPr>
                <w:rFonts w:eastAsia="Times New Roman" w:cs="Calibri"/>
                <w:lang w:eastAsia="fr-FR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pct10" w:color="auto" w:fill="auto"/>
          </w:tcPr>
          <w:p w14:paraId="57E19561" w14:textId="77777777" w:rsidR="00041FC5" w:rsidRPr="000F13A5" w:rsidRDefault="00041FC5" w:rsidP="00267E18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3CD08E0C" w14:textId="77777777" w:rsidR="00041FC5" w:rsidRPr="000F13A5" w:rsidRDefault="00041FC5" w:rsidP="00915381">
            <w:pPr>
              <w:spacing w:before="1" w:after="120"/>
              <w:ind w:left="0" w:firstLine="0"/>
              <w:rPr>
                <w:rFonts w:eastAsia="Times New Roman" w:cs="Calibri"/>
                <w:b/>
                <w:lang w:eastAsia="fr-FR"/>
              </w:rPr>
            </w:pPr>
          </w:p>
        </w:tc>
      </w:tr>
    </w:tbl>
    <w:p w14:paraId="623399CB" w14:textId="709FF49F" w:rsidR="008A5A99" w:rsidRDefault="008A5A99" w:rsidP="00111C42">
      <w:pPr>
        <w:spacing w:before="1" w:after="120"/>
        <w:ind w:left="0" w:firstLine="0"/>
        <w:rPr>
          <w:rFonts w:eastAsia="Times New Roman" w:cs="Calibri"/>
          <w:color w:val="1F497D"/>
          <w:lang w:eastAsia="fr-FR"/>
        </w:rPr>
      </w:pPr>
    </w:p>
    <w:p w14:paraId="43786143" w14:textId="7C381796" w:rsidR="008A5A99" w:rsidRDefault="008A5A99" w:rsidP="00111C42">
      <w:pPr>
        <w:spacing w:before="1" w:after="120"/>
        <w:ind w:left="0" w:firstLine="0"/>
        <w:rPr>
          <w:rFonts w:eastAsia="Times New Roman" w:cs="Calibri"/>
          <w:color w:val="1F497D"/>
          <w:lang w:eastAsia="fr-FR"/>
        </w:rPr>
      </w:pPr>
    </w:p>
    <w:p w14:paraId="0EEDC3F1" w14:textId="52829E23" w:rsidR="008A5A99" w:rsidRDefault="008A5A99" w:rsidP="00111C42">
      <w:pPr>
        <w:spacing w:before="1" w:after="120"/>
        <w:ind w:left="0" w:firstLine="0"/>
        <w:rPr>
          <w:rFonts w:eastAsia="Times New Roman" w:cs="Calibri"/>
          <w:color w:val="1F497D"/>
          <w:lang w:eastAsia="fr-FR"/>
        </w:rPr>
      </w:pPr>
    </w:p>
    <w:p w14:paraId="52643095" w14:textId="65212592" w:rsidR="008A5A99" w:rsidRPr="009C4C08" w:rsidRDefault="008A5A99" w:rsidP="00111C42">
      <w:pPr>
        <w:spacing w:before="1" w:after="120"/>
        <w:ind w:left="0" w:firstLine="0"/>
        <w:rPr>
          <w:rFonts w:eastAsia="Times New Roman" w:cs="Calibri"/>
          <w:color w:val="1F497D"/>
          <w:lang w:eastAsia="fr-FR"/>
        </w:rPr>
      </w:pPr>
    </w:p>
    <w:sectPr w:rsidR="008A5A99" w:rsidRPr="009C4C08" w:rsidSect="00F45695">
      <w:footerReference w:type="default" r:id="rId10"/>
      <w:pgSz w:w="11906" w:h="16838"/>
      <w:pgMar w:top="851" w:right="991" w:bottom="1417" w:left="1134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874C5" w14:textId="77777777" w:rsidR="00973302" w:rsidRDefault="00973302" w:rsidP="00F81C45">
      <w:r>
        <w:separator/>
      </w:r>
    </w:p>
  </w:endnote>
  <w:endnote w:type="continuationSeparator" w:id="0">
    <w:p w14:paraId="6BFFB1AA" w14:textId="77777777" w:rsidR="00973302" w:rsidRDefault="00973302" w:rsidP="00F81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EBDD3" w14:textId="781AE4F0" w:rsidR="002F7454" w:rsidRDefault="006E287C" w:rsidP="002F7454">
    <w:pPr>
      <w:pStyle w:val="Pieddepage"/>
      <w:ind w:left="0" w:firstLine="0"/>
      <w:jc w:val="center"/>
      <w:rPr>
        <w:color w:val="808080" w:themeColor="background1" w:themeShade="80"/>
      </w:rPr>
    </w:pPr>
    <w:r>
      <w:rPr>
        <w:color w:val="808080" w:themeColor="background1" w:themeShade="80"/>
      </w:rPr>
      <w:t>Mission de codage du Programme de Médicalisation des Systèmes d’Informations (PMSI) MCO - SMR</w:t>
    </w:r>
    <w:r w:rsidR="002F7454">
      <w:rPr>
        <w:color w:val="808080" w:themeColor="background1" w:themeShade="80"/>
      </w:rPr>
      <w:t xml:space="preserve"> – </w:t>
    </w:r>
  </w:p>
  <w:p w14:paraId="44677074" w14:textId="06779F16" w:rsidR="00F81C45" w:rsidRPr="002F7454" w:rsidRDefault="00F45695" w:rsidP="002F7454">
    <w:pPr>
      <w:pStyle w:val="Pieddepage"/>
      <w:ind w:left="0" w:firstLine="0"/>
      <w:jc w:val="center"/>
      <w:rPr>
        <w:b/>
      </w:rPr>
    </w:pPr>
    <w:r w:rsidRPr="002F7454">
      <w:rPr>
        <w:b/>
        <w:color w:val="808080" w:themeColor="background1" w:themeShade="80"/>
      </w:rPr>
      <w:t xml:space="preserve">Cadre de mémoire technique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37AF2" w14:textId="77777777" w:rsidR="00973302" w:rsidRDefault="00973302" w:rsidP="00F81C45">
      <w:r>
        <w:separator/>
      </w:r>
    </w:p>
  </w:footnote>
  <w:footnote w:type="continuationSeparator" w:id="0">
    <w:p w14:paraId="72DC0C88" w14:textId="77777777" w:rsidR="00973302" w:rsidRDefault="00973302" w:rsidP="00F81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6304"/>
    <w:multiLevelType w:val="hybridMultilevel"/>
    <w:tmpl w:val="BADCFB4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BC6B60"/>
    <w:multiLevelType w:val="hybridMultilevel"/>
    <w:tmpl w:val="4FD077CC"/>
    <w:lvl w:ilvl="0" w:tplc="2C181B00">
      <w:start w:val="1"/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04EFB"/>
    <w:multiLevelType w:val="hybridMultilevel"/>
    <w:tmpl w:val="04C072AA"/>
    <w:lvl w:ilvl="0" w:tplc="2CE0E7B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33030"/>
    <w:multiLevelType w:val="hybridMultilevel"/>
    <w:tmpl w:val="B6D819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46F15"/>
    <w:multiLevelType w:val="hybridMultilevel"/>
    <w:tmpl w:val="3B06AE04"/>
    <w:lvl w:ilvl="0" w:tplc="D3E241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1F497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95AD6"/>
    <w:multiLevelType w:val="hybridMultilevel"/>
    <w:tmpl w:val="33D874E2"/>
    <w:lvl w:ilvl="0" w:tplc="040C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6" w15:restartNumberingAfterBreak="0">
    <w:nsid w:val="290724BD"/>
    <w:multiLevelType w:val="hybridMultilevel"/>
    <w:tmpl w:val="F1CEF2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37F3A"/>
    <w:multiLevelType w:val="hybridMultilevel"/>
    <w:tmpl w:val="38709728"/>
    <w:lvl w:ilvl="0" w:tplc="D98C7AE0">
      <w:start w:val="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10966E5"/>
    <w:multiLevelType w:val="hybridMultilevel"/>
    <w:tmpl w:val="6E2CF60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D02842"/>
    <w:multiLevelType w:val="hybridMultilevel"/>
    <w:tmpl w:val="E4785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24250"/>
    <w:multiLevelType w:val="multilevel"/>
    <w:tmpl w:val="E1F0381C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aps w:val="0"/>
        <w:smallCaps w:val="0"/>
        <w:color w:val="4F81BD" w:themeColor="accent1"/>
        <w:spacing w:val="0"/>
        <w14:glow w14:rad="0">
          <w14:srgbClr w14:val="000000"/>
        </w14:glow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11" w15:restartNumberingAfterBreak="0">
    <w:nsid w:val="43624650"/>
    <w:multiLevelType w:val="hybridMultilevel"/>
    <w:tmpl w:val="62A4BF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F7EF8"/>
    <w:multiLevelType w:val="hybridMultilevel"/>
    <w:tmpl w:val="4288D80E"/>
    <w:lvl w:ilvl="0" w:tplc="D98C7AE0">
      <w:start w:val="5"/>
      <w:numFmt w:val="bullet"/>
      <w:lvlText w:val="-"/>
      <w:lvlJc w:val="left"/>
      <w:pPr>
        <w:ind w:left="1113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13" w15:restartNumberingAfterBreak="0">
    <w:nsid w:val="46207BD6"/>
    <w:multiLevelType w:val="hybridMultilevel"/>
    <w:tmpl w:val="2BAE1C60"/>
    <w:lvl w:ilvl="0" w:tplc="F9E68B5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93C10"/>
    <w:multiLevelType w:val="hybridMultilevel"/>
    <w:tmpl w:val="E9D07E12"/>
    <w:lvl w:ilvl="0" w:tplc="040C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5" w15:restartNumberingAfterBreak="0">
    <w:nsid w:val="4DFE5FEF"/>
    <w:multiLevelType w:val="hybridMultilevel"/>
    <w:tmpl w:val="E240594C"/>
    <w:lvl w:ilvl="0" w:tplc="040C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6" w15:restartNumberingAfterBreak="0">
    <w:nsid w:val="50464C5A"/>
    <w:multiLevelType w:val="hybridMultilevel"/>
    <w:tmpl w:val="A5A4EC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02E39"/>
    <w:multiLevelType w:val="hybridMultilevel"/>
    <w:tmpl w:val="CC2C4918"/>
    <w:lvl w:ilvl="0" w:tplc="FCC23D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7A5CAC"/>
    <w:multiLevelType w:val="hybridMultilevel"/>
    <w:tmpl w:val="F9340A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D38C6"/>
    <w:multiLevelType w:val="hybridMultilevel"/>
    <w:tmpl w:val="936AE354"/>
    <w:lvl w:ilvl="0" w:tplc="D98C7AE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C54A49"/>
    <w:multiLevelType w:val="hybridMultilevel"/>
    <w:tmpl w:val="0FE067B4"/>
    <w:lvl w:ilvl="0" w:tplc="D98C7AE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D3136A"/>
    <w:multiLevelType w:val="hybridMultilevel"/>
    <w:tmpl w:val="8EBE9072"/>
    <w:lvl w:ilvl="0" w:tplc="448616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12"/>
  </w:num>
  <w:num w:numId="5">
    <w:abstractNumId w:val="19"/>
  </w:num>
  <w:num w:numId="6">
    <w:abstractNumId w:val="20"/>
  </w:num>
  <w:num w:numId="7">
    <w:abstractNumId w:val="17"/>
  </w:num>
  <w:num w:numId="8">
    <w:abstractNumId w:val="4"/>
  </w:num>
  <w:num w:numId="9">
    <w:abstractNumId w:val="3"/>
  </w:num>
  <w:num w:numId="10">
    <w:abstractNumId w:val="16"/>
  </w:num>
  <w:num w:numId="11">
    <w:abstractNumId w:val="6"/>
  </w:num>
  <w:num w:numId="12">
    <w:abstractNumId w:val="13"/>
  </w:num>
  <w:num w:numId="13">
    <w:abstractNumId w:val="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1"/>
  </w:num>
  <w:num w:numId="17">
    <w:abstractNumId w:val="8"/>
  </w:num>
  <w:num w:numId="18">
    <w:abstractNumId w:val="5"/>
  </w:num>
  <w:num w:numId="19">
    <w:abstractNumId w:val="7"/>
  </w:num>
  <w:num w:numId="20">
    <w:abstractNumId w:val="14"/>
  </w:num>
  <w:num w:numId="21">
    <w:abstractNumId w:val="1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C45"/>
    <w:rsid w:val="0003029F"/>
    <w:rsid w:val="000407FB"/>
    <w:rsid w:val="00041FC5"/>
    <w:rsid w:val="0004353F"/>
    <w:rsid w:val="000B5500"/>
    <w:rsid w:val="000F09BC"/>
    <w:rsid w:val="000F13A5"/>
    <w:rsid w:val="000F2ECF"/>
    <w:rsid w:val="000F4A97"/>
    <w:rsid w:val="000F55DD"/>
    <w:rsid w:val="00111C42"/>
    <w:rsid w:val="0016556E"/>
    <w:rsid w:val="00165B6D"/>
    <w:rsid w:val="001C3F0A"/>
    <w:rsid w:val="002271D8"/>
    <w:rsid w:val="002702C9"/>
    <w:rsid w:val="002C7D1B"/>
    <w:rsid w:val="002D7AD7"/>
    <w:rsid w:val="002F6EF8"/>
    <w:rsid w:val="002F7454"/>
    <w:rsid w:val="00313716"/>
    <w:rsid w:val="003847F5"/>
    <w:rsid w:val="00386821"/>
    <w:rsid w:val="00392403"/>
    <w:rsid w:val="003F3427"/>
    <w:rsid w:val="00417A03"/>
    <w:rsid w:val="00425F19"/>
    <w:rsid w:val="004826FA"/>
    <w:rsid w:val="004C1799"/>
    <w:rsid w:val="004C2CFD"/>
    <w:rsid w:val="004C3844"/>
    <w:rsid w:val="004D7C2F"/>
    <w:rsid w:val="005019CC"/>
    <w:rsid w:val="005169B9"/>
    <w:rsid w:val="0053028F"/>
    <w:rsid w:val="0058081B"/>
    <w:rsid w:val="005B2CAF"/>
    <w:rsid w:val="005C7C68"/>
    <w:rsid w:val="005D2692"/>
    <w:rsid w:val="005D6048"/>
    <w:rsid w:val="005D7862"/>
    <w:rsid w:val="0060776F"/>
    <w:rsid w:val="0064482F"/>
    <w:rsid w:val="00672F66"/>
    <w:rsid w:val="006D3BBA"/>
    <w:rsid w:val="006E287C"/>
    <w:rsid w:val="007219D2"/>
    <w:rsid w:val="0073100D"/>
    <w:rsid w:val="00771671"/>
    <w:rsid w:val="007743B3"/>
    <w:rsid w:val="007C58E8"/>
    <w:rsid w:val="007D3A77"/>
    <w:rsid w:val="007D6A8B"/>
    <w:rsid w:val="007E07A2"/>
    <w:rsid w:val="007E7C50"/>
    <w:rsid w:val="007F3A9B"/>
    <w:rsid w:val="007F5245"/>
    <w:rsid w:val="008100D1"/>
    <w:rsid w:val="00831764"/>
    <w:rsid w:val="00847372"/>
    <w:rsid w:val="00860397"/>
    <w:rsid w:val="00861392"/>
    <w:rsid w:val="008665B4"/>
    <w:rsid w:val="008835D3"/>
    <w:rsid w:val="008A5A99"/>
    <w:rsid w:val="008A7CBE"/>
    <w:rsid w:val="00915381"/>
    <w:rsid w:val="00925EA7"/>
    <w:rsid w:val="00973302"/>
    <w:rsid w:val="00990D6C"/>
    <w:rsid w:val="00A101A3"/>
    <w:rsid w:val="00A12E0D"/>
    <w:rsid w:val="00A4740E"/>
    <w:rsid w:val="00A57370"/>
    <w:rsid w:val="00A66446"/>
    <w:rsid w:val="00AE5146"/>
    <w:rsid w:val="00AF0707"/>
    <w:rsid w:val="00AF17A2"/>
    <w:rsid w:val="00AF3EE4"/>
    <w:rsid w:val="00B046C0"/>
    <w:rsid w:val="00B51208"/>
    <w:rsid w:val="00B51743"/>
    <w:rsid w:val="00B75596"/>
    <w:rsid w:val="00BB0FAD"/>
    <w:rsid w:val="00BC40E1"/>
    <w:rsid w:val="00BE25F7"/>
    <w:rsid w:val="00C1287A"/>
    <w:rsid w:val="00C25D1C"/>
    <w:rsid w:val="00C35BEB"/>
    <w:rsid w:val="00C41874"/>
    <w:rsid w:val="00C44C67"/>
    <w:rsid w:val="00C745BD"/>
    <w:rsid w:val="00C94639"/>
    <w:rsid w:val="00CD0097"/>
    <w:rsid w:val="00CD4EBF"/>
    <w:rsid w:val="00D27102"/>
    <w:rsid w:val="00D322F7"/>
    <w:rsid w:val="00D34FA4"/>
    <w:rsid w:val="00D35C7E"/>
    <w:rsid w:val="00D84C92"/>
    <w:rsid w:val="00D8518B"/>
    <w:rsid w:val="00DC1C02"/>
    <w:rsid w:val="00DE08FB"/>
    <w:rsid w:val="00DE42A0"/>
    <w:rsid w:val="00EC03BF"/>
    <w:rsid w:val="00EC531F"/>
    <w:rsid w:val="00EC6436"/>
    <w:rsid w:val="00F13C22"/>
    <w:rsid w:val="00F4088E"/>
    <w:rsid w:val="00F45695"/>
    <w:rsid w:val="00F81C45"/>
    <w:rsid w:val="00FD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5EC05EF"/>
  <w15:docId w15:val="{58B786CD-3489-4256-984B-435590C87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2506" w:hanging="357"/>
      <w:jc w:val="both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81C4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81C4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81C4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81C45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514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5146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39"/>
    <w:rsid w:val="000407F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53028F"/>
    <w:pPr>
      <w:ind w:left="720"/>
      <w:contextualSpacing/>
    </w:pPr>
  </w:style>
  <w:style w:type="paragraph" w:styleId="Corpsdetexte">
    <w:name w:val="Body Text"/>
    <w:basedOn w:val="Normal"/>
    <w:link w:val="CorpsdetexteCar"/>
    <w:rsid w:val="0064482F"/>
    <w:pPr>
      <w:spacing w:after="120"/>
      <w:ind w:left="0" w:firstLine="0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4482F"/>
    <w:rPr>
      <w:rFonts w:ascii="Times New Roman" w:eastAsia="Times New Roman" w:hAnsi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C128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287A"/>
    <w:pPr>
      <w:ind w:left="0" w:firstLine="0"/>
      <w:jc w:val="left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287A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3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99824-9DDA-44F6-A2BD-062D92B48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Limoges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 David</dc:creator>
  <cp:lastModifiedBy>GRANET Marie</cp:lastModifiedBy>
  <cp:revision>2</cp:revision>
  <cp:lastPrinted>2019-08-20T05:48:00Z</cp:lastPrinted>
  <dcterms:created xsi:type="dcterms:W3CDTF">2025-06-13T07:38:00Z</dcterms:created>
  <dcterms:modified xsi:type="dcterms:W3CDTF">2025-06-13T07:38:00Z</dcterms:modified>
</cp:coreProperties>
</file>