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2BA98" w14:textId="6BF1D309" w:rsidR="003F70FE" w:rsidRDefault="00130BFB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00CC099D">
        <w:rPr>
          <w:rStyle w:val="normaltextrun"/>
          <w:rFonts w:ascii="Calibri" w:hAnsi="Calibri" w:cs="Calibri"/>
          <w:b/>
          <w:bCs/>
          <w:sz w:val="22"/>
          <w:szCs w:val="22"/>
        </w:rPr>
        <w:t>Marché 202</w:t>
      </w:r>
      <w:r w:rsidR="00D91AFD" w:rsidRPr="00CC099D">
        <w:rPr>
          <w:rStyle w:val="normaltextrun"/>
          <w:rFonts w:ascii="Calibri" w:hAnsi="Calibri" w:cs="Calibri"/>
          <w:b/>
          <w:bCs/>
          <w:sz w:val="22"/>
          <w:szCs w:val="22"/>
        </w:rPr>
        <w:t>5-0</w:t>
      </w:r>
      <w:r w:rsidR="00CC099D" w:rsidRPr="00CC099D">
        <w:rPr>
          <w:rStyle w:val="normaltextrun"/>
          <w:rFonts w:ascii="Calibri" w:hAnsi="Calibri" w:cs="Calibri"/>
          <w:b/>
          <w:bCs/>
          <w:sz w:val="22"/>
          <w:szCs w:val="22"/>
        </w:rPr>
        <w:t>47</w:t>
      </w:r>
    </w:p>
    <w:p w14:paraId="357C1BBE" w14:textId="77777777" w:rsidR="003F70FE" w:rsidRDefault="003F70FE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35D06728" w14:textId="18D9DAC9" w:rsidR="0073501B" w:rsidRPr="0073501B" w:rsidRDefault="5EE77373" w:rsidP="6E8389BE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 w:rsidRPr="6E8389BE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CADRE DE </w:t>
      </w:r>
      <w:r w:rsidR="252E69F0" w:rsidRPr="6E8389BE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MEMOIRE TECHNIQUE </w:t>
      </w:r>
    </w:p>
    <w:p w14:paraId="02C15268" w14:textId="5B3FF2AC" w:rsidR="0073501B" w:rsidRPr="0073501B" w:rsidRDefault="0073501B" w:rsidP="6E8389BE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648175D5" w14:textId="4BC6E87B" w:rsidR="00F53888" w:rsidRDefault="00F53888" w:rsidP="00F5388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142"/>
        <w:jc w:val="both"/>
        <w:rPr>
          <w:rFonts w:ascii="Calibri" w:eastAsia="Calibri" w:hAnsi="Calibri" w:cs="Calibri"/>
          <w:b/>
          <w:bCs/>
          <w:caps/>
          <w:color w:val="000000" w:themeColor="text1"/>
        </w:rPr>
      </w:pPr>
      <w:r w:rsidRPr="008E037B">
        <w:rPr>
          <w:rFonts w:ascii="Calibri" w:eastAsia="Calibri" w:hAnsi="Calibri" w:cs="Calibri"/>
          <w:b/>
          <w:bCs/>
          <w:caps/>
          <w:color w:val="000000" w:themeColor="text1"/>
        </w:rPr>
        <w:t>MISSION D’ORDONNANCEMENT, PILOTAGE, COORDINATION ET LOGISTIQUE DANS LE CADRE DE DE L’OPERATION DE RESTAURATION DE LA CATHEDRALE NOTRE-DAME DE PARIS</w:t>
      </w:r>
      <w:r w:rsidR="00976469">
        <w:rPr>
          <w:rFonts w:ascii="Calibri" w:eastAsia="Calibri" w:hAnsi="Calibri" w:cs="Calibri"/>
          <w:b/>
          <w:bCs/>
          <w:caps/>
          <w:color w:val="000000" w:themeColor="text1"/>
        </w:rPr>
        <w:t xml:space="preserve"> – PHASE 3</w:t>
      </w:r>
    </w:p>
    <w:p w14:paraId="1EB6284C" w14:textId="77777777" w:rsidR="0073501B" w:rsidRDefault="0073501B" w:rsidP="00222DA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142"/>
        <w:jc w:val="both"/>
        <w:rPr>
          <w:rFonts w:eastAsia="Arial Unicode MS"/>
        </w:rPr>
      </w:pPr>
    </w:p>
    <w:p w14:paraId="147E2840" w14:textId="30DB9929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026C83">
        <w:rPr>
          <w:rFonts w:eastAsia="Arial Unicode MS"/>
          <w:color w:val="FF0000"/>
        </w:rPr>
        <w:t xml:space="preserve">Les documents produits à l’appui de </w:t>
      </w:r>
      <w:r w:rsidR="00F416FC">
        <w:rPr>
          <w:rFonts w:eastAsia="Arial Unicode MS"/>
          <w:color w:val="FF0000"/>
        </w:rPr>
        <w:t xml:space="preserve">l’offre </w:t>
      </w:r>
      <w:r w:rsidRPr="00026C83">
        <w:rPr>
          <w:rFonts w:eastAsia="Arial Unicode MS"/>
          <w:color w:val="FF0000"/>
        </w:rPr>
        <w:t xml:space="preserve">de l’entreprise seront présentés pour l’ensemble des points listés ci-dessous sous la forme d’un dossier organisé. Les informations seront regroupées dans le document unique et ordonné intitulé </w:t>
      </w:r>
      <w:r w:rsidR="00085E06">
        <w:rPr>
          <w:rFonts w:eastAsia="Arial Unicode MS"/>
          <w:color w:val="FF0000"/>
        </w:rPr>
        <w:t>« </w:t>
      </w:r>
      <w:r w:rsidRPr="00026C83">
        <w:rPr>
          <w:rFonts w:eastAsia="Arial Unicode MS"/>
          <w:color w:val="FF0000"/>
        </w:rPr>
        <w:t xml:space="preserve">cadre de </w:t>
      </w:r>
      <w:r w:rsidR="00C37D8B">
        <w:rPr>
          <w:rFonts w:eastAsia="Arial Unicode MS"/>
          <w:color w:val="FF0000"/>
        </w:rPr>
        <w:t>mémoire technique</w:t>
      </w:r>
      <w:r w:rsidR="00085E06">
        <w:rPr>
          <w:rFonts w:eastAsia="Arial Unicode MS"/>
          <w:color w:val="FF0000"/>
        </w:rPr>
        <w:t> »</w:t>
      </w:r>
      <w:r w:rsidRPr="00026C83">
        <w:rPr>
          <w:rFonts w:eastAsia="Arial Unicode MS"/>
          <w:color w:val="FF0000"/>
        </w:rPr>
        <w:t>.</w:t>
      </w:r>
    </w:p>
    <w:p w14:paraId="46DAD9C5" w14:textId="6546CA61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026C83">
        <w:rPr>
          <w:rFonts w:eastAsia="Arial Unicode MS"/>
          <w:color w:val="FF0000"/>
        </w:rPr>
        <w:t>Il est demandé au candidat de compléter les éléments dans le corps du document</w:t>
      </w:r>
      <w:r w:rsidR="00AB1C84">
        <w:rPr>
          <w:rFonts w:eastAsia="Arial Unicode MS"/>
          <w:color w:val="FF0000"/>
        </w:rPr>
        <w:t>.</w:t>
      </w:r>
    </w:p>
    <w:p w14:paraId="18585CCE" w14:textId="77777777" w:rsidR="00085E06" w:rsidRDefault="00085E06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eastAsia="Arial Unicode MS"/>
          <w:color w:val="FF0000"/>
          <w:u w:val="single"/>
        </w:rPr>
      </w:pPr>
      <w:r>
        <w:rPr>
          <w:rFonts w:eastAsia="Arial Unicode MS"/>
          <w:color w:val="FF0000"/>
        </w:rPr>
        <w:t xml:space="preserve">En cas de groupement d’opérateurs économiques, </w:t>
      </w:r>
      <w:r>
        <w:rPr>
          <w:rFonts w:eastAsia="Arial Unicode MS"/>
          <w:color w:val="FF0000"/>
          <w:u w:val="single"/>
        </w:rPr>
        <w:t>un seul cadre de mémoire technique devra être remis.</w:t>
      </w:r>
    </w:p>
    <w:p w14:paraId="54E12F16" w14:textId="1B2B47F4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22514F">
        <w:rPr>
          <w:rFonts w:eastAsia="Arial Unicode MS"/>
          <w:color w:val="FF0000"/>
        </w:rPr>
        <w:t xml:space="preserve">En cas de renvoi vers des annexes permettant une meilleure compréhension de leur </w:t>
      </w:r>
      <w:r w:rsidR="007141A2">
        <w:rPr>
          <w:rFonts w:eastAsia="Arial Unicode MS"/>
          <w:color w:val="FF0000"/>
        </w:rPr>
        <w:t>offre</w:t>
      </w:r>
      <w:r w:rsidRPr="0022514F">
        <w:rPr>
          <w:rFonts w:eastAsia="Arial Unicode MS"/>
          <w:color w:val="FF0000"/>
        </w:rPr>
        <w:t>, l’attention des candidats est attirée sur la nécessité de préciser avec exactitude le document (nom du fichier) et la page concernée.</w:t>
      </w:r>
    </w:p>
    <w:p w14:paraId="58A749E8" w14:textId="1051C298" w:rsidR="0073763F" w:rsidRDefault="007141A2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eastAsia="Arial Unicode MS"/>
          <w:b/>
          <w:bCs/>
          <w:i/>
          <w:iCs/>
          <w:color w:val="FF0000"/>
        </w:rPr>
      </w:pPr>
      <w:r>
        <w:rPr>
          <w:rFonts w:eastAsia="Arial Unicode MS"/>
          <w:b/>
          <w:bCs/>
          <w:i/>
          <w:iCs/>
          <w:color w:val="FF0000"/>
        </w:rPr>
        <w:t xml:space="preserve"> </w:t>
      </w:r>
    </w:p>
    <w:p w14:paraId="021F725D" w14:textId="20DE42F8" w:rsidR="004C27D1" w:rsidRDefault="004C27D1" w:rsidP="00222DAC">
      <w:pPr>
        <w:spacing w:after="0"/>
        <w:ind w:left="142"/>
      </w:pPr>
    </w:p>
    <w:p w14:paraId="19B0C691" w14:textId="5540AB05" w:rsidR="00DD13BE" w:rsidRDefault="1EC85191" w:rsidP="6E8389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bCs/>
          <w:sz w:val="26"/>
          <w:szCs w:val="26"/>
        </w:rPr>
      </w:pPr>
      <w:bookmarkStart w:id="0" w:name="_Hlk156839379"/>
      <w:bookmarkStart w:id="1" w:name="_Hlk85198179"/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Sous-critère 1</w:t>
      </w:r>
      <w:r w:rsidR="00D91AFD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 : </w:t>
      </w:r>
      <w:r w:rsidR="32B0080C" w:rsidRPr="6E8389BE">
        <w:rPr>
          <w:rFonts w:ascii="Calibri" w:eastAsia="Times New Roman" w:hAnsi="Calibri" w:cs="Calibri"/>
          <w:b/>
          <w:bCs/>
          <w:color w:val="000000" w:themeColor="text1"/>
          <w:sz w:val="26"/>
          <w:szCs w:val="26"/>
        </w:rPr>
        <w:t>Qualité de l’organisation et composition de l’équipe proposée (</w:t>
      </w:r>
      <w:r w:rsidR="0030549B">
        <w:rPr>
          <w:rFonts w:ascii="Calibri" w:eastAsia="Times New Roman" w:hAnsi="Calibri" w:cs="Calibri"/>
          <w:b/>
          <w:bCs/>
          <w:color w:val="000000" w:themeColor="text1"/>
          <w:sz w:val="26"/>
          <w:szCs w:val="26"/>
        </w:rPr>
        <w:t>OPC et logistique</w:t>
      </w:r>
      <w:r w:rsidR="32B0080C" w:rsidRPr="6E8389BE">
        <w:rPr>
          <w:rFonts w:ascii="Calibri" w:eastAsia="Times New Roman" w:hAnsi="Calibri" w:cs="Calibri"/>
          <w:b/>
          <w:bCs/>
          <w:color w:val="000000" w:themeColor="text1"/>
          <w:sz w:val="26"/>
          <w:szCs w:val="26"/>
        </w:rPr>
        <w:t xml:space="preserve">) pour répondre aux commandes </w:t>
      </w:r>
      <w:r w:rsidR="001575AC">
        <w:rPr>
          <w:rFonts w:ascii="Calibri" w:eastAsia="Times New Roman" w:hAnsi="Calibri" w:cs="Calibri"/>
          <w:b/>
          <w:bCs/>
          <w:color w:val="000000" w:themeColor="text1"/>
          <w:sz w:val="26"/>
          <w:szCs w:val="26"/>
        </w:rPr>
        <w:t xml:space="preserve">(marchés subséquents et bons de commande) </w:t>
      </w:r>
      <w:r w:rsidR="32B0080C" w:rsidRPr="6E8389BE">
        <w:rPr>
          <w:rFonts w:ascii="Calibri" w:eastAsia="Times New Roman" w:hAnsi="Calibri" w:cs="Calibri"/>
          <w:b/>
          <w:bCs/>
          <w:color w:val="000000" w:themeColor="text1"/>
          <w:sz w:val="26"/>
          <w:szCs w:val="26"/>
        </w:rPr>
        <w:t>qui pourraient être passées dans le cadre de l’accord-cadre.</w:t>
      </w:r>
    </w:p>
    <w:bookmarkEnd w:id="0"/>
    <w:p w14:paraId="097350F4" w14:textId="72AA7C41" w:rsidR="00B2015C" w:rsidRPr="00537748" w:rsidRDefault="2E48484F" w:rsidP="6E8389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Noté sur </w:t>
      </w:r>
      <w:r w:rsidR="0A454030"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1</w:t>
      </w:r>
      <w:r w:rsidR="7F617B2E"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5</w:t>
      </w:r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 points</w:t>
      </w:r>
    </w:p>
    <w:bookmarkEnd w:id="1"/>
    <w:p w14:paraId="6385B369" w14:textId="4266AD11" w:rsidR="00255267" w:rsidRDefault="00255267" w:rsidP="007D788B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4CD09B65" w14:textId="58021B5D" w:rsidR="00B469F1" w:rsidRPr="005C4D40" w:rsidRDefault="5278B98A" w:rsidP="00D53643">
      <w:pPr>
        <w:spacing w:after="120" w:line="240" w:lineRule="auto"/>
        <w:jc w:val="both"/>
        <w:rPr>
          <w:rFonts w:ascii="Calibri" w:eastAsia="Calibri" w:hAnsi="Calibri" w:cs="Calibri"/>
          <w:i/>
          <w:iCs/>
          <w:color w:val="000000" w:themeColor="text1"/>
        </w:rPr>
      </w:pPr>
      <w:r w:rsidRPr="005C4D40">
        <w:rPr>
          <w:rFonts w:ascii="Calibri" w:eastAsia="Calibri" w:hAnsi="Calibri" w:cs="Calibri"/>
          <w:i/>
          <w:iCs/>
          <w:color w:val="000000" w:themeColor="text1"/>
        </w:rPr>
        <w:t xml:space="preserve">Le candidat expliquera </w:t>
      </w:r>
      <w:r w:rsidR="005C4D40" w:rsidRPr="005C4D40">
        <w:rPr>
          <w:rFonts w:ascii="Calibri" w:eastAsia="Calibri" w:hAnsi="Calibri" w:cs="Calibri"/>
          <w:i/>
          <w:iCs/>
          <w:color w:val="000000" w:themeColor="text1"/>
        </w:rPr>
        <w:t>notamment</w:t>
      </w:r>
      <w:r w:rsidRPr="005C4D40">
        <w:rPr>
          <w:rFonts w:ascii="Calibri" w:eastAsia="Calibri" w:hAnsi="Calibri" w:cs="Calibri"/>
          <w:i/>
          <w:iCs/>
          <w:color w:val="000000" w:themeColor="text1"/>
        </w:rPr>
        <w:t xml:space="preserve"> l’organisation envisagée afin d’assurer une bonne coordination et de développer un maximum de synergie entre les intervenants en charge des missions d</w:t>
      </w:r>
      <w:r w:rsidR="0030549B" w:rsidRPr="005C4D40">
        <w:rPr>
          <w:rFonts w:ascii="Calibri" w:eastAsia="Calibri" w:hAnsi="Calibri" w:cs="Calibri"/>
          <w:i/>
          <w:iCs/>
          <w:color w:val="000000" w:themeColor="text1"/>
        </w:rPr>
        <w:t>’OPC d’une part et de logistique d’autre part.</w:t>
      </w:r>
    </w:p>
    <w:p w14:paraId="404A95C7" w14:textId="58A04E58" w:rsidR="00B469F1" w:rsidRPr="005C4D40" w:rsidRDefault="65322804" w:rsidP="6E8389BE">
      <w:pPr>
        <w:spacing w:after="120" w:line="240" w:lineRule="auto"/>
        <w:jc w:val="both"/>
        <w:rPr>
          <w:rFonts w:ascii="Calibri" w:eastAsia="Calibri" w:hAnsi="Calibri" w:cs="Calibri"/>
          <w:i/>
          <w:iCs/>
          <w:color w:val="000000" w:themeColor="text1"/>
        </w:rPr>
      </w:pPr>
      <w:r w:rsidRPr="005C4D40">
        <w:rPr>
          <w:rFonts w:ascii="Calibri" w:eastAsia="Calibri" w:hAnsi="Calibri" w:cs="Calibri"/>
          <w:i/>
          <w:iCs/>
          <w:color w:val="000000" w:themeColor="text1"/>
        </w:rPr>
        <w:t xml:space="preserve">Il est demandé au candidat de </w:t>
      </w:r>
      <w:r w:rsidR="2E226AB5" w:rsidRPr="005C4D40">
        <w:rPr>
          <w:rFonts w:ascii="Calibri" w:eastAsia="Calibri" w:hAnsi="Calibri" w:cs="Calibri"/>
          <w:i/>
          <w:iCs/>
          <w:color w:val="000000" w:themeColor="text1"/>
        </w:rPr>
        <w:t xml:space="preserve">développer </w:t>
      </w:r>
      <w:r w:rsidR="2160ADFC" w:rsidRPr="005C4D40">
        <w:rPr>
          <w:rFonts w:ascii="Calibri" w:eastAsia="Calibri" w:hAnsi="Calibri" w:cs="Calibri"/>
          <w:i/>
          <w:iCs/>
          <w:color w:val="000000" w:themeColor="text1"/>
        </w:rPr>
        <w:t>les formations</w:t>
      </w:r>
      <w:r w:rsidR="005C4D40" w:rsidRPr="005C4D40">
        <w:rPr>
          <w:rFonts w:ascii="Calibri" w:eastAsia="Calibri" w:hAnsi="Calibri" w:cs="Calibri"/>
          <w:i/>
          <w:iCs/>
          <w:color w:val="000000" w:themeColor="text1"/>
        </w:rPr>
        <w:t xml:space="preserve"> et</w:t>
      </w:r>
      <w:r w:rsidR="2160ADFC" w:rsidRPr="005C4D40">
        <w:rPr>
          <w:rFonts w:ascii="Calibri" w:eastAsia="Calibri" w:hAnsi="Calibri" w:cs="Calibri"/>
          <w:i/>
          <w:iCs/>
          <w:color w:val="000000" w:themeColor="text1"/>
        </w:rPr>
        <w:t xml:space="preserve"> expériences des intervenants à travers des CV </w:t>
      </w:r>
      <w:r w:rsidR="005C4D40" w:rsidRPr="005C4D40">
        <w:rPr>
          <w:rFonts w:ascii="Calibri" w:eastAsia="Calibri" w:hAnsi="Calibri" w:cs="Calibri"/>
          <w:i/>
          <w:iCs/>
          <w:color w:val="000000" w:themeColor="text1"/>
        </w:rPr>
        <w:t xml:space="preserve">à annexer au mémoire technique </w:t>
      </w:r>
    </w:p>
    <w:p w14:paraId="5F35482B" w14:textId="0CBE156E" w:rsidR="6E8389BE" w:rsidRDefault="6E8389BE" w:rsidP="6E8389BE">
      <w:pPr>
        <w:spacing w:after="120" w:line="240" w:lineRule="auto"/>
        <w:jc w:val="both"/>
        <w:rPr>
          <w:rFonts w:ascii="Calibri" w:eastAsia="Calibri" w:hAnsi="Calibri" w:cs="Calibri"/>
          <w:i/>
          <w:iCs/>
          <w:color w:val="7030A0"/>
        </w:rPr>
      </w:pPr>
    </w:p>
    <w:p w14:paraId="6432FEB4" w14:textId="403EB24A" w:rsidR="008E50FF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0E46DD" w14:textId="663EDCB6" w:rsidR="00B469F1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C1A601" w14:textId="77777777" w:rsidR="00B469F1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0A5D30" w14:textId="77777777" w:rsidR="00B469F1" w:rsidRDefault="00B469F1" w:rsidP="00B469F1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1633C9B" w14:textId="72B9BE8D" w:rsidR="001D0783" w:rsidRDefault="001D0783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br w:type="page"/>
      </w:r>
    </w:p>
    <w:p w14:paraId="5AD00F99" w14:textId="77777777" w:rsidR="00B469F1" w:rsidRDefault="00B469F1" w:rsidP="00B469F1">
      <w:pPr>
        <w:rPr>
          <w:sz w:val="20"/>
          <w:szCs w:val="20"/>
          <w:lang w:eastAsia="fr-FR"/>
        </w:rPr>
      </w:pPr>
    </w:p>
    <w:p w14:paraId="0C80CD67" w14:textId="00A09F95" w:rsidR="009F3110" w:rsidRPr="00E75BB6" w:rsidRDefault="1C0ABF17" w:rsidP="6E8389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Sous-critère 2</w:t>
      </w:r>
      <w:r w:rsidR="7B00F99C"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.1</w:t>
      </w:r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 </w:t>
      </w:r>
      <w:bookmarkStart w:id="2" w:name="_Hlk189064804"/>
      <w:r w:rsidR="5A809D58" w:rsidRPr="001575AC">
        <w:rPr>
          <w:rFonts w:ascii="Calibri" w:eastAsia="Times New Roman" w:hAnsi="Calibri" w:cs="Calibri"/>
          <w:b/>
          <w:bCs/>
          <w:color w:val="FF0000"/>
          <w:sz w:val="26"/>
          <w:szCs w:val="26"/>
          <w:u w:val="single"/>
          <w:lang w:eastAsia="fr-FR"/>
        </w:rPr>
        <w:t xml:space="preserve">au vu </w:t>
      </w:r>
      <w:r w:rsidR="001575AC" w:rsidRPr="001575AC">
        <w:rPr>
          <w:rFonts w:ascii="Calibri" w:eastAsia="Times New Roman" w:hAnsi="Calibri" w:cs="Calibri"/>
          <w:b/>
          <w:bCs/>
          <w:color w:val="FF0000"/>
          <w:sz w:val="26"/>
          <w:szCs w:val="26"/>
          <w:u w:val="single"/>
          <w:lang w:eastAsia="fr-FR"/>
        </w:rPr>
        <w:t>des documents du</w:t>
      </w:r>
      <w:r w:rsidR="5A809D58" w:rsidRPr="001575AC">
        <w:rPr>
          <w:rFonts w:ascii="Calibri" w:eastAsia="Times New Roman" w:hAnsi="Calibri" w:cs="Calibri"/>
          <w:b/>
          <w:bCs/>
          <w:color w:val="FF0000"/>
          <w:sz w:val="26"/>
          <w:szCs w:val="26"/>
          <w:u w:val="single"/>
          <w:lang w:eastAsia="fr-FR"/>
        </w:rPr>
        <w:t xml:space="preserve"> </w:t>
      </w:r>
      <w:r w:rsidR="35E1201B" w:rsidRPr="001575AC">
        <w:rPr>
          <w:rFonts w:ascii="Calibri" w:eastAsia="Times New Roman" w:hAnsi="Calibri" w:cs="Calibri"/>
          <w:b/>
          <w:bCs/>
          <w:color w:val="FF0000"/>
          <w:sz w:val="26"/>
          <w:szCs w:val="26"/>
          <w:u w:val="single"/>
          <w:lang w:eastAsia="fr-FR"/>
        </w:rPr>
        <w:t>scénario</w:t>
      </w:r>
      <w:r w:rsidR="35E1201B" w:rsidRPr="001575AC"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fr-FR"/>
        </w:rPr>
        <w:t xml:space="preserve"> </w:t>
      </w:r>
      <w:bookmarkEnd w:id="2"/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: </w:t>
      </w:r>
      <w:r w:rsidR="3B591FB5" w:rsidRPr="6E8389BE">
        <w:rPr>
          <w:rFonts w:ascii="Calibri" w:eastAsia="Times New Roman" w:hAnsi="Calibri" w:cs="Calibri"/>
          <w:b/>
          <w:bCs/>
          <w:color w:val="000000" w:themeColor="text1"/>
          <w:sz w:val="26"/>
          <w:szCs w:val="26"/>
        </w:rPr>
        <w:t xml:space="preserve">Compréhension des </w:t>
      </w:r>
      <w:r w:rsidR="001575AC">
        <w:rPr>
          <w:rFonts w:ascii="Calibri" w:eastAsia="Times New Roman" w:hAnsi="Calibri" w:cs="Calibri"/>
          <w:b/>
          <w:bCs/>
          <w:color w:val="000000" w:themeColor="text1"/>
          <w:sz w:val="26"/>
          <w:szCs w:val="26"/>
        </w:rPr>
        <w:t xml:space="preserve">caractéristiques, </w:t>
      </w:r>
      <w:r w:rsidR="3B591FB5" w:rsidRPr="6E8389BE">
        <w:rPr>
          <w:rFonts w:ascii="Calibri" w:eastAsia="Times New Roman" w:hAnsi="Calibri" w:cs="Calibri"/>
          <w:b/>
          <w:bCs/>
          <w:color w:val="000000" w:themeColor="text1"/>
          <w:sz w:val="26"/>
          <w:szCs w:val="26"/>
        </w:rPr>
        <w:t xml:space="preserve">enjeux et contraintes du scénario </w:t>
      </w:r>
      <w:r w:rsidR="3583BA56" w:rsidRPr="6E8389BE">
        <w:rPr>
          <w:rFonts w:ascii="Calibri" w:eastAsia="Times New Roman" w:hAnsi="Calibri" w:cs="Calibri"/>
          <w:b/>
          <w:bCs/>
          <w:color w:val="000000" w:themeColor="text1"/>
          <w:sz w:val="26"/>
          <w:szCs w:val="26"/>
        </w:rPr>
        <w:t>/</w:t>
      </w:r>
      <w:r w:rsidR="3B591FB5" w:rsidRPr="6E8389BE">
        <w:rPr>
          <w:rFonts w:ascii="Calibri" w:eastAsia="Times New Roman" w:hAnsi="Calibri" w:cs="Calibri"/>
          <w:b/>
          <w:bCs/>
          <w:color w:val="000000" w:themeColor="text1"/>
          <w:sz w:val="26"/>
          <w:szCs w:val="26"/>
        </w:rPr>
        <w:t xml:space="preserve"> organisation de l’équipe proposée en conséquence</w:t>
      </w:r>
      <w:r w:rsidR="466D47B7" w:rsidRPr="6E8389BE">
        <w:rPr>
          <w:rFonts w:ascii="Calibri" w:eastAsia="Times New Roman" w:hAnsi="Calibri" w:cs="Calibri"/>
          <w:b/>
          <w:bCs/>
          <w:color w:val="000000" w:themeColor="text1"/>
          <w:sz w:val="26"/>
          <w:szCs w:val="26"/>
        </w:rPr>
        <w:t>.</w:t>
      </w:r>
    </w:p>
    <w:p w14:paraId="6CEC90CC" w14:textId="188FCCE3" w:rsidR="009F3110" w:rsidRPr="00E75BB6" w:rsidRDefault="2E48484F" w:rsidP="6E8389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Noté sur </w:t>
      </w:r>
      <w:r w:rsidR="66B8ED3F"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1</w:t>
      </w:r>
      <w:r w:rsidR="15CE4872"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5</w:t>
      </w:r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 points</w:t>
      </w:r>
    </w:p>
    <w:p w14:paraId="0E32FF78" w14:textId="77777777" w:rsidR="00A2196F" w:rsidRPr="00E75BB6" w:rsidRDefault="00A2196F" w:rsidP="00A2196F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43E3E2AA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7B68CE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1706088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341600" w14:textId="77777777" w:rsidR="00B21AB9" w:rsidRDefault="00B21AB9" w:rsidP="00B21AB9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0FC856" w14:textId="77777777" w:rsidR="00636DBD" w:rsidRPr="00FD61CF" w:rsidRDefault="00636DBD" w:rsidP="6E8389BE">
      <w:pPr>
        <w:rPr>
          <w:rFonts w:ascii="Calibri" w:eastAsia="Times New Roman" w:hAnsi="Calibri" w:cs="Calibri"/>
          <w:b/>
          <w:bCs/>
          <w:sz w:val="26"/>
          <w:szCs w:val="26"/>
          <w:lang w:eastAsia="fr-FR"/>
        </w:rPr>
      </w:pPr>
    </w:p>
    <w:p w14:paraId="71711FFE" w14:textId="5703BF7A" w:rsidR="009F3110" w:rsidRPr="008B34FD" w:rsidRDefault="2E48484F" w:rsidP="6E8389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/>
        <w:jc w:val="both"/>
        <w:textAlignment w:val="baseline"/>
        <w:rPr>
          <w:rFonts w:ascii="Calibri" w:eastAsia="Times New Roman" w:hAnsi="Calibri" w:cs="Calibri"/>
          <w:b/>
          <w:bCs/>
          <w:sz w:val="26"/>
          <w:szCs w:val="26"/>
          <w:lang w:eastAsia="fr-FR"/>
        </w:rPr>
      </w:pPr>
      <w:r w:rsidRPr="6E8389BE">
        <w:rPr>
          <w:rFonts w:eastAsiaTheme="minorEastAsia"/>
          <w:b/>
          <w:bCs/>
          <w:sz w:val="26"/>
          <w:szCs w:val="26"/>
          <w:lang w:eastAsia="fr-FR"/>
        </w:rPr>
        <w:t xml:space="preserve">Sous-critère </w:t>
      </w:r>
      <w:r w:rsidR="2846A56E" w:rsidRPr="6E8389BE">
        <w:rPr>
          <w:rFonts w:eastAsiaTheme="minorEastAsia"/>
          <w:b/>
          <w:bCs/>
          <w:sz w:val="26"/>
          <w:szCs w:val="26"/>
          <w:lang w:eastAsia="fr-FR"/>
        </w:rPr>
        <w:t>2</w:t>
      </w:r>
      <w:r w:rsidR="2D3AD9A1" w:rsidRPr="6E8389BE">
        <w:rPr>
          <w:rFonts w:eastAsiaTheme="minorEastAsia"/>
          <w:b/>
          <w:bCs/>
          <w:sz w:val="26"/>
          <w:szCs w:val="26"/>
          <w:lang w:eastAsia="fr-FR"/>
        </w:rPr>
        <w:t>.2</w:t>
      </w:r>
      <w:r w:rsidR="420ED1DD" w:rsidRPr="6E8389BE">
        <w:rPr>
          <w:rFonts w:eastAsiaTheme="minorEastAsia"/>
          <w:b/>
          <w:bCs/>
          <w:sz w:val="26"/>
          <w:szCs w:val="26"/>
          <w:lang w:eastAsia="fr-FR"/>
        </w:rPr>
        <w:t xml:space="preserve"> </w:t>
      </w:r>
      <w:r w:rsidR="001575AC" w:rsidRPr="001575AC">
        <w:rPr>
          <w:rFonts w:ascii="Calibri" w:eastAsia="Times New Roman" w:hAnsi="Calibri" w:cs="Calibri"/>
          <w:b/>
          <w:bCs/>
          <w:color w:val="FF0000"/>
          <w:sz w:val="26"/>
          <w:szCs w:val="26"/>
          <w:u w:val="single"/>
          <w:lang w:eastAsia="fr-FR"/>
        </w:rPr>
        <w:t>au vu des documents du scénario</w:t>
      </w:r>
      <w:r w:rsidR="001575AC">
        <w:rPr>
          <w:rFonts w:ascii="Calibri" w:eastAsia="Times New Roman" w:hAnsi="Calibri" w:cs="Calibri"/>
          <w:b/>
          <w:bCs/>
          <w:color w:val="FF0000"/>
          <w:sz w:val="26"/>
          <w:szCs w:val="26"/>
          <w:u w:val="single"/>
          <w:lang w:eastAsia="fr-FR"/>
        </w:rPr>
        <w:t xml:space="preserve"> </w:t>
      </w:r>
      <w:r w:rsidRPr="6E8389BE">
        <w:rPr>
          <w:rFonts w:eastAsiaTheme="minorEastAsia"/>
          <w:b/>
          <w:bCs/>
          <w:sz w:val="26"/>
          <w:szCs w:val="26"/>
          <w:lang w:eastAsia="fr-FR"/>
        </w:rPr>
        <w:t xml:space="preserve">: </w:t>
      </w:r>
      <w:r w:rsidR="40953639" w:rsidRPr="6E8389BE">
        <w:rPr>
          <w:rFonts w:eastAsiaTheme="minorEastAsia"/>
          <w:b/>
          <w:bCs/>
          <w:sz w:val="26"/>
          <w:szCs w:val="26"/>
          <w:lang w:eastAsia="fr-FR"/>
        </w:rPr>
        <w:t>Cohérence des temps prévus dans le scénario par missions et type</w:t>
      </w:r>
      <w:r w:rsidR="004363CC">
        <w:rPr>
          <w:rFonts w:eastAsiaTheme="minorEastAsia"/>
          <w:b/>
          <w:bCs/>
          <w:sz w:val="26"/>
          <w:szCs w:val="26"/>
          <w:lang w:eastAsia="fr-FR"/>
        </w:rPr>
        <w:t>s</w:t>
      </w:r>
      <w:r w:rsidR="40953639" w:rsidRPr="6E8389BE">
        <w:rPr>
          <w:rFonts w:eastAsiaTheme="minorEastAsia"/>
          <w:b/>
          <w:bCs/>
          <w:sz w:val="26"/>
          <w:szCs w:val="26"/>
          <w:lang w:eastAsia="fr-FR"/>
        </w:rPr>
        <w:t xml:space="preserve"> d’</w:t>
      </w:r>
      <w:r w:rsidR="004363CC">
        <w:rPr>
          <w:rFonts w:eastAsiaTheme="minorEastAsia"/>
          <w:b/>
          <w:bCs/>
          <w:sz w:val="26"/>
          <w:szCs w:val="26"/>
          <w:lang w:eastAsia="fr-FR"/>
        </w:rPr>
        <w:t>intervenants</w:t>
      </w:r>
      <w:r w:rsidR="40953639" w:rsidRPr="6E8389BE">
        <w:rPr>
          <w:rFonts w:eastAsiaTheme="minorEastAsia"/>
          <w:b/>
          <w:bCs/>
          <w:sz w:val="26"/>
          <w:szCs w:val="26"/>
          <w:lang w:eastAsia="fr-FR"/>
        </w:rPr>
        <w:t xml:space="preserve"> </w:t>
      </w:r>
      <w:r w:rsidR="00026A79">
        <w:rPr>
          <w:rFonts w:eastAsiaTheme="minorEastAsia"/>
          <w:b/>
          <w:bCs/>
          <w:sz w:val="26"/>
          <w:szCs w:val="26"/>
          <w:lang w:eastAsia="fr-FR"/>
        </w:rPr>
        <w:t>proposé</w:t>
      </w:r>
      <w:r w:rsidR="004363CC">
        <w:rPr>
          <w:rFonts w:eastAsiaTheme="minorEastAsia"/>
          <w:b/>
          <w:bCs/>
          <w:sz w:val="26"/>
          <w:szCs w:val="26"/>
          <w:lang w:eastAsia="fr-FR"/>
        </w:rPr>
        <w:t>s</w:t>
      </w:r>
      <w:r w:rsidR="00BB5F73">
        <w:rPr>
          <w:rFonts w:eastAsiaTheme="minorEastAsia"/>
          <w:b/>
          <w:bCs/>
          <w:sz w:val="26"/>
          <w:szCs w:val="26"/>
          <w:lang w:eastAsia="fr-FR"/>
        </w:rPr>
        <w:t xml:space="preserve"> pour répondre au scé</w:t>
      </w:r>
      <w:r w:rsidR="00FB3992">
        <w:rPr>
          <w:rFonts w:eastAsiaTheme="minorEastAsia"/>
          <w:b/>
          <w:bCs/>
          <w:sz w:val="26"/>
          <w:szCs w:val="26"/>
          <w:lang w:eastAsia="fr-FR"/>
        </w:rPr>
        <w:t xml:space="preserve">nario </w:t>
      </w:r>
    </w:p>
    <w:p w14:paraId="1BE535BB" w14:textId="77F48F57" w:rsidR="009F3110" w:rsidRPr="008B34FD" w:rsidRDefault="2E48484F" w:rsidP="6E8389B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0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Noté sur </w:t>
      </w:r>
      <w:r w:rsidR="70F6C176"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3</w:t>
      </w:r>
      <w:r w:rsidR="5873C1E3"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0</w:t>
      </w:r>
      <w:r w:rsidRPr="6E8389B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 points</w:t>
      </w:r>
    </w:p>
    <w:p w14:paraId="434B147C" w14:textId="7082C50A" w:rsidR="009F3110" w:rsidRDefault="009F3110" w:rsidP="009F3110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20AC85C3" w14:textId="1E682D91" w:rsidR="0000577A" w:rsidRDefault="006D7C36" w:rsidP="00A9599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u w:val="single"/>
          <w:lang w:eastAsia="fr-FR"/>
        </w:rPr>
      </w:pPr>
      <w:r w:rsidRPr="00944615">
        <w:rPr>
          <w:rFonts w:ascii="Calibri" w:eastAsia="Times New Roman" w:hAnsi="Calibri" w:cs="Calibri"/>
          <w:b/>
          <w:bCs/>
          <w:u w:val="single"/>
          <w:lang w:eastAsia="fr-FR"/>
        </w:rPr>
        <w:t xml:space="preserve">Les intervenants proposés dans le scénario </w:t>
      </w:r>
      <w:r w:rsidR="00944615" w:rsidRPr="00944615">
        <w:rPr>
          <w:rFonts w:ascii="Calibri" w:eastAsia="Times New Roman" w:hAnsi="Calibri" w:cs="Calibri"/>
          <w:b/>
          <w:bCs/>
          <w:u w:val="single"/>
          <w:lang w:eastAsia="fr-FR"/>
        </w:rPr>
        <w:t xml:space="preserve">doivent obligatoirement faire partie de l’équipe présentée en réponse au sous-critère 1 </w:t>
      </w:r>
      <w:r w:rsidR="0000577A">
        <w:rPr>
          <w:rFonts w:ascii="Calibri" w:eastAsia="Times New Roman" w:hAnsi="Calibri" w:cs="Calibri"/>
          <w:b/>
          <w:bCs/>
          <w:u w:val="single"/>
          <w:lang w:eastAsia="fr-FR"/>
        </w:rPr>
        <w:t>du règlement de consultation</w:t>
      </w:r>
    </w:p>
    <w:p w14:paraId="01D39BB4" w14:textId="77777777" w:rsidR="00944615" w:rsidRPr="00944615" w:rsidRDefault="00944615" w:rsidP="009F3110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b/>
          <w:bCs/>
          <w:u w:val="single"/>
          <w:lang w:eastAsia="fr-FR"/>
        </w:rPr>
      </w:pPr>
    </w:p>
    <w:p w14:paraId="4741BCB0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F07E49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82981E7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A4E713" w14:textId="4F905A1C" w:rsidR="00B21AB9" w:rsidRPr="00135BEE" w:rsidRDefault="4FBA7A88" w:rsidP="6E8389BE">
      <w:pPr>
        <w:spacing w:after="0" w:line="240" w:lineRule="auto"/>
        <w:textAlignment w:val="baseline"/>
        <w:rPr>
          <w:sz w:val="20"/>
          <w:szCs w:val="20"/>
          <w:lang w:eastAsia="fr-FR"/>
        </w:rPr>
      </w:pPr>
      <w:r w:rsidRPr="6E8389BE"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sectPr w:rsidR="00B21AB9" w:rsidRPr="00135BEE" w:rsidSect="00FE1A57">
      <w:headerReference w:type="default" r:id="rId10"/>
      <w:pgSz w:w="11906" w:h="16838"/>
      <w:pgMar w:top="567" w:right="1417" w:bottom="1417" w:left="1417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DF61D" w14:textId="77777777" w:rsidR="00676071" w:rsidRDefault="00676071" w:rsidP="004C27D1">
      <w:pPr>
        <w:spacing w:after="0" w:line="240" w:lineRule="auto"/>
      </w:pPr>
      <w:r>
        <w:separator/>
      </w:r>
    </w:p>
  </w:endnote>
  <w:endnote w:type="continuationSeparator" w:id="0">
    <w:p w14:paraId="7FAF6CA2" w14:textId="77777777" w:rsidR="00676071" w:rsidRDefault="00676071" w:rsidP="004C27D1">
      <w:pPr>
        <w:spacing w:after="0" w:line="240" w:lineRule="auto"/>
      </w:pPr>
      <w:r>
        <w:continuationSeparator/>
      </w:r>
    </w:p>
  </w:endnote>
  <w:endnote w:type="continuationNotice" w:id="1">
    <w:p w14:paraId="5944EEB1" w14:textId="77777777" w:rsidR="00676071" w:rsidRDefault="006760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51918" w14:textId="77777777" w:rsidR="00676071" w:rsidRDefault="00676071" w:rsidP="004C27D1">
      <w:pPr>
        <w:spacing w:after="0" w:line="240" w:lineRule="auto"/>
      </w:pPr>
      <w:r>
        <w:separator/>
      </w:r>
    </w:p>
  </w:footnote>
  <w:footnote w:type="continuationSeparator" w:id="0">
    <w:p w14:paraId="1BBED677" w14:textId="77777777" w:rsidR="00676071" w:rsidRDefault="00676071" w:rsidP="004C27D1">
      <w:pPr>
        <w:spacing w:after="0" w:line="240" w:lineRule="auto"/>
      </w:pPr>
      <w:r>
        <w:continuationSeparator/>
      </w:r>
    </w:p>
  </w:footnote>
  <w:footnote w:type="continuationNotice" w:id="1">
    <w:p w14:paraId="569664A7" w14:textId="77777777" w:rsidR="00676071" w:rsidRDefault="006760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1D4C" w14:textId="16043B28" w:rsidR="004C27D1" w:rsidRDefault="004C27D1" w:rsidP="004C27D1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7650"/>
    <w:multiLevelType w:val="multilevel"/>
    <w:tmpl w:val="AEF21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eastAsiaTheme="minorHAnsi" w:hAnsiTheme="minorHAnsi" w:cstheme="minorBidi" w:hint="default"/>
        <w:color w:val="auto"/>
        <w:sz w:val="22"/>
      </w:rPr>
    </w:lvl>
  </w:abstractNum>
  <w:abstractNum w:abstractNumId="1" w15:restartNumberingAfterBreak="0">
    <w:nsid w:val="06301A0F"/>
    <w:multiLevelType w:val="multilevel"/>
    <w:tmpl w:val="B0A8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4A3806"/>
    <w:multiLevelType w:val="hybridMultilevel"/>
    <w:tmpl w:val="01A096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E7903"/>
    <w:multiLevelType w:val="multilevel"/>
    <w:tmpl w:val="7CA0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8BC5318"/>
    <w:multiLevelType w:val="multilevel"/>
    <w:tmpl w:val="4546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AF19C4"/>
    <w:multiLevelType w:val="hybridMultilevel"/>
    <w:tmpl w:val="2CBA5290"/>
    <w:lvl w:ilvl="0" w:tplc="F5F6784C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22581"/>
    <w:multiLevelType w:val="hybridMultilevel"/>
    <w:tmpl w:val="29643A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84310"/>
    <w:multiLevelType w:val="hybridMultilevel"/>
    <w:tmpl w:val="79F64AFC"/>
    <w:lvl w:ilvl="0" w:tplc="C7E2CD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953ED2"/>
    <w:multiLevelType w:val="hybridMultilevel"/>
    <w:tmpl w:val="6AF0DCDC"/>
    <w:lvl w:ilvl="0" w:tplc="98A0B16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0D97087D"/>
    <w:multiLevelType w:val="hybridMultilevel"/>
    <w:tmpl w:val="BAAE1746"/>
    <w:lvl w:ilvl="0" w:tplc="DD1E80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FB695A"/>
    <w:multiLevelType w:val="hybridMultilevel"/>
    <w:tmpl w:val="2CBA529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8444C"/>
    <w:multiLevelType w:val="multilevel"/>
    <w:tmpl w:val="AE381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7264550"/>
    <w:multiLevelType w:val="hybridMultilevel"/>
    <w:tmpl w:val="36443846"/>
    <w:lvl w:ilvl="0" w:tplc="DDE8CC4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81409"/>
    <w:multiLevelType w:val="hybridMultilevel"/>
    <w:tmpl w:val="C9BA76B4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D45AFD"/>
    <w:multiLevelType w:val="hybridMultilevel"/>
    <w:tmpl w:val="E9A890C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EAE2BC0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A778E"/>
    <w:multiLevelType w:val="multilevel"/>
    <w:tmpl w:val="C64A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FFA76E4"/>
    <w:multiLevelType w:val="multilevel"/>
    <w:tmpl w:val="D6283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39553B6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5806E4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513022"/>
    <w:multiLevelType w:val="hybridMultilevel"/>
    <w:tmpl w:val="B5B8F164"/>
    <w:lvl w:ilvl="0" w:tplc="0E66998E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1" w15:restartNumberingAfterBreak="0">
    <w:nsid w:val="3B0F785E"/>
    <w:multiLevelType w:val="hybridMultilevel"/>
    <w:tmpl w:val="EA2EA6BC"/>
    <w:lvl w:ilvl="0" w:tplc="8B8AC054">
      <w:start w:val="10"/>
      <w:numFmt w:val="bullet"/>
      <w:lvlText w:val="-"/>
      <w:lvlJc w:val="left"/>
      <w:pPr>
        <w:ind w:left="121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F530BCA"/>
    <w:multiLevelType w:val="multilevel"/>
    <w:tmpl w:val="1270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17912B6"/>
    <w:multiLevelType w:val="hybridMultilevel"/>
    <w:tmpl w:val="C0FAA716"/>
    <w:lvl w:ilvl="0" w:tplc="5E2E9C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CA2A61"/>
    <w:multiLevelType w:val="hybridMultilevel"/>
    <w:tmpl w:val="C43A621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D67E06"/>
    <w:multiLevelType w:val="hybridMultilevel"/>
    <w:tmpl w:val="FEE41604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DACE9FA8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B6F37B4"/>
    <w:multiLevelType w:val="hybridMultilevel"/>
    <w:tmpl w:val="1486A3D8"/>
    <w:lvl w:ilvl="0" w:tplc="DACE9FA8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71338A3"/>
    <w:multiLevelType w:val="hybridMultilevel"/>
    <w:tmpl w:val="DBEA1F78"/>
    <w:lvl w:ilvl="0" w:tplc="5E44BA98">
      <w:start w:val="6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08740E"/>
    <w:multiLevelType w:val="hybridMultilevel"/>
    <w:tmpl w:val="AC1C5DCA"/>
    <w:lvl w:ilvl="0" w:tplc="EB361282">
      <w:start w:val="1"/>
      <w:numFmt w:val="bullet"/>
      <w:lvlText w:val="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"/>
      <w:lvlJc w:val="left"/>
      <w:pPr>
        <w:ind w:left="31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29" w15:restartNumberingAfterBreak="0">
    <w:nsid w:val="5C9B5E22"/>
    <w:multiLevelType w:val="hybridMultilevel"/>
    <w:tmpl w:val="C43A621C"/>
    <w:lvl w:ilvl="0" w:tplc="2744CAD0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E4F586C"/>
    <w:multiLevelType w:val="hybridMultilevel"/>
    <w:tmpl w:val="2CBA529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06988"/>
    <w:multiLevelType w:val="hybridMultilevel"/>
    <w:tmpl w:val="F61C3DD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B361282">
      <w:start w:val="1"/>
      <w:numFmt w:val="bullet"/>
      <w:lvlText w:val=""/>
      <w:lvlJc w:val="left"/>
      <w:pPr>
        <w:ind w:left="31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32" w15:restartNumberingAfterBreak="0">
    <w:nsid w:val="736D763B"/>
    <w:multiLevelType w:val="hybridMultilevel"/>
    <w:tmpl w:val="08E810B8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33" w15:restartNumberingAfterBreak="0">
    <w:nsid w:val="75CF50E3"/>
    <w:multiLevelType w:val="hybridMultilevel"/>
    <w:tmpl w:val="BF9C6A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28549C"/>
    <w:multiLevelType w:val="hybridMultilevel"/>
    <w:tmpl w:val="11288426"/>
    <w:lvl w:ilvl="0" w:tplc="040C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 w15:restartNumberingAfterBreak="0">
    <w:nsid w:val="7AC704F7"/>
    <w:multiLevelType w:val="hybridMultilevel"/>
    <w:tmpl w:val="740C4F40"/>
    <w:lvl w:ilvl="0" w:tplc="DACE9FA8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245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7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9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</w:abstractNum>
  <w:abstractNum w:abstractNumId="36" w15:restartNumberingAfterBreak="0">
    <w:nsid w:val="7E0143B4"/>
    <w:multiLevelType w:val="hybridMultilevel"/>
    <w:tmpl w:val="144048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8F04B5"/>
    <w:multiLevelType w:val="hybridMultilevel"/>
    <w:tmpl w:val="5E9E4DAA"/>
    <w:lvl w:ilvl="0" w:tplc="ED160F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960F8F"/>
    <w:multiLevelType w:val="hybridMultilevel"/>
    <w:tmpl w:val="7FEE68CA"/>
    <w:lvl w:ilvl="0" w:tplc="DC38EA92">
      <w:start w:val="65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2954578">
    <w:abstractNumId w:val="11"/>
  </w:num>
  <w:num w:numId="2" w16cid:durableId="1589381987">
    <w:abstractNumId w:val="4"/>
  </w:num>
  <w:num w:numId="3" w16cid:durableId="1378050271">
    <w:abstractNumId w:val="33"/>
  </w:num>
  <w:num w:numId="4" w16cid:durableId="515852922">
    <w:abstractNumId w:val="22"/>
  </w:num>
  <w:num w:numId="5" w16cid:durableId="2008436927">
    <w:abstractNumId w:val="17"/>
  </w:num>
  <w:num w:numId="6" w16cid:durableId="1950893838">
    <w:abstractNumId w:val="3"/>
  </w:num>
  <w:num w:numId="7" w16cid:durableId="379939308">
    <w:abstractNumId w:val="16"/>
  </w:num>
  <w:num w:numId="8" w16cid:durableId="882255078">
    <w:abstractNumId w:val="1"/>
  </w:num>
  <w:num w:numId="9" w16cid:durableId="967861770">
    <w:abstractNumId w:val="0"/>
  </w:num>
  <w:num w:numId="10" w16cid:durableId="1908883676">
    <w:abstractNumId w:val="15"/>
  </w:num>
  <w:num w:numId="11" w16cid:durableId="1875998182">
    <w:abstractNumId w:val="18"/>
  </w:num>
  <w:num w:numId="12" w16cid:durableId="2106071029">
    <w:abstractNumId w:val="19"/>
  </w:num>
  <w:num w:numId="13" w16cid:durableId="387343670">
    <w:abstractNumId w:val="8"/>
  </w:num>
  <w:num w:numId="14" w16cid:durableId="1411849764">
    <w:abstractNumId w:val="29"/>
  </w:num>
  <w:num w:numId="15" w16cid:durableId="548346230">
    <w:abstractNumId w:val="24"/>
  </w:num>
  <w:num w:numId="16" w16cid:durableId="1619338722">
    <w:abstractNumId w:val="12"/>
  </w:num>
  <w:num w:numId="17" w16cid:durableId="788166183">
    <w:abstractNumId w:val="5"/>
  </w:num>
  <w:num w:numId="18" w16cid:durableId="437991352">
    <w:abstractNumId w:val="9"/>
  </w:num>
  <w:num w:numId="19" w16cid:durableId="18238253">
    <w:abstractNumId w:val="10"/>
  </w:num>
  <w:num w:numId="20" w16cid:durableId="1354771373">
    <w:abstractNumId w:val="30"/>
  </w:num>
  <w:num w:numId="21" w16cid:durableId="1786775720">
    <w:abstractNumId w:val="37"/>
  </w:num>
  <w:num w:numId="22" w16cid:durableId="237056063">
    <w:abstractNumId w:val="25"/>
  </w:num>
  <w:num w:numId="23" w16cid:durableId="1402866721">
    <w:abstractNumId w:val="36"/>
  </w:num>
  <w:num w:numId="24" w16cid:durableId="1195732935">
    <w:abstractNumId w:val="32"/>
  </w:num>
  <w:num w:numId="25" w16cid:durableId="107049793">
    <w:abstractNumId w:val="2"/>
  </w:num>
  <w:num w:numId="26" w16cid:durableId="43605892">
    <w:abstractNumId w:val="20"/>
  </w:num>
  <w:num w:numId="27" w16cid:durableId="116149998">
    <w:abstractNumId w:val="27"/>
  </w:num>
  <w:num w:numId="28" w16cid:durableId="508561633">
    <w:abstractNumId w:val="14"/>
  </w:num>
  <w:num w:numId="29" w16cid:durableId="2001150930">
    <w:abstractNumId w:val="38"/>
  </w:num>
  <w:num w:numId="30" w16cid:durableId="2055421603">
    <w:abstractNumId w:val="26"/>
  </w:num>
  <w:num w:numId="31" w16cid:durableId="1788769505">
    <w:abstractNumId w:val="32"/>
  </w:num>
  <w:num w:numId="32" w16cid:durableId="1697926976">
    <w:abstractNumId w:val="2"/>
  </w:num>
  <w:num w:numId="33" w16cid:durableId="305473808">
    <w:abstractNumId w:val="35"/>
  </w:num>
  <w:num w:numId="34" w16cid:durableId="633296300">
    <w:abstractNumId w:val="21"/>
  </w:num>
  <w:num w:numId="35" w16cid:durableId="1660962759">
    <w:abstractNumId w:val="34"/>
  </w:num>
  <w:num w:numId="36" w16cid:durableId="820969827">
    <w:abstractNumId w:val="7"/>
  </w:num>
  <w:num w:numId="37" w16cid:durableId="534729541">
    <w:abstractNumId w:val="23"/>
  </w:num>
  <w:num w:numId="38" w16cid:durableId="592470070">
    <w:abstractNumId w:val="6"/>
  </w:num>
  <w:num w:numId="39" w16cid:durableId="372001660">
    <w:abstractNumId w:val="25"/>
  </w:num>
  <w:num w:numId="40" w16cid:durableId="1632710481">
    <w:abstractNumId w:val="31"/>
  </w:num>
  <w:num w:numId="41" w16cid:durableId="236482169">
    <w:abstractNumId w:val="28"/>
  </w:num>
  <w:num w:numId="42" w16cid:durableId="18884880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7D1"/>
    <w:rsid w:val="00001403"/>
    <w:rsid w:val="000014B5"/>
    <w:rsid w:val="0000577A"/>
    <w:rsid w:val="000064F6"/>
    <w:rsid w:val="00026A79"/>
    <w:rsid w:val="0003477F"/>
    <w:rsid w:val="00036447"/>
    <w:rsid w:val="00037718"/>
    <w:rsid w:val="00042B78"/>
    <w:rsid w:val="00045042"/>
    <w:rsid w:val="00045068"/>
    <w:rsid w:val="00047BD3"/>
    <w:rsid w:val="00050275"/>
    <w:rsid w:val="00060751"/>
    <w:rsid w:val="000635AD"/>
    <w:rsid w:val="000700EA"/>
    <w:rsid w:val="00073F7C"/>
    <w:rsid w:val="00076F96"/>
    <w:rsid w:val="00082BDC"/>
    <w:rsid w:val="00085E06"/>
    <w:rsid w:val="00093BCF"/>
    <w:rsid w:val="000A76F7"/>
    <w:rsid w:val="000C3D80"/>
    <w:rsid w:val="000C4B11"/>
    <w:rsid w:val="000E34E0"/>
    <w:rsid w:val="00103DE8"/>
    <w:rsid w:val="00124CE8"/>
    <w:rsid w:val="00130BFB"/>
    <w:rsid w:val="00132DCB"/>
    <w:rsid w:val="00135BEE"/>
    <w:rsid w:val="00136F3C"/>
    <w:rsid w:val="001417EF"/>
    <w:rsid w:val="00146A5E"/>
    <w:rsid w:val="0015499A"/>
    <w:rsid w:val="001575AC"/>
    <w:rsid w:val="001736B1"/>
    <w:rsid w:val="0018077F"/>
    <w:rsid w:val="001A21B6"/>
    <w:rsid w:val="001A3658"/>
    <w:rsid w:val="001A7CFE"/>
    <w:rsid w:val="001B2DF0"/>
    <w:rsid w:val="001B6731"/>
    <w:rsid w:val="001C24F3"/>
    <w:rsid w:val="001C5134"/>
    <w:rsid w:val="001D0783"/>
    <w:rsid w:val="001D50CD"/>
    <w:rsid w:val="001D5E3A"/>
    <w:rsid w:val="001E4847"/>
    <w:rsid w:val="001F3207"/>
    <w:rsid w:val="00202B57"/>
    <w:rsid w:val="00202F39"/>
    <w:rsid w:val="00203ADC"/>
    <w:rsid w:val="00211DC5"/>
    <w:rsid w:val="00215938"/>
    <w:rsid w:val="00222A77"/>
    <w:rsid w:val="00222DAC"/>
    <w:rsid w:val="00225806"/>
    <w:rsid w:val="0023631C"/>
    <w:rsid w:val="00237C1C"/>
    <w:rsid w:val="00255267"/>
    <w:rsid w:val="002558B8"/>
    <w:rsid w:val="0025692A"/>
    <w:rsid w:val="00256E07"/>
    <w:rsid w:val="00260094"/>
    <w:rsid w:val="00262C30"/>
    <w:rsid w:val="002632C3"/>
    <w:rsid w:val="002705C7"/>
    <w:rsid w:val="00274E6D"/>
    <w:rsid w:val="002801EF"/>
    <w:rsid w:val="0028069D"/>
    <w:rsid w:val="002855F7"/>
    <w:rsid w:val="00290AF9"/>
    <w:rsid w:val="002A5E8C"/>
    <w:rsid w:val="002A5FFD"/>
    <w:rsid w:val="002B2B38"/>
    <w:rsid w:val="002C0B28"/>
    <w:rsid w:val="002E33B9"/>
    <w:rsid w:val="002F0149"/>
    <w:rsid w:val="002F1825"/>
    <w:rsid w:val="002F6A13"/>
    <w:rsid w:val="0030549B"/>
    <w:rsid w:val="00316748"/>
    <w:rsid w:val="00326C35"/>
    <w:rsid w:val="00340489"/>
    <w:rsid w:val="003515D3"/>
    <w:rsid w:val="00351A2A"/>
    <w:rsid w:val="003624E6"/>
    <w:rsid w:val="00362663"/>
    <w:rsid w:val="003639A8"/>
    <w:rsid w:val="00363E90"/>
    <w:rsid w:val="00367A23"/>
    <w:rsid w:val="00367C88"/>
    <w:rsid w:val="003703D6"/>
    <w:rsid w:val="00375A29"/>
    <w:rsid w:val="003808E5"/>
    <w:rsid w:val="00381893"/>
    <w:rsid w:val="003844A9"/>
    <w:rsid w:val="003863B4"/>
    <w:rsid w:val="003917C5"/>
    <w:rsid w:val="003A1795"/>
    <w:rsid w:val="003A6C66"/>
    <w:rsid w:val="003B1D5D"/>
    <w:rsid w:val="003B4D9E"/>
    <w:rsid w:val="003D35B9"/>
    <w:rsid w:val="003D69D4"/>
    <w:rsid w:val="003E7BF0"/>
    <w:rsid w:val="003E7FE9"/>
    <w:rsid w:val="003F1166"/>
    <w:rsid w:val="003F27A9"/>
    <w:rsid w:val="003F2F05"/>
    <w:rsid w:val="003F3749"/>
    <w:rsid w:val="003F4CC7"/>
    <w:rsid w:val="003F70FE"/>
    <w:rsid w:val="004048FA"/>
    <w:rsid w:val="00406E03"/>
    <w:rsid w:val="00410975"/>
    <w:rsid w:val="00413B31"/>
    <w:rsid w:val="0041461B"/>
    <w:rsid w:val="00425361"/>
    <w:rsid w:val="004267E9"/>
    <w:rsid w:val="00433054"/>
    <w:rsid w:val="00433B92"/>
    <w:rsid w:val="004363CC"/>
    <w:rsid w:val="004378A6"/>
    <w:rsid w:val="0044060F"/>
    <w:rsid w:val="00443F5C"/>
    <w:rsid w:val="00445A83"/>
    <w:rsid w:val="004461C1"/>
    <w:rsid w:val="0044742B"/>
    <w:rsid w:val="00447CD4"/>
    <w:rsid w:val="00453E95"/>
    <w:rsid w:val="00461B2E"/>
    <w:rsid w:val="00473918"/>
    <w:rsid w:val="00476C15"/>
    <w:rsid w:val="00477B4E"/>
    <w:rsid w:val="004907F1"/>
    <w:rsid w:val="00491FD8"/>
    <w:rsid w:val="00495774"/>
    <w:rsid w:val="00497D8E"/>
    <w:rsid w:val="004A6D11"/>
    <w:rsid w:val="004B4FC1"/>
    <w:rsid w:val="004C0027"/>
    <w:rsid w:val="004C27D1"/>
    <w:rsid w:val="004C47F1"/>
    <w:rsid w:val="004C7397"/>
    <w:rsid w:val="004D1763"/>
    <w:rsid w:val="004D2AC0"/>
    <w:rsid w:val="004D372C"/>
    <w:rsid w:val="004F08F5"/>
    <w:rsid w:val="004F1097"/>
    <w:rsid w:val="004F40E2"/>
    <w:rsid w:val="004F72E0"/>
    <w:rsid w:val="005005DD"/>
    <w:rsid w:val="0050382E"/>
    <w:rsid w:val="00504EB0"/>
    <w:rsid w:val="00510CA6"/>
    <w:rsid w:val="005214D3"/>
    <w:rsid w:val="00521D1B"/>
    <w:rsid w:val="00525F6B"/>
    <w:rsid w:val="00545640"/>
    <w:rsid w:val="0055109D"/>
    <w:rsid w:val="00553CF1"/>
    <w:rsid w:val="0055614B"/>
    <w:rsid w:val="00557F62"/>
    <w:rsid w:val="00562DB5"/>
    <w:rsid w:val="0056503A"/>
    <w:rsid w:val="005651B4"/>
    <w:rsid w:val="005722EC"/>
    <w:rsid w:val="00584555"/>
    <w:rsid w:val="00596078"/>
    <w:rsid w:val="005A76EE"/>
    <w:rsid w:val="005B5161"/>
    <w:rsid w:val="005B6DD2"/>
    <w:rsid w:val="005C21E9"/>
    <w:rsid w:val="005C4219"/>
    <w:rsid w:val="005C4D40"/>
    <w:rsid w:val="005D0D97"/>
    <w:rsid w:val="005D3EBB"/>
    <w:rsid w:val="005D77E2"/>
    <w:rsid w:val="005E1A43"/>
    <w:rsid w:val="005E57B9"/>
    <w:rsid w:val="005E6052"/>
    <w:rsid w:val="005E7727"/>
    <w:rsid w:val="005F00EA"/>
    <w:rsid w:val="005F2776"/>
    <w:rsid w:val="005F5014"/>
    <w:rsid w:val="00605A2A"/>
    <w:rsid w:val="00610597"/>
    <w:rsid w:val="00634B21"/>
    <w:rsid w:val="00636DBD"/>
    <w:rsid w:val="00637579"/>
    <w:rsid w:val="00642379"/>
    <w:rsid w:val="006472EA"/>
    <w:rsid w:val="0065086F"/>
    <w:rsid w:val="006526DA"/>
    <w:rsid w:val="006578DD"/>
    <w:rsid w:val="00657CEB"/>
    <w:rsid w:val="00664A01"/>
    <w:rsid w:val="00676071"/>
    <w:rsid w:val="00680032"/>
    <w:rsid w:val="00685613"/>
    <w:rsid w:val="00690D54"/>
    <w:rsid w:val="006922B5"/>
    <w:rsid w:val="00692DAA"/>
    <w:rsid w:val="0069467F"/>
    <w:rsid w:val="00697EC3"/>
    <w:rsid w:val="006A403A"/>
    <w:rsid w:val="006A6B8B"/>
    <w:rsid w:val="006B0113"/>
    <w:rsid w:val="006C0B79"/>
    <w:rsid w:val="006D265F"/>
    <w:rsid w:val="006D5F26"/>
    <w:rsid w:val="006D7C36"/>
    <w:rsid w:val="006D7F50"/>
    <w:rsid w:val="006E14A4"/>
    <w:rsid w:val="006E43A9"/>
    <w:rsid w:val="006E44AE"/>
    <w:rsid w:val="006E726A"/>
    <w:rsid w:val="006F1CFB"/>
    <w:rsid w:val="007025D4"/>
    <w:rsid w:val="0070604E"/>
    <w:rsid w:val="007141A2"/>
    <w:rsid w:val="00733718"/>
    <w:rsid w:val="00733A16"/>
    <w:rsid w:val="0073501B"/>
    <w:rsid w:val="0073763F"/>
    <w:rsid w:val="00745535"/>
    <w:rsid w:val="007474DB"/>
    <w:rsid w:val="0075587E"/>
    <w:rsid w:val="007566E7"/>
    <w:rsid w:val="0076218C"/>
    <w:rsid w:val="00774001"/>
    <w:rsid w:val="00777EE8"/>
    <w:rsid w:val="00782C44"/>
    <w:rsid w:val="00783BFB"/>
    <w:rsid w:val="00785B00"/>
    <w:rsid w:val="007865EE"/>
    <w:rsid w:val="00786AD6"/>
    <w:rsid w:val="00796423"/>
    <w:rsid w:val="00796518"/>
    <w:rsid w:val="007972E5"/>
    <w:rsid w:val="007A3B33"/>
    <w:rsid w:val="007A3F62"/>
    <w:rsid w:val="007A4784"/>
    <w:rsid w:val="007B6346"/>
    <w:rsid w:val="007B7454"/>
    <w:rsid w:val="007C20D0"/>
    <w:rsid w:val="007D7203"/>
    <w:rsid w:val="007D788B"/>
    <w:rsid w:val="007E149A"/>
    <w:rsid w:val="007E223D"/>
    <w:rsid w:val="007E67ED"/>
    <w:rsid w:val="007F2463"/>
    <w:rsid w:val="007F3FB7"/>
    <w:rsid w:val="007F43BD"/>
    <w:rsid w:val="007F6E2E"/>
    <w:rsid w:val="007F7796"/>
    <w:rsid w:val="00802AA1"/>
    <w:rsid w:val="00802EAE"/>
    <w:rsid w:val="00811181"/>
    <w:rsid w:val="00812CCC"/>
    <w:rsid w:val="00817F30"/>
    <w:rsid w:val="00820738"/>
    <w:rsid w:val="00823C73"/>
    <w:rsid w:val="008243A0"/>
    <w:rsid w:val="00826482"/>
    <w:rsid w:val="008300C4"/>
    <w:rsid w:val="00832B92"/>
    <w:rsid w:val="00837FC0"/>
    <w:rsid w:val="0084675F"/>
    <w:rsid w:val="00853AE9"/>
    <w:rsid w:val="00861B40"/>
    <w:rsid w:val="00873C9D"/>
    <w:rsid w:val="00876861"/>
    <w:rsid w:val="008833FF"/>
    <w:rsid w:val="00893CB9"/>
    <w:rsid w:val="008A10A0"/>
    <w:rsid w:val="008A17DC"/>
    <w:rsid w:val="008A1B7E"/>
    <w:rsid w:val="008A1C5E"/>
    <w:rsid w:val="008B34FD"/>
    <w:rsid w:val="008B3F9B"/>
    <w:rsid w:val="008B55E5"/>
    <w:rsid w:val="008C1676"/>
    <w:rsid w:val="008C5EFA"/>
    <w:rsid w:val="008D0515"/>
    <w:rsid w:val="008D09A6"/>
    <w:rsid w:val="008D70D0"/>
    <w:rsid w:val="008E0241"/>
    <w:rsid w:val="008E448E"/>
    <w:rsid w:val="008E50FF"/>
    <w:rsid w:val="008F37B1"/>
    <w:rsid w:val="008F45C3"/>
    <w:rsid w:val="009108E2"/>
    <w:rsid w:val="00911FDB"/>
    <w:rsid w:val="00913E80"/>
    <w:rsid w:val="009157A0"/>
    <w:rsid w:val="009222AC"/>
    <w:rsid w:val="00923CA0"/>
    <w:rsid w:val="00932DE0"/>
    <w:rsid w:val="00933139"/>
    <w:rsid w:val="00937ECF"/>
    <w:rsid w:val="00941253"/>
    <w:rsid w:val="00943B75"/>
    <w:rsid w:val="00944615"/>
    <w:rsid w:val="00945FB0"/>
    <w:rsid w:val="00946AF1"/>
    <w:rsid w:val="009523B3"/>
    <w:rsid w:val="009615E3"/>
    <w:rsid w:val="00961F48"/>
    <w:rsid w:val="00976469"/>
    <w:rsid w:val="00976C57"/>
    <w:rsid w:val="009778D3"/>
    <w:rsid w:val="00983BE6"/>
    <w:rsid w:val="009912BD"/>
    <w:rsid w:val="009926FE"/>
    <w:rsid w:val="00992A47"/>
    <w:rsid w:val="00994239"/>
    <w:rsid w:val="009944CF"/>
    <w:rsid w:val="00996FFB"/>
    <w:rsid w:val="009A03ED"/>
    <w:rsid w:val="009A3CC6"/>
    <w:rsid w:val="009A68F9"/>
    <w:rsid w:val="009A6B6B"/>
    <w:rsid w:val="009B7067"/>
    <w:rsid w:val="009C3273"/>
    <w:rsid w:val="009C54B5"/>
    <w:rsid w:val="009C721A"/>
    <w:rsid w:val="009E3357"/>
    <w:rsid w:val="009E45FA"/>
    <w:rsid w:val="009E728A"/>
    <w:rsid w:val="009F0F9C"/>
    <w:rsid w:val="009F2906"/>
    <w:rsid w:val="009F3110"/>
    <w:rsid w:val="009F3E89"/>
    <w:rsid w:val="009F64AF"/>
    <w:rsid w:val="009F681C"/>
    <w:rsid w:val="009F7237"/>
    <w:rsid w:val="00A02F8E"/>
    <w:rsid w:val="00A069C5"/>
    <w:rsid w:val="00A2196F"/>
    <w:rsid w:val="00A21DE3"/>
    <w:rsid w:val="00A2452F"/>
    <w:rsid w:val="00A4291D"/>
    <w:rsid w:val="00A438F3"/>
    <w:rsid w:val="00A464F8"/>
    <w:rsid w:val="00A46D59"/>
    <w:rsid w:val="00A60334"/>
    <w:rsid w:val="00A61E39"/>
    <w:rsid w:val="00A63A6A"/>
    <w:rsid w:val="00A64A0B"/>
    <w:rsid w:val="00A733D2"/>
    <w:rsid w:val="00A81746"/>
    <w:rsid w:val="00A81C42"/>
    <w:rsid w:val="00A951FD"/>
    <w:rsid w:val="00A95998"/>
    <w:rsid w:val="00AA6B7F"/>
    <w:rsid w:val="00AB1C84"/>
    <w:rsid w:val="00AB7A4F"/>
    <w:rsid w:val="00AC2C89"/>
    <w:rsid w:val="00AC62B4"/>
    <w:rsid w:val="00AD5134"/>
    <w:rsid w:val="00AF0036"/>
    <w:rsid w:val="00AF590B"/>
    <w:rsid w:val="00B05CB1"/>
    <w:rsid w:val="00B0624E"/>
    <w:rsid w:val="00B105DA"/>
    <w:rsid w:val="00B11623"/>
    <w:rsid w:val="00B13970"/>
    <w:rsid w:val="00B2015C"/>
    <w:rsid w:val="00B2112F"/>
    <w:rsid w:val="00B2124C"/>
    <w:rsid w:val="00B21AB9"/>
    <w:rsid w:val="00B220BC"/>
    <w:rsid w:val="00B23678"/>
    <w:rsid w:val="00B26C9C"/>
    <w:rsid w:val="00B27987"/>
    <w:rsid w:val="00B42AB1"/>
    <w:rsid w:val="00B45401"/>
    <w:rsid w:val="00B45C05"/>
    <w:rsid w:val="00B468D3"/>
    <w:rsid w:val="00B469F1"/>
    <w:rsid w:val="00B579AB"/>
    <w:rsid w:val="00B61C37"/>
    <w:rsid w:val="00B64A36"/>
    <w:rsid w:val="00B71E21"/>
    <w:rsid w:val="00B76159"/>
    <w:rsid w:val="00B771B4"/>
    <w:rsid w:val="00B802F9"/>
    <w:rsid w:val="00B84AFF"/>
    <w:rsid w:val="00B85614"/>
    <w:rsid w:val="00B86801"/>
    <w:rsid w:val="00B93891"/>
    <w:rsid w:val="00BB5F73"/>
    <w:rsid w:val="00BB600D"/>
    <w:rsid w:val="00BC59D3"/>
    <w:rsid w:val="00BC7EFC"/>
    <w:rsid w:val="00BD0477"/>
    <w:rsid w:val="00BF0A9A"/>
    <w:rsid w:val="00C05E11"/>
    <w:rsid w:val="00C13AC5"/>
    <w:rsid w:val="00C13B95"/>
    <w:rsid w:val="00C154EE"/>
    <w:rsid w:val="00C17C3D"/>
    <w:rsid w:val="00C214FE"/>
    <w:rsid w:val="00C25E19"/>
    <w:rsid w:val="00C3445F"/>
    <w:rsid w:val="00C37786"/>
    <w:rsid w:val="00C37D8B"/>
    <w:rsid w:val="00C430FF"/>
    <w:rsid w:val="00C46FCA"/>
    <w:rsid w:val="00C55095"/>
    <w:rsid w:val="00C55540"/>
    <w:rsid w:val="00C61A0C"/>
    <w:rsid w:val="00C71B2E"/>
    <w:rsid w:val="00C728E2"/>
    <w:rsid w:val="00C735FC"/>
    <w:rsid w:val="00C84D56"/>
    <w:rsid w:val="00C8543E"/>
    <w:rsid w:val="00C91381"/>
    <w:rsid w:val="00CA05C1"/>
    <w:rsid w:val="00CA4A25"/>
    <w:rsid w:val="00CC099D"/>
    <w:rsid w:val="00CC6A66"/>
    <w:rsid w:val="00CC793F"/>
    <w:rsid w:val="00CD1220"/>
    <w:rsid w:val="00CD722F"/>
    <w:rsid w:val="00CD75CC"/>
    <w:rsid w:val="00CE11F3"/>
    <w:rsid w:val="00CE34BA"/>
    <w:rsid w:val="00CE6659"/>
    <w:rsid w:val="00D05B78"/>
    <w:rsid w:val="00D07650"/>
    <w:rsid w:val="00D200C9"/>
    <w:rsid w:val="00D33D07"/>
    <w:rsid w:val="00D34C68"/>
    <w:rsid w:val="00D41351"/>
    <w:rsid w:val="00D42EC1"/>
    <w:rsid w:val="00D44C63"/>
    <w:rsid w:val="00D509B0"/>
    <w:rsid w:val="00D53643"/>
    <w:rsid w:val="00D5427F"/>
    <w:rsid w:val="00D55AC1"/>
    <w:rsid w:val="00D60FD9"/>
    <w:rsid w:val="00D626C9"/>
    <w:rsid w:val="00D65C36"/>
    <w:rsid w:val="00D72C4F"/>
    <w:rsid w:val="00D74616"/>
    <w:rsid w:val="00D75B3B"/>
    <w:rsid w:val="00D77A4A"/>
    <w:rsid w:val="00D91AFD"/>
    <w:rsid w:val="00D95F38"/>
    <w:rsid w:val="00D97E6D"/>
    <w:rsid w:val="00DA15E4"/>
    <w:rsid w:val="00DA1F87"/>
    <w:rsid w:val="00DB2477"/>
    <w:rsid w:val="00DC14E9"/>
    <w:rsid w:val="00DC18B4"/>
    <w:rsid w:val="00DC1CC2"/>
    <w:rsid w:val="00DC71A0"/>
    <w:rsid w:val="00DD13BE"/>
    <w:rsid w:val="00DD23EC"/>
    <w:rsid w:val="00DD601D"/>
    <w:rsid w:val="00DD65E0"/>
    <w:rsid w:val="00DE3EB5"/>
    <w:rsid w:val="00DE62B5"/>
    <w:rsid w:val="00DF04AA"/>
    <w:rsid w:val="00DF3084"/>
    <w:rsid w:val="00DF790D"/>
    <w:rsid w:val="00E03CC6"/>
    <w:rsid w:val="00E07FCB"/>
    <w:rsid w:val="00E1049C"/>
    <w:rsid w:val="00E13003"/>
    <w:rsid w:val="00E1436C"/>
    <w:rsid w:val="00E143FD"/>
    <w:rsid w:val="00E21EFC"/>
    <w:rsid w:val="00E25FCD"/>
    <w:rsid w:val="00E32FB9"/>
    <w:rsid w:val="00E40018"/>
    <w:rsid w:val="00E52A67"/>
    <w:rsid w:val="00E53D4C"/>
    <w:rsid w:val="00E57397"/>
    <w:rsid w:val="00E60C32"/>
    <w:rsid w:val="00E7253A"/>
    <w:rsid w:val="00E74311"/>
    <w:rsid w:val="00E7571E"/>
    <w:rsid w:val="00E75BB6"/>
    <w:rsid w:val="00E803A2"/>
    <w:rsid w:val="00E84100"/>
    <w:rsid w:val="00E90369"/>
    <w:rsid w:val="00E9179D"/>
    <w:rsid w:val="00E93961"/>
    <w:rsid w:val="00E93B3F"/>
    <w:rsid w:val="00EA45EF"/>
    <w:rsid w:val="00EB1B99"/>
    <w:rsid w:val="00EB29C4"/>
    <w:rsid w:val="00EB3C92"/>
    <w:rsid w:val="00EB587B"/>
    <w:rsid w:val="00EB668E"/>
    <w:rsid w:val="00EC201C"/>
    <w:rsid w:val="00EC5316"/>
    <w:rsid w:val="00ED7819"/>
    <w:rsid w:val="00EE5509"/>
    <w:rsid w:val="00EF0644"/>
    <w:rsid w:val="00EF15A0"/>
    <w:rsid w:val="00EF2DA3"/>
    <w:rsid w:val="00F06035"/>
    <w:rsid w:val="00F07EB2"/>
    <w:rsid w:val="00F225DE"/>
    <w:rsid w:val="00F2608C"/>
    <w:rsid w:val="00F26D88"/>
    <w:rsid w:val="00F36107"/>
    <w:rsid w:val="00F37DEE"/>
    <w:rsid w:val="00F40727"/>
    <w:rsid w:val="00F416FC"/>
    <w:rsid w:val="00F47C3C"/>
    <w:rsid w:val="00F53888"/>
    <w:rsid w:val="00F54783"/>
    <w:rsid w:val="00F63FD6"/>
    <w:rsid w:val="00F6483F"/>
    <w:rsid w:val="00F77AB4"/>
    <w:rsid w:val="00F82E9A"/>
    <w:rsid w:val="00F8475A"/>
    <w:rsid w:val="00F949ED"/>
    <w:rsid w:val="00F94A10"/>
    <w:rsid w:val="00F95F36"/>
    <w:rsid w:val="00FA31D6"/>
    <w:rsid w:val="00FA3E0D"/>
    <w:rsid w:val="00FB05A1"/>
    <w:rsid w:val="00FB0CF2"/>
    <w:rsid w:val="00FB3992"/>
    <w:rsid w:val="00FB3F72"/>
    <w:rsid w:val="00FB5703"/>
    <w:rsid w:val="00FB5DD7"/>
    <w:rsid w:val="00FC1BB6"/>
    <w:rsid w:val="00FC40CA"/>
    <w:rsid w:val="00FD61CF"/>
    <w:rsid w:val="00FE1A57"/>
    <w:rsid w:val="00FE60D1"/>
    <w:rsid w:val="00FE7EA8"/>
    <w:rsid w:val="00FF007F"/>
    <w:rsid w:val="00FF0E69"/>
    <w:rsid w:val="00FF2376"/>
    <w:rsid w:val="00FF60B1"/>
    <w:rsid w:val="071989EF"/>
    <w:rsid w:val="07ECF373"/>
    <w:rsid w:val="0A454030"/>
    <w:rsid w:val="0BE7542E"/>
    <w:rsid w:val="0C83346D"/>
    <w:rsid w:val="0E0766C5"/>
    <w:rsid w:val="0F4AF726"/>
    <w:rsid w:val="10083C55"/>
    <w:rsid w:val="10A68094"/>
    <w:rsid w:val="13AD0660"/>
    <w:rsid w:val="150280E1"/>
    <w:rsid w:val="15CE4872"/>
    <w:rsid w:val="15D0D521"/>
    <w:rsid w:val="1966F19A"/>
    <w:rsid w:val="1A136D07"/>
    <w:rsid w:val="1C0ABF17"/>
    <w:rsid w:val="1E5AFAC4"/>
    <w:rsid w:val="1EC85191"/>
    <w:rsid w:val="2160ADFC"/>
    <w:rsid w:val="252E69F0"/>
    <w:rsid w:val="2846A56E"/>
    <w:rsid w:val="2AC318F1"/>
    <w:rsid w:val="2B2FDC89"/>
    <w:rsid w:val="2BB359E8"/>
    <w:rsid w:val="2D3AD9A1"/>
    <w:rsid w:val="2E226AB5"/>
    <w:rsid w:val="2E48484F"/>
    <w:rsid w:val="2F369275"/>
    <w:rsid w:val="32B0080C"/>
    <w:rsid w:val="3354EF01"/>
    <w:rsid w:val="34BDA809"/>
    <w:rsid w:val="356525C4"/>
    <w:rsid w:val="3583BA56"/>
    <w:rsid w:val="35E1201B"/>
    <w:rsid w:val="371EA567"/>
    <w:rsid w:val="385126BB"/>
    <w:rsid w:val="3938E666"/>
    <w:rsid w:val="3B591FB5"/>
    <w:rsid w:val="3CFBA731"/>
    <w:rsid w:val="3ED7E001"/>
    <w:rsid w:val="40953639"/>
    <w:rsid w:val="40A74418"/>
    <w:rsid w:val="420ED1DD"/>
    <w:rsid w:val="466D47B7"/>
    <w:rsid w:val="4922C021"/>
    <w:rsid w:val="49F1E8A6"/>
    <w:rsid w:val="4B9CC0D8"/>
    <w:rsid w:val="4F0F7BB8"/>
    <w:rsid w:val="4FBA7A88"/>
    <w:rsid w:val="50EA0D6A"/>
    <w:rsid w:val="5278B98A"/>
    <w:rsid w:val="529B45FA"/>
    <w:rsid w:val="5315C612"/>
    <w:rsid w:val="542FED73"/>
    <w:rsid w:val="560739F4"/>
    <w:rsid w:val="5873C1E3"/>
    <w:rsid w:val="59B6FBA3"/>
    <w:rsid w:val="5A809D58"/>
    <w:rsid w:val="5B89C242"/>
    <w:rsid w:val="5EE77373"/>
    <w:rsid w:val="6120D27A"/>
    <w:rsid w:val="6135D121"/>
    <w:rsid w:val="644E1849"/>
    <w:rsid w:val="65322804"/>
    <w:rsid w:val="66B8ED3F"/>
    <w:rsid w:val="6B25D7CB"/>
    <w:rsid w:val="6C37F7CA"/>
    <w:rsid w:val="6E8389BE"/>
    <w:rsid w:val="6ED27E11"/>
    <w:rsid w:val="70F6C176"/>
    <w:rsid w:val="71CBFD05"/>
    <w:rsid w:val="7264E599"/>
    <w:rsid w:val="767088D7"/>
    <w:rsid w:val="76FCD047"/>
    <w:rsid w:val="782CC283"/>
    <w:rsid w:val="7B00F99C"/>
    <w:rsid w:val="7BABEC23"/>
    <w:rsid w:val="7CEDF33F"/>
    <w:rsid w:val="7E3D008F"/>
    <w:rsid w:val="7F61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B115D"/>
  <w15:chartTrackingRefBased/>
  <w15:docId w15:val="{E7E4A958-54EC-4AC7-B794-F2204F852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C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C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27D1"/>
  </w:style>
  <w:style w:type="paragraph" w:styleId="Pieddepage">
    <w:name w:val="footer"/>
    <w:basedOn w:val="Normal"/>
    <w:link w:val="PieddepageCar"/>
    <w:uiPriority w:val="99"/>
    <w:unhideWhenUsed/>
    <w:rsid w:val="004C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27D1"/>
  </w:style>
  <w:style w:type="paragraph" w:customStyle="1" w:styleId="paragraph">
    <w:name w:val="paragraph"/>
    <w:basedOn w:val="Normal"/>
    <w:rsid w:val="004C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4C27D1"/>
  </w:style>
  <w:style w:type="character" w:customStyle="1" w:styleId="eop">
    <w:name w:val="eop"/>
    <w:basedOn w:val="Policepardfaut"/>
    <w:rsid w:val="004C27D1"/>
  </w:style>
  <w:style w:type="character" w:customStyle="1" w:styleId="scxw170130258">
    <w:name w:val="scxw170130258"/>
    <w:basedOn w:val="Policepardfaut"/>
    <w:rsid w:val="00AD5134"/>
  </w:style>
  <w:style w:type="table" w:styleId="Grilledutableau">
    <w:name w:val="Table Grid"/>
    <w:basedOn w:val="TableauNormal"/>
    <w:uiPriority w:val="39"/>
    <w:rsid w:val="00AD5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54564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A4A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4A2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4A25"/>
    <w:rPr>
      <w:sz w:val="20"/>
      <w:szCs w:val="20"/>
    </w:r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DD13BE"/>
  </w:style>
  <w:style w:type="table" w:customStyle="1" w:styleId="Grilledutableau1">
    <w:name w:val="Grille du tableau1"/>
    <w:basedOn w:val="TableauNormal"/>
    <w:next w:val="Grilledutableau"/>
    <w:uiPriority w:val="39"/>
    <w:rsid w:val="00820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">
    <w:name w:val="Corps"/>
    <w:rsid w:val="004D2AC0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fr-FR"/>
      <w14:textOutline w14:w="0" w14:cap="flat" w14:cmpd="sng" w14:algn="ctr">
        <w14:noFill/>
        <w14:prstDash w14:val="solid"/>
        <w14:bevel/>
      </w14:textOutline>
    </w:rPr>
  </w:style>
  <w:style w:type="paragraph" w:customStyle="1" w:styleId="5Normal">
    <w:name w:val="5. Normal"/>
    <w:basedOn w:val="Normal"/>
    <w:link w:val="5NormalCar"/>
    <w:uiPriority w:val="1"/>
    <w:qFormat/>
    <w:rsid w:val="6E8389BE"/>
    <w:pPr>
      <w:spacing w:before="120" w:after="120" w:line="288" w:lineRule="auto"/>
      <w:ind w:left="709" w:right="425"/>
      <w:jc w:val="both"/>
    </w:pPr>
    <w:rPr>
      <w:rFonts w:eastAsiaTheme="minorEastAsia"/>
      <w:sz w:val="18"/>
      <w:szCs w:val="18"/>
      <w:lang w:eastAsia="fr-FR"/>
    </w:rPr>
  </w:style>
  <w:style w:type="character" w:customStyle="1" w:styleId="5NormalCar">
    <w:name w:val="5. Normal Car"/>
    <w:basedOn w:val="Policepardfaut"/>
    <w:link w:val="5Normal"/>
    <w:uiPriority w:val="1"/>
    <w:rsid w:val="6E8389BE"/>
    <w:rPr>
      <w:rFonts w:asciiTheme="minorHAnsi" w:eastAsiaTheme="minorEastAsia" w:hAnsiTheme="minorHAnsi" w:cstheme="minorBid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95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30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79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97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7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14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8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82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1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7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75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7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18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75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95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7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20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61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0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8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E54B6A3C748E489E1CDD7A6CB56083" ma:contentTypeVersion="3" ma:contentTypeDescription="Crée un document." ma:contentTypeScope="" ma:versionID="ab0c2c53e9d85cecab10d09f2e58e6e7">
  <xsd:schema xmlns:xsd="http://www.w3.org/2001/XMLSchema" xmlns:xs="http://www.w3.org/2001/XMLSchema" xmlns:p="http://schemas.microsoft.com/office/2006/metadata/properties" xmlns:ns2="2838cab0-2463-4e1a-b0d8-df53c0c2b9bd" targetNamespace="http://schemas.microsoft.com/office/2006/metadata/properties" ma:root="true" ma:fieldsID="8b274d8347fc0b09b544bb3d2a75c6ba" ns2:_="">
    <xsd:import namespace="2838cab0-2463-4e1a-b0d8-df53c0c2b9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8cab0-2463-4e1a-b0d8-df53c0c2b9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8EC072-0420-408C-834E-DA2035691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857227-8AB6-46E3-B330-4694D4F32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8cab0-2463-4e1a-b0d8-df53c0c2b9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C26A5-C425-4FAF-A921-E61597B605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496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DEMAREST</dc:creator>
  <cp:keywords/>
  <dc:description/>
  <cp:lastModifiedBy>Elodie SAUDEMONT</cp:lastModifiedBy>
  <cp:revision>55</cp:revision>
  <cp:lastPrinted>2023-12-14T16:18:00Z</cp:lastPrinted>
  <dcterms:created xsi:type="dcterms:W3CDTF">2024-01-23T13:28:00Z</dcterms:created>
  <dcterms:modified xsi:type="dcterms:W3CDTF">2025-04-25T09:32:00Z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0x010100C8E54B6A3C748E489E1CDD7A6CB56083</vt:lpwstr>
  </property>
  <property fmtid="{D5CDD505-2E9C-101B-9397-08002B2CF9AE}" pid="3" name="MediaServiceImageTags">
    <vt:lpwstr/>
  </property>
</Properties>
</file>