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CD3" w:rsidRPr="003045AC" w:rsidRDefault="00D85CD3" w:rsidP="00D85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ANNEXE 2</w:t>
      </w:r>
    </w:p>
    <w:p w:rsidR="00D85CD3" w:rsidRDefault="00D85CD3" w:rsidP="00D85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Au CCPSAD n° DAF_2023_000010 « Fourniture d’ingrédient produits divers et emballages »</w:t>
      </w:r>
    </w:p>
    <w:p w:rsidR="00D85CD3" w:rsidRPr="003045AC" w:rsidRDefault="00D85CD3" w:rsidP="00D85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aps/>
        </w:rPr>
      </w:pPr>
      <w:r>
        <w:rPr>
          <w:caps/>
        </w:rPr>
        <w:t>FORMULAIRE DE DEMANDE DE REPORT DE DELAI D’EXECUTION</w:t>
      </w:r>
    </w:p>
    <w:p w:rsidR="00D85CD3" w:rsidRDefault="00D85CD3">
      <w:r>
        <w:t xml:space="preserve">Le présent formulaire est établi conformément à l’article 11.6 du CCPSAD pour la mise en œuvre des </w:t>
      </w:r>
      <w:r w:rsidRPr="00D85CD3">
        <w:t>articles 14.3 et 30.4 du CCAG/MI</w:t>
      </w:r>
      <w:r>
        <w:t>.</w:t>
      </w:r>
    </w:p>
    <w:p w:rsidR="00D85CD3" w:rsidRDefault="00DF22F5">
      <w:r>
        <w:t xml:space="preserve">Notice : </w:t>
      </w:r>
      <w:r w:rsidR="00783346">
        <w:t>Le titulaire remplit</w:t>
      </w:r>
      <w:r w:rsidR="005E6E44">
        <w:t xml:space="preserve"> chacun d</w:t>
      </w:r>
      <w:r w:rsidR="00783346">
        <w:t xml:space="preserve">es champs </w:t>
      </w:r>
      <w:r w:rsidR="00783346" w:rsidRPr="005E6E44">
        <w:rPr>
          <w:color w:val="2E74B5" w:themeColor="accent1" w:themeShade="BF"/>
        </w:rPr>
        <w:t xml:space="preserve">bleutés </w:t>
      </w:r>
      <w:r w:rsidR="00783346">
        <w:t xml:space="preserve">et laisse vierges les champs </w:t>
      </w:r>
      <w:r w:rsidR="00783346" w:rsidRPr="005E6E44">
        <w:rPr>
          <w:color w:val="C45911" w:themeColor="accent2" w:themeShade="BF"/>
        </w:rPr>
        <w:t>orangés</w:t>
      </w:r>
      <w:r w:rsidR="00783346">
        <w:t>.</w:t>
      </w:r>
      <w:r w:rsidR="005E6E44">
        <w:t xml:space="preserve"> Il envoie ensuite le présent formulaire au format .DOCX aux adresses indiquées en annexe 3 au CCPSAD n° DAF_2023_000010. Le formulaire</w:t>
      </w:r>
      <w:r w:rsidR="005E6E44" w:rsidRPr="005E6E44">
        <w:t xml:space="preserve"> </w:t>
      </w:r>
      <w:r w:rsidR="005E6E44">
        <w:t xml:space="preserve">signé lui est par suite retourné et contient la décision finale du Pouvoir adjudicateur.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A5FF5" w:rsidTr="001A5FF5">
        <w:tc>
          <w:tcPr>
            <w:tcW w:w="9062" w:type="dxa"/>
            <w:gridSpan w:val="2"/>
            <w:shd w:val="clear" w:color="auto" w:fill="BDD6EE" w:themeFill="accent1" w:themeFillTint="66"/>
          </w:tcPr>
          <w:p w:rsidR="001A5FF5" w:rsidRPr="001A5FF5" w:rsidRDefault="001A5FF5" w:rsidP="00DF22F5">
            <w:pPr>
              <w:spacing w:before="120" w:after="120"/>
              <w:jc w:val="center"/>
              <w:rPr>
                <w:b/>
                <w:smallCaps/>
              </w:rPr>
            </w:pPr>
            <w:r w:rsidRPr="001A5FF5">
              <w:rPr>
                <w:b/>
                <w:smallCaps/>
              </w:rPr>
              <w:t xml:space="preserve">Demande de </w:t>
            </w:r>
            <w:r w:rsidR="00DF22F5">
              <w:rPr>
                <w:b/>
                <w:smallCaps/>
              </w:rPr>
              <w:t xml:space="preserve">report du </w:t>
            </w:r>
            <w:r w:rsidR="005E6E44">
              <w:rPr>
                <w:b/>
                <w:smallCaps/>
              </w:rPr>
              <w:t>délai</w:t>
            </w:r>
            <w:r w:rsidR="00DF22F5">
              <w:rPr>
                <w:b/>
                <w:smallCaps/>
              </w:rPr>
              <w:t xml:space="preserve"> d’exécution</w:t>
            </w:r>
          </w:p>
        </w:tc>
      </w:tr>
      <w:tr w:rsidR="0039079F" w:rsidTr="008500AA">
        <w:tc>
          <w:tcPr>
            <w:tcW w:w="9062" w:type="dxa"/>
            <w:gridSpan w:val="2"/>
            <w:shd w:val="clear" w:color="auto" w:fill="BDD6EE" w:themeFill="accent1" w:themeFillTint="66"/>
          </w:tcPr>
          <w:p w:rsidR="0039079F" w:rsidRPr="001A5FF5" w:rsidRDefault="00DF22F5" w:rsidP="008500AA">
            <w:pPr>
              <w:spacing w:before="40" w:after="40"/>
              <w:rPr>
                <w:smallCaps/>
              </w:rPr>
            </w:pPr>
            <w:r>
              <w:rPr>
                <w:smallCaps/>
              </w:rPr>
              <w:t>Identification du m</w:t>
            </w:r>
            <w:r w:rsidR="0039079F" w:rsidRPr="001A5FF5">
              <w:rPr>
                <w:smallCaps/>
              </w:rPr>
              <w:t xml:space="preserve">arché </w:t>
            </w: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 xml:space="preserve">Numéro de marché </w:t>
            </w:r>
          </w:p>
        </w:tc>
        <w:tc>
          <w:tcPr>
            <w:tcW w:w="5948" w:type="dxa"/>
          </w:tcPr>
          <w:p w:rsidR="00DD1FB6" w:rsidRDefault="00CC6712" w:rsidP="008500AA">
            <w:pPr>
              <w:spacing w:before="40" w:after="40"/>
            </w:pPr>
            <w:r>
              <w:t>20XX-2400XXXXXX</w:t>
            </w: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F22F5" w:rsidP="008500AA">
            <w:pPr>
              <w:spacing w:before="40" w:after="40"/>
            </w:pPr>
            <w:r>
              <w:t>Titulaire du marché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F22F5" w:rsidTr="008500AA">
        <w:tc>
          <w:tcPr>
            <w:tcW w:w="3114" w:type="dxa"/>
            <w:shd w:val="clear" w:color="auto" w:fill="DEEAF6" w:themeFill="accent1" w:themeFillTint="33"/>
          </w:tcPr>
          <w:p w:rsidR="00DF22F5" w:rsidRDefault="00DF22F5" w:rsidP="008500AA">
            <w:pPr>
              <w:spacing w:before="40" w:after="40"/>
            </w:pPr>
            <w:r>
              <w:t xml:space="preserve">Code produit SEO </w:t>
            </w:r>
          </w:p>
        </w:tc>
        <w:tc>
          <w:tcPr>
            <w:tcW w:w="5948" w:type="dxa"/>
          </w:tcPr>
          <w:p w:rsidR="00DF22F5" w:rsidRDefault="00DF22F5" w:rsidP="008500AA">
            <w:pPr>
              <w:spacing w:before="40" w:after="40"/>
            </w:pPr>
          </w:p>
        </w:tc>
      </w:tr>
      <w:tr w:rsidR="00DF22F5" w:rsidTr="008500AA">
        <w:tc>
          <w:tcPr>
            <w:tcW w:w="3114" w:type="dxa"/>
            <w:shd w:val="clear" w:color="auto" w:fill="DEEAF6" w:themeFill="accent1" w:themeFillTint="33"/>
          </w:tcPr>
          <w:p w:rsidR="00DF22F5" w:rsidRDefault="00DF22F5" w:rsidP="008500AA">
            <w:pPr>
              <w:spacing w:before="40" w:after="40"/>
            </w:pPr>
            <w:r>
              <w:t>N° de lot du marché</w:t>
            </w:r>
          </w:p>
        </w:tc>
        <w:tc>
          <w:tcPr>
            <w:tcW w:w="5948" w:type="dxa"/>
          </w:tcPr>
          <w:p w:rsidR="00DF22F5" w:rsidRDefault="00DF22F5" w:rsidP="008500AA">
            <w:pPr>
              <w:spacing w:before="40" w:after="40"/>
            </w:pPr>
          </w:p>
        </w:tc>
      </w:tr>
      <w:tr w:rsidR="0039079F" w:rsidTr="008500AA">
        <w:tc>
          <w:tcPr>
            <w:tcW w:w="9062" w:type="dxa"/>
            <w:gridSpan w:val="2"/>
            <w:shd w:val="clear" w:color="auto" w:fill="BDD6EE" w:themeFill="accent1" w:themeFillTint="66"/>
          </w:tcPr>
          <w:p w:rsidR="0039079F" w:rsidRPr="001A5FF5" w:rsidRDefault="0039079F" w:rsidP="008500AA">
            <w:pPr>
              <w:spacing w:before="40" w:after="40"/>
              <w:rPr>
                <w:smallCaps/>
              </w:rPr>
            </w:pPr>
            <w:r w:rsidRPr="001A5FF5">
              <w:rPr>
                <w:smallCaps/>
              </w:rPr>
              <w:t>Objet de la demande de prolongation de délai</w:t>
            </w: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F22F5" w:rsidP="008500AA">
            <w:pPr>
              <w:spacing w:before="40" w:after="40"/>
            </w:pPr>
            <w:r>
              <w:t>N°</w:t>
            </w:r>
            <w:r w:rsidR="00DD1FB6">
              <w:t xml:space="preserve"> du bon de commande </w:t>
            </w:r>
          </w:p>
        </w:tc>
        <w:tc>
          <w:tcPr>
            <w:tcW w:w="5948" w:type="dxa"/>
          </w:tcPr>
          <w:p w:rsidR="00DD1FB6" w:rsidRDefault="00DF22F5" w:rsidP="008500AA">
            <w:pPr>
              <w:spacing w:before="40" w:after="40"/>
            </w:pPr>
            <w:r>
              <w:t>45000XXXXX</w:t>
            </w:r>
          </w:p>
        </w:tc>
      </w:tr>
      <w:tr w:rsidR="0039079F" w:rsidTr="008500AA">
        <w:tc>
          <w:tcPr>
            <w:tcW w:w="3114" w:type="dxa"/>
            <w:shd w:val="clear" w:color="auto" w:fill="DEEAF6" w:themeFill="accent1" w:themeFillTint="33"/>
          </w:tcPr>
          <w:p w:rsidR="0039079F" w:rsidRDefault="00CC6712" w:rsidP="00CC6712">
            <w:pPr>
              <w:spacing w:before="40" w:after="40"/>
            </w:pPr>
            <w:r>
              <w:t>Date d’envoi</w:t>
            </w:r>
            <w:r w:rsidR="0039079F">
              <w:t xml:space="preserve"> de la demande de prolongation</w:t>
            </w:r>
          </w:p>
        </w:tc>
        <w:tc>
          <w:tcPr>
            <w:tcW w:w="5948" w:type="dxa"/>
          </w:tcPr>
          <w:p w:rsidR="0039079F" w:rsidRDefault="0039079F" w:rsidP="008500AA">
            <w:pPr>
              <w:spacing w:before="40" w:after="40"/>
            </w:pP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 xml:space="preserve">Date </w:t>
            </w:r>
            <w:r w:rsidR="00CC6712">
              <w:t xml:space="preserve">contractuelle </w:t>
            </w:r>
            <w:r>
              <w:t xml:space="preserve">prévue </w:t>
            </w:r>
            <w:r w:rsidR="0039079F">
              <w:t>initialement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 xml:space="preserve">Date de report proposée par le titulaire 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D1FB6" w:rsidTr="008500AA">
        <w:tc>
          <w:tcPr>
            <w:tcW w:w="3114" w:type="dxa"/>
            <w:shd w:val="clear" w:color="auto" w:fill="DEEAF6" w:themeFill="accent1" w:themeFillTint="33"/>
          </w:tcPr>
          <w:p w:rsidR="00DD1FB6" w:rsidRDefault="00DD1FB6" w:rsidP="008500AA">
            <w:pPr>
              <w:spacing w:before="40" w:after="40"/>
            </w:pPr>
            <w:r>
              <w:t>Motif</w:t>
            </w:r>
            <w:r w:rsidR="00CC6712">
              <w:t xml:space="preserve"> détaillé</w:t>
            </w:r>
          </w:p>
        </w:tc>
        <w:tc>
          <w:tcPr>
            <w:tcW w:w="5948" w:type="dxa"/>
          </w:tcPr>
          <w:p w:rsidR="00DD1FB6" w:rsidRDefault="00DD1FB6" w:rsidP="008500AA">
            <w:pPr>
              <w:spacing w:before="40" w:after="40"/>
            </w:pPr>
          </w:p>
        </w:tc>
      </w:tr>
      <w:tr w:rsidR="00DF22F5" w:rsidTr="00CC6712">
        <w:tc>
          <w:tcPr>
            <w:tcW w:w="9062" w:type="dxa"/>
            <w:gridSpan w:val="2"/>
            <w:shd w:val="clear" w:color="auto" w:fill="F7CAAC" w:themeFill="accent2" w:themeFillTint="66"/>
          </w:tcPr>
          <w:p w:rsidR="00DF22F5" w:rsidRPr="001A5FF5" w:rsidRDefault="00DF22F5" w:rsidP="00DF22F5">
            <w:pPr>
              <w:spacing w:before="40" w:after="40"/>
              <w:rPr>
                <w:smallCaps/>
              </w:rPr>
            </w:pPr>
            <w:r w:rsidRPr="001A5FF5">
              <w:rPr>
                <w:smallCaps/>
              </w:rPr>
              <w:t xml:space="preserve">Impact sur la concurrence </w:t>
            </w:r>
          </w:p>
        </w:tc>
      </w:tr>
      <w:tr w:rsidR="00DF22F5" w:rsidTr="00CC6712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>Le lot a-t-il reçu plusieurs offres ?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C6712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Critère délai ?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C6712">
        <w:tc>
          <w:tcPr>
            <w:tcW w:w="3114" w:type="dxa"/>
            <w:shd w:val="clear" w:color="auto" w:fill="FBE4D5" w:themeFill="accent2" w:themeFillTint="33"/>
          </w:tcPr>
          <w:p w:rsidR="00DF22F5" w:rsidRDefault="00CC6712" w:rsidP="00CC6712">
            <w:pPr>
              <w:spacing w:before="40" w:after="40"/>
            </w:pPr>
            <w:r>
              <w:t>Pondération du critère délai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9062" w:type="dxa"/>
            <w:gridSpan w:val="2"/>
            <w:shd w:val="clear" w:color="auto" w:fill="F7CAAC" w:themeFill="accent2" w:themeFillTint="66"/>
          </w:tcPr>
          <w:p w:rsidR="00DF22F5" w:rsidRPr="001A5FF5" w:rsidRDefault="00DF22F5" w:rsidP="00DF22F5">
            <w:pPr>
              <w:spacing w:before="40" w:after="40"/>
              <w:rPr>
                <w:smallCaps/>
              </w:rPr>
            </w:pPr>
            <w:r w:rsidRPr="001A5FF5">
              <w:rPr>
                <w:smallCaps/>
              </w:rPr>
              <w:t xml:space="preserve">Décision </w:t>
            </w:r>
            <w:r w:rsidR="00783346">
              <w:rPr>
                <w:smallCaps/>
              </w:rPr>
              <w:t>du P</w:t>
            </w:r>
            <w:r w:rsidR="00CC6712">
              <w:rPr>
                <w:smallCaps/>
              </w:rPr>
              <w:t>ouvoir adjudicateur</w:t>
            </w: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Numéro de dossier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La demande est-elle recevable ?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Avis prescripteur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 xml:space="preserve">Avis achat </w:t>
            </w:r>
          </w:p>
        </w:tc>
        <w:tc>
          <w:tcPr>
            <w:tcW w:w="5948" w:type="dxa"/>
          </w:tcPr>
          <w:p w:rsidR="00DF22F5" w:rsidRDefault="00DF22F5" w:rsidP="00DF22F5">
            <w:pPr>
              <w:spacing w:before="40" w:after="40"/>
            </w:pPr>
          </w:p>
        </w:tc>
      </w:tr>
      <w:tr w:rsidR="00DF22F5" w:rsidTr="00C24483">
        <w:tc>
          <w:tcPr>
            <w:tcW w:w="3114" w:type="dxa"/>
            <w:shd w:val="clear" w:color="auto" w:fill="FBE4D5" w:themeFill="accent2" w:themeFillTint="33"/>
          </w:tcPr>
          <w:p w:rsidR="00DF22F5" w:rsidRDefault="00DF22F5" w:rsidP="00DF22F5">
            <w:pPr>
              <w:spacing w:before="40" w:after="40"/>
            </w:pPr>
            <w:r>
              <w:t>Décision finale</w:t>
            </w:r>
          </w:p>
        </w:tc>
        <w:tc>
          <w:tcPr>
            <w:tcW w:w="5948" w:type="dxa"/>
          </w:tcPr>
          <w:p w:rsidR="00DF22F5" w:rsidRDefault="00783346" w:rsidP="00DF22F5">
            <w:pPr>
              <w:spacing w:before="40" w:after="40"/>
            </w:pPr>
            <w:r>
              <w:t>[Prolongation de délais accordée / Sursis de livraison accordé / Refus]</w:t>
            </w:r>
          </w:p>
        </w:tc>
      </w:tr>
      <w:tr w:rsidR="00200D02" w:rsidTr="00C24483">
        <w:tc>
          <w:tcPr>
            <w:tcW w:w="3114" w:type="dxa"/>
            <w:shd w:val="clear" w:color="auto" w:fill="FBE4D5" w:themeFill="accent2" w:themeFillTint="33"/>
          </w:tcPr>
          <w:p w:rsidR="00200D02" w:rsidRDefault="00200D02" w:rsidP="00DF22F5">
            <w:pPr>
              <w:spacing w:before="40" w:after="40"/>
            </w:pPr>
            <w:r>
              <w:t>Motif en cas de refus</w:t>
            </w:r>
          </w:p>
        </w:tc>
        <w:tc>
          <w:tcPr>
            <w:tcW w:w="5948" w:type="dxa"/>
          </w:tcPr>
          <w:p w:rsidR="00200D02" w:rsidRDefault="00200D02" w:rsidP="00DF22F5">
            <w:pPr>
              <w:spacing w:before="40" w:after="40"/>
            </w:pPr>
          </w:p>
        </w:tc>
      </w:tr>
      <w:tr w:rsidR="00783346" w:rsidTr="00C24483">
        <w:tc>
          <w:tcPr>
            <w:tcW w:w="3114" w:type="dxa"/>
            <w:shd w:val="clear" w:color="auto" w:fill="FBE4D5" w:themeFill="accent2" w:themeFillTint="33"/>
          </w:tcPr>
          <w:p w:rsidR="00783346" w:rsidRDefault="00783346" w:rsidP="00DF22F5">
            <w:pPr>
              <w:spacing w:before="40" w:after="40"/>
            </w:pPr>
            <w:r>
              <w:t xml:space="preserve">Signature du représentant du Pouvoir adjudicateur ou son délégataire. </w:t>
            </w:r>
          </w:p>
        </w:tc>
        <w:tc>
          <w:tcPr>
            <w:tcW w:w="5948" w:type="dxa"/>
          </w:tcPr>
          <w:p w:rsidR="00783346" w:rsidRDefault="00783346" w:rsidP="00DF22F5">
            <w:pPr>
              <w:spacing w:before="40" w:after="40"/>
            </w:pPr>
          </w:p>
        </w:tc>
      </w:tr>
    </w:tbl>
    <w:p w:rsidR="00DD1FB6" w:rsidRDefault="00DD1FB6" w:rsidP="0093496E"/>
    <w:sectPr w:rsidR="00DD1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B6"/>
    <w:rsid w:val="000D7F44"/>
    <w:rsid w:val="000F4578"/>
    <w:rsid w:val="001A4498"/>
    <w:rsid w:val="001A5FF5"/>
    <w:rsid w:val="001C22FF"/>
    <w:rsid w:val="001D4D0F"/>
    <w:rsid w:val="00200D02"/>
    <w:rsid w:val="002B1F89"/>
    <w:rsid w:val="00300A47"/>
    <w:rsid w:val="0039079F"/>
    <w:rsid w:val="00471DAD"/>
    <w:rsid w:val="00555DF8"/>
    <w:rsid w:val="005E6E44"/>
    <w:rsid w:val="00783346"/>
    <w:rsid w:val="008500AA"/>
    <w:rsid w:val="008744A5"/>
    <w:rsid w:val="0093496E"/>
    <w:rsid w:val="009E40E6"/>
    <w:rsid w:val="00C24483"/>
    <w:rsid w:val="00CC6712"/>
    <w:rsid w:val="00D85CD3"/>
    <w:rsid w:val="00DD1FB6"/>
    <w:rsid w:val="00DF22F5"/>
    <w:rsid w:val="00E53EF8"/>
    <w:rsid w:val="00EC699C"/>
    <w:rsid w:val="00F821B9"/>
    <w:rsid w:val="00F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A43DA-F090-465E-996F-FC270EED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1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E40E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744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0D95-AE84-4D28-A5F4-38ECDCE3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Joseph ASC NIV 1 OA</dc:creator>
  <cp:keywords/>
  <dc:description/>
  <cp:lastModifiedBy>COLIN Joseph ASC NIV 1 OA</cp:lastModifiedBy>
  <cp:revision>6</cp:revision>
  <dcterms:created xsi:type="dcterms:W3CDTF">2023-03-22T15:37:00Z</dcterms:created>
  <dcterms:modified xsi:type="dcterms:W3CDTF">2023-04-10T12:59:00Z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